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AAC" w:rsidRPr="0017277E" w:rsidRDefault="00EB2AAC">
      <w:pPr>
        <w:widowControl/>
        <w:rPr>
          <w:rFonts w:ascii="標楷體" w:eastAsia="標楷體" w:hAnsi="標楷體"/>
          <w:color w:val="7030A0"/>
          <w:sz w:val="32"/>
        </w:rPr>
      </w:pPr>
    </w:p>
    <w:p w:rsidR="00EB2AAC" w:rsidRDefault="00EB2AAC">
      <w:pPr>
        <w:widowControl/>
        <w:rPr>
          <w:rFonts w:ascii="標楷體" w:eastAsia="標楷體" w:hAnsi="標楷體"/>
          <w:color w:val="7030A0"/>
          <w:sz w:val="32"/>
        </w:rPr>
      </w:pPr>
    </w:p>
    <w:p w:rsidR="00EB2AAC" w:rsidRPr="003C0CD1" w:rsidRDefault="00EB2AAC" w:rsidP="00EB2AAC">
      <w:pPr>
        <w:widowControl/>
        <w:jc w:val="center"/>
        <w:rPr>
          <w:rFonts w:ascii="標楷體" w:eastAsia="標楷體" w:hAnsi="標楷體"/>
          <w:sz w:val="40"/>
        </w:rPr>
      </w:pPr>
      <w:r w:rsidRPr="003C0CD1">
        <w:rPr>
          <w:rFonts w:ascii="標楷體" w:eastAsia="標楷體" w:hAnsi="標楷體" w:hint="eastAsia"/>
          <w:sz w:val="40"/>
        </w:rPr>
        <w:t>基隆市1</w:t>
      </w:r>
      <w:r w:rsidR="006271A3">
        <w:rPr>
          <w:rFonts w:ascii="標楷體" w:eastAsia="標楷體" w:hAnsi="標楷體" w:hint="eastAsia"/>
          <w:sz w:val="40"/>
        </w:rPr>
        <w:t>1</w:t>
      </w:r>
      <w:r w:rsidR="00B26F9E">
        <w:rPr>
          <w:rFonts w:ascii="標楷體" w:eastAsia="標楷體" w:hAnsi="標楷體"/>
          <w:sz w:val="40"/>
        </w:rPr>
        <w:t>1</w:t>
      </w:r>
      <w:r w:rsidRPr="003C0CD1">
        <w:rPr>
          <w:rFonts w:ascii="標楷體" w:eastAsia="標楷體" w:hAnsi="標楷體" w:hint="eastAsia"/>
          <w:sz w:val="40"/>
        </w:rPr>
        <w:t>學年度</w:t>
      </w:r>
      <w:r w:rsidR="000F6B9D" w:rsidRPr="003C0CD1">
        <w:rPr>
          <w:rFonts w:ascii="標楷體" w:eastAsia="標楷體" w:hAnsi="標楷體" w:hint="eastAsia"/>
          <w:sz w:val="40"/>
        </w:rPr>
        <w:t>武</w:t>
      </w:r>
      <w:proofErr w:type="gramStart"/>
      <w:r w:rsidR="000F6B9D" w:rsidRPr="003C0CD1">
        <w:rPr>
          <w:rFonts w:ascii="標楷體" w:eastAsia="標楷體" w:hAnsi="標楷體" w:hint="eastAsia"/>
          <w:sz w:val="40"/>
        </w:rPr>
        <w:t>崙</w:t>
      </w:r>
      <w:proofErr w:type="gramEnd"/>
      <w:r w:rsidRPr="003C0CD1">
        <w:rPr>
          <w:rFonts w:ascii="標楷體" w:eastAsia="標楷體" w:hAnsi="標楷體" w:hint="eastAsia"/>
          <w:sz w:val="40"/>
        </w:rPr>
        <w:t>國民中學課程計畫</w:t>
      </w:r>
    </w:p>
    <w:p w:rsidR="00EB2AAC" w:rsidRDefault="00EB2AAC" w:rsidP="00EB2AAC">
      <w:pPr>
        <w:widowControl/>
        <w:jc w:val="center"/>
        <w:rPr>
          <w:rFonts w:ascii="標楷體" w:eastAsia="標楷體" w:hAnsi="標楷體"/>
          <w:color w:val="7030A0"/>
          <w:sz w:val="36"/>
        </w:rPr>
      </w:pPr>
    </w:p>
    <w:p w:rsidR="00C153DA" w:rsidRDefault="00C153DA" w:rsidP="00EB2AAC">
      <w:pPr>
        <w:widowControl/>
        <w:jc w:val="center"/>
        <w:rPr>
          <w:rFonts w:ascii="標楷體" w:eastAsia="標楷體" w:hAnsi="標楷體"/>
          <w:color w:val="7030A0"/>
          <w:sz w:val="36"/>
        </w:rPr>
      </w:pPr>
    </w:p>
    <w:p w:rsidR="00EB2AAC" w:rsidRPr="00C153DA" w:rsidRDefault="00C153DA">
      <w:pPr>
        <w:widowControl/>
        <w:rPr>
          <w:rFonts w:ascii="標楷體" w:eastAsia="標楷體" w:hAnsi="標楷體"/>
          <w:color w:val="7030A0"/>
          <w:sz w:val="32"/>
        </w:rPr>
      </w:pPr>
      <w:r>
        <w:rPr>
          <w:noProof/>
        </w:rPr>
        <w:drawing>
          <wp:inline distT="0" distB="0" distL="0" distR="0" wp14:anchorId="6FC4E06A" wp14:editId="1606E0F7">
            <wp:extent cx="6120130" cy="5141595"/>
            <wp:effectExtent l="0" t="0" r="0" b="19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141595"/>
                    </a:xfrm>
                    <a:prstGeom prst="rect">
                      <a:avLst/>
                    </a:prstGeom>
                  </pic:spPr>
                </pic:pic>
              </a:graphicData>
            </a:graphic>
          </wp:inline>
        </w:drawing>
      </w:r>
    </w:p>
    <w:p w:rsidR="00AB5731" w:rsidRPr="00326E06" w:rsidRDefault="00AB5731">
      <w:pPr>
        <w:widowControl/>
        <w:rPr>
          <w:rFonts w:ascii="標楷體" w:eastAsia="標楷體" w:hAnsi="標楷體"/>
          <w:b/>
          <w:color w:val="7030A0"/>
          <w:sz w:val="32"/>
        </w:rPr>
      </w:pPr>
    </w:p>
    <w:p w:rsidR="00AB5731" w:rsidRPr="00D658EA" w:rsidRDefault="00AB5731">
      <w:pPr>
        <w:widowControl/>
        <w:rPr>
          <w:rFonts w:ascii="標楷體" w:eastAsia="標楷體" w:hAnsi="標楷體"/>
          <w:color w:val="7030A0"/>
          <w:sz w:val="32"/>
        </w:rPr>
      </w:pPr>
    </w:p>
    <w:p w:rsidR="006C6B05" w:rsidRDefault="00EB2AAC" w:rsidP="006C6B05">
      <w:pPr>
        <w:widowControl/>
        <w:rPr>
          <w:rFonts w:ascii="標楷體" w:eastAsia="標楷體" w:hAnsi="標楷體"/>
          <w:color w:val="7030A0"/>
          <w:sz w:val="32"/>
        </w:rPr>
      </w:pPr>
      <w:r>
        <w:rPr>
          <w:rFonts w:ascii="標楷體" w:eastAsia="標楷體" w:hAnsi="標楷體"/>
          <w:color w:val="7030A0"/>
          <w:sz w:val="32"/>
        </w:rPr>
        <w:br w:type="page"/>
      </w:r>
    </w:p>
    <w:p w:rsidR="006C6B05" w:rsidRPr="00B237FC" w:rsidRDefault="006C6B05" w:rsidP="006C6B05">
      <w:pPr>
        <w:widowControl/>
        <w:snapToGrid w:val="0"/>
        <w:jc w:val="center"/>
        <w:rPr>
          <w:rFonts w:ascii="標楷體" w:eastAsia="標楷體" w:hAnsi="標楷體"/>
        </w:rPr>
      </w:pPr>
      <w:r>
        <w:rPr>
          <w:rFonts w:ascii="標楷體" w:eastAsia="標楷體" w:hAnsi="標楷體" w:hint="eastAsia"/>
          <w:sz w:val="32"/>
        </w:rPr>
        <w:lastRenderedPageBreak/>
        <w:t xml:space="preserve">                           目錄                    </w:t>
      </w:r>
      <w:bookmarkStart w:id="0" w:name="_Hlk101260950"/>
      <w:r w:rsidRPr="00EA035F">
        <w:rPr>
          <w:rFonts w:ascii="標楷體" w:eastAsia="標楷體" w:hAnsi="標楷體" w:hint="eastAsia"/>
          <w:sz w:val="20"/>
        </w:rPr>
        <w:t>公告</w:t>
      </w:r>
      <w:r w:rsidRPr="0080718C">
        <w:rPr>
          <w:rFonts w:ascii="標楷體" w:eastAsia="標楷體" w:hAnsi="標楷體" w:hint="eastAsia"/>
          <w:sz w:val="20"/>
        </w:rPr>
        <w:t>版</w:t>
      </w:r>
      <w:bookmarkEnd w:id="0"/>
    </w:p>
    <w:p w:rsidR="00D7387C" w:rsidRDefault="004513FA" w:rsidP="00D7387C">
      <w:pPr>
        <w:pStyle w:val="13"/>
        <w:rPr>
          <w:rFonts w:asciiTheme="minorHAnsi" w:eastAsiaTheme="minorEastAsia" w:hAnsiTheme="minorHAnsi" w:cstheme="minorBidi"/>
          <w:sz w:val="24"/>
          <w:szCs w:val="22"/>
        </w:rPr>
      </w:pPr>
      <w:hyperlink w:anchor="_Toc101968729" w:history="1">
        <w:r w:rsidR="00D7387C">
          <w:rPr>
            <w:rFonts w:hint="eastAsia"/>
          </w:rPr>
          <w:t>壹</w:t>
        </w:r>
        <w:r w:rsidR="00D7387C" w:rsidRPr="00D7387C">
          <w:rPr>
            <w:rStyle w:val="a9"/>
            <w:rFonts w:hint="eastAsia"/>
            <w:color w:val="auto"/>
            <w:u w:val="none"/>
          </w:rPr>
          <w:t>、現況與背景分析</w:t>
        </w:r>
        <w:r w:rsidR="00D7387C">
          <w:rPr>
            <w:webHidden/>
          </w:rPr>
          <w:tab/>
        </w:r>
        <w:r w:rsidR="00D7387C">
          <w:rPr>
            <w:rFonts w:hint="eastAsia"/>
            <w:webHidden/>
          </w:rPr>
          <w:t>2</w:t>
        </w:r>
      </w:hyperlink>
    </w:p>
    <w:p w:rsidR="006C6B05" w:rsidRDefault="006C6B05" w:rsidP="006C6B05">
      <w:pPr>
        <w:pStyle w:val="13"/>
        <w:rPr>
          <w:rFonts w:asciiTheme="minorHAnsi" w:eastAsiaTheme="minorEastAsia" w:hAnsiTheme="minorHAnsi" w:cstheme="minorBidi"/>
          <w:sz w:val="24"/>
          <w:szCs w:val="22"/>
        </w:rPr>
      </w:pPr>
      <w:r w:rsidRPr="00B237FC">
        <w:rPr>
          <w:rFonts w:ascii="標楷體" w:hAnsi="標楷體"/>
          <w:sz w:val="24"/>
          <w:szCs w:val="24"/>
        </w:rPr>
        <w:fldChar w:fldCharType="begin"/>
      </w:r>
      <w:r w:rsidRPr="00B237FC">
        <w:rPr>
          <w:rFonts w:ascii="標楷體" w:hAnsi="標楷體"/>
          <w:sz w:val="24"/>
          <w:szCs w:val="24"/>
        </w:rPr>
        <w:instrText xml:space="preserve"> TOC \o "1-3" \h \z \u </w:instrText>
      </w:r>
      <w:r w:rsidRPr="00B237FC">
        <w:rPr>
          <w:rFonts w:ascii="標楷體" w:hAnsi="標楷體"/>
          <w:sz w:val="24"/>
          <w:szCs w:val="24"/>
        </w:rPr>
        <w:fldChar w:fldCharType="separate"/>
      </w:r>
      <w:hyperlink w:anchor="_Toc101968729" w:history="1">
        <w:r w:rsidRPr="008830DB">
          <w:rPr>
            <w:rStyle w:val="a9"/>
            <w:rFonts w:hint="eastAsia"/>
          </w:rPr>
          <w:t>貳、課程願景與課程目標</w:t>
        </w:r>
        <w:r>
          <w:rPr>
            <w:webHidden/>
          </w:rPr>
          <w:tab/>
        </w:r>
        <w:r w:rsidR="00712DFC">
          <w:rPr>
            <w:rFonts w:hint="eastAsia"/>
            <w:webHidden/>
          </w:rPr>
          <w:t>4</w:t>
        </w:r>
      </w:hyperlink>
    </w:p>
    <w:p w:rsidR="006C6B05" w:rsidRDefault="004513FA" w:rsidP="006C6B05">
      <w:pPr>
        <w:pStyle w:val="13"/>
        <w:rPr>
          <w:rFonts w:asciiTheme="minorHAnsi" w:eastAsiaTheme="minorEastAsia" w:hAnsiTheme="minorHAnsi" w:cstheme="minorBidi"/>
          <w:sz w:val="24"/>
          <w:szCs w:val="22"/>
        </w:rPr>
      </w:pPr>
      <w:hyperlink w:anchor="_Toc101968730" w:history="1">
        <w:r w:rsidR="006C6B05" w:rsidRPr="008830DB">
          <w:rPr>
            <w:rStyle w:val="a9"/>
            <w:rFonts w:hint="eastAsia"/>
          </w:rPr>
          <w:t>參、總體課程架構</w:t>
        </w:r>
        <w:r w:rsidR="006C6B05">
          <w:rPr>
            <w:webHidden/>
          </w:rPr>
          <w:tab/>
        </w:r>
        <w:r w:rsidR="00712DFC">
          <w:rPr>
            <w:rFonts w:hint="eastAsia"/>
            <w:webHidden/>
          </w:rPr>
          <w:t>5</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31" w:history="1">
        <w:r w:rsidR="006C6B05" w:rsidRPr="008830DB">
          <w:rPr>
            <w:rStyle w:val="a9"/>
            <w:rFonts w:hint="eastAsia"/>
            <w:noProof/>
          </w:rPr>
          <w:t>一、各年級領域</w:t>
        </w:r>
        <w:r w:rsidR="006C6B05" w:rsidRPr="008830DB">
          <w:rPr>
            <w:rStyle w:val="a9"/>
            <w:noProof/>
          </w:rPr>
          <w:t>/</w:t>
        </w:r>
        <w:r w:rsidR="006C6B05" w:rsidRPr="008830DB">
          <w:rPr>
            <w:rStyle w:val="a9"/>
            <w:rFonts w:hint="eastAsia"/>
            <w:noProof/>
          </w:rPr>
          <w:t>科目及彈性學習課程名稱與節數</w:t>
        </w:r>
        <w:r w:rsidR="006C6B05" w:rsidRPr="008830DB">
          <w:rPr>
            <w:rStyle w:val="a9"/>
            <w:noProof/>
          </w:rPr>
          <w:t>(</w:t>
        </w:r>
        <w:r w:rsidR="006C6B05" w:rsidRPr="008830DB">
          <w:rPr>
            <w:rStyle w:val="a9"/>
            <w:rFonts w:hint="eastAsia"/>
            <w:noProof/>
          </w:rPr>
          <w:t>表</w:t>
        </w:r>
        <w:r w:rsidR="006C6B05" w:rsidRPr="008830DB">
          <w:rPr>
            <w:rStyle w:val="a9"/>
            <w:noProof/>
          </w:rPr>
          <w:t>3-1)</w:t>
        </w:r>
        <w:r w:rsidR="006C6B05">
          <w:rPr>
            <w:noProof/>
            <w:webHidden/>
          </w:rPr>
          <w:tab/>
        </w:r>
        <w:r w:rsidR="00712DFC">
          <w:rPr>
            <w:rFonts w:hint="eastAsia"/>
            <w:noProof/>
            <w:webHidden/>
          </w:rPr>
          <w:t>6</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32" w:history="1">
        <w:r w:rsidR="006C6B05" w:rsidRPr="008830DB">
          <w:rPr>
            <w:rStyle w:val="a9"/>
            <w:rFonts w:hint="eastAsia"/>
            <w:noProof/>
          </w:rPr>
          <w:t>二、法律規定教育議題實施規劃</w:t>
        </w:r>
        <w:r w:rsidR="006C6B05">
          <w:rPr>
            <w:noProof/>
            <w:webHidden/>
          </w:rPr>
          <w:tab/>
        </w:r>
        <w:r w:rsidR="00712DFC">
          <w:rPr>
            <w:rFonts w:hint="eastAsia"/>
            <w:noProof/>
            <w:webHidden/>
          </w:rPr>
          <w:t>7</w:t>
        </w:r>
      </w:hyperlink>
    </w:p>
    <w:p w:rsidR="006C6B05" w:rsidRDefault="004513FA" w:rsidP="006C6B05">
      <w:pPr>
        <w:pStyle w:val="31"/>
        <w:rPr>
          <w:rFonts w:asciiTheme="minorHAnsi" w:eastAsiaTheme="minorEastAsia" w:hAnsiTheme="minorHAnsi" w:cstheme="minorBidi"/>
          <w:noProof/>
          <w:szCs w:val="22"/>
        </w:rPr>
      </w:pPr>
      <w:hyperlink w:anchor="_Toc101968733" w:history="1">
        <w:r w:rsidR="006C6B05" w:rsidRPr="008830DB">
          <w:rPr>
            <w:rStyle w:val="a9"/>
            <w:rFonts w:hint="eastAsia"/>
            <w:noProof/>
          </w:rPr>
          <w:t>（一）七年級實施規劃表</w:t>
        </w:r>
        <w:r w:rsidR="006C6B05" w:rsidRPr="008830DB">
          <w:rPr>
            <w:rStyle w:val="a9"/>
            <w:noProof/>
          </w:rPr>
          <w:t>(</w:t>
        </w:r>
        <w:r w:rsidR="006C6B05" w:rsidRPr="008830DB">
          <w:rPr>
            <w:rStyle w:val="a9"/>
            <w:rFonts w:hint="eastAsia"/>
            <w:noProof/>
          </w:rPr>
          <w:t>表</w:t>
        </w:r>
        <w:r w:rsidR="006C6B05" w:rsidRPr="008830DB">
          <w:rPr>
            <w:rStyle w:val="a9"/>
            <w:noProof/>
          </w:rPr>
          <w:t>3-2)</w:t>
        </w:r>
        <w:r w:rsidR="006C6B05">
          <w:rPr>
            <w:noProof/>
            <w:webHidden/>
          </w:rPr>
          <w:tab/>
        </w:r>
        <w:r w:rsidR="00712DFC">
          <w:rPr>
            <w:rFonts w:hint="eastAsia"/>
            <w:noProof/>
            <w:webHidden/>
          </w:rPr>
          <w:t>8</w:t>
        </w:r>
      </w:hyperlink>
    </w:p>
    <w:p w:rsidR="006C6B05" w:rsidRDefault="004513FA" w:rsidP="006C6B05">
      <w:pPr>
        <w:pStyle w:val="31"/>
        <w:rPr>
          <w:rFonts w:asciiTheme="minorHAnsi" w:eastAsiaTheme="minorEastAsia" w:hAnsiTheme="minorHAnsi" w:cstheme="minorBidi"/>
          <w:noProof/>
          <w:szCs w:val="22"/>
        </w:rPr>
      </w:pPr>
      <w:hyperlink w:anchor="_Toc101968734" w:history="1">
        <w:r w:rsidR="006C6B05" w:rsidRPr="008830DB">
          <w:rPr>
            <w:rStyle w:val="a9"/>
            <w:rFonts w:hint="eastAsia"/>
            <w:noProof/>
          </w:rPr>
          <w:t>（二）八年級實施規劃表</w:t>
        </w:r>
        <w:r w:rsidR="006C6B05" w:rsidRPr="008830DB">
          <w:rPr>
            <w:rStyle w:val="a9"/>
            <w:noProof/>
          </w:rPr>
          <w:t>(</w:t>
        </w:r>
        <w:r w:rsidR="006C6B05" w:rsidRPr="008830DB">
          <w:rPr>
            <w:rStyle w:val="a9"/>
            <w:rFonts w:hint="eastAsia"/>
            <w:noProof/>
          </w:rPr>
          <w:t>表</w:t>
        </w:r>
        <w:r w:rsidR="006C6B05" w:rsidRPr="008830DB">
          <w:rPr>
            <w:rStyle w:val="a9"/>
            <w:noProof/>
          </w:rPr>
          <w:t>3-3)</w:t>
        </w:r>
        <w:r w:rsidR="006C6B05">
          <w:rPr>
            <w:noProof/>
            <w:webHidden/>
          </w:rPr>
          <w:tab/>
        </w:r>
        <w:r w:rsidR="00712DFC">
          <w:rPr>
            <w:rFonts w:hint="eastAsia"/>
            <w:noProof/>
            <w:webHidden/>
          </w:rPr>
          <w:t>9</w:t>
        </w:r>
      </w:hyperlink>
    </w:p>
    <w:p w:rsidR="006C6B05" w:rsidRDefault="004513FA" w:rsidP="006C6B05">
      <w:pPr>
        <w:pStyle w:val="31"/>
        <w:rPr>
          <w:rFonts w:asciiTheme="minorHAnsi" w:eastAsiaTheme="minorEastAsia" w:hAnsiTheme="minorHAnsi" w:cstheme="minorBidi"/>
          <w:noProof/>
          <w:szCs w:val="22"/>
        </w:rPr>
      </w:pPr>
      <w:hyperlink w:anchor="_Toc101968735" w:history="1">
        <w:r w:rsidR="006C6B05" w:rsidRPr="008830DB">
          <w:rPr>
            <w:rStyle w:val="a9"/>
            <w:rFonts w:hint="eastAsia"/>
            <w:noProof/>
          </w:rPr>
          <w:t>（三）九年級實施規劃表</w:t>
        </w:r>
        <w:r w:rsidR="006C6B05" w:rsidRPr="008830DB">
          <w:rPr>
            <w:rStyle w:val="a9"/>
            <w:noProof/>
          </w:rPr>
          <w:t>(</w:t>
        </w:r>
        <w:r w:rsidR="006C6B05" w:rsidRPr="008830DB">
          <w:rPr>
            <w:rStyle w:val="a9"/>
            <w:rFonts w:hint="eastAsia"/>
            <w:noProof/>
          </w:rPr>
          <w:t>表</w:t>
        </w:r>
        <w:r w:rsidR="006C6B05" w:rsidRPr="008830DB">
          <w:rPr>
            <w:rStyle w:val="a9"/>
            <w:noProof/>
          </w:rPr>
          <w:t>3-4)</w:t>
        </w:r>
        <w:r w:rsidR="006C6B05">
          <w:rPr>
            <w:noProof/>
            <w:webHidden/>
          </w:rPr>
          <w:tab/>
        </w:r>
        <w:r w:rsidR="00712DFC">
          <w:rPr>
            <w:rFonts w:hint="eastAsia"/>
            <w:noProof/>
            <w:webHidden/>
          </w:rPr>
          <w:t>10</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36" w:history="1">
        <w:r w:rsidR="006C6B05" w:rsidRPr="008830DB">
          <w:rPr>
            <w:rStyle w:val="a9"/>
            <w:rFonts w:hint="eastAsia"/>
            <w:noProof/>
          </w:rPr>
          <w:t>三、國中會考後至畢業前課程活動規劃</w:t>
        </w:r>
        <w:r w:rsidR="006C6B05" w:rsidRPr="008830DB">
          <w:rPr>
            <w:rStyle w:val="a9"/>
            <w:noProof/>
          </w:rPr>
          <w:t>(</w:t>
        </w:r>
        <w:r w:rsidR="006C6B05" w:rsidRPr="008830DB">
          <w:rPr>
            <w:rStyle w:val="a9"/>
            <w:rFonts w:hint="eastAsia"/>
            <w:noProof/>
          </w:rPr>
          <w:t>表</w:t>
        </w:r>
        <w:r w:rsidR="006C6B05" w:rsidRPr="008830DB">
          <w:rPr>
            <w:rStyle w:val="a9"/>
            <w:noProof/>
          </w:rPr>
          <w:t>3-5)</w:t>
        </w:r>
        <w:r w:rsidR="006C6B05">
          <w:rPr>
            <w:noProof/>
            <w:webHidden/>
          </w:rPr>
          <w:tab/>
        </w:r>
        <w:r w:rsidR="00712DFC">
          <w:rPr>
            <w:rFonts w:hint="eastAsia"/>
            <w:noProof/>
            <w:webHidden/>
          </w:rPr>
          <w:t>11</w:t>
        </w:r>
      </w:hyperlink>
    </w:p>
    <w:p w:rsidR="006C6B05" w:rsidRDefault="004513FA" w:rsidP="006C6B05">
      <w:pPr>
        <w:pStyle w:val="13"/>
        <w:rPr>
          <w:rFonts w:asciiTheme="minorHAnsi" w:eastAsiaTheme="minorEastAsia" w:hAnsiTheme="minorHAnsi" w:cstheme="minorBidi"/>
          <w:sz w:val="24"/>
          <w:szCs w:val="22"/>
        </w:rPr>
      </w:pPr>
      <w:hyperlink w:anchor="_Toc101968737" w:history="1">
        <w:r w:rsidR="006C6B05" w:rsidRPr="008830DB">
          <w:rPr>
            <w:rStyle w:val="a9"/>
            <w:rFonts w:hint="eastAsia"/>
          </w:rPr>
          <w:t>肆、各年級領域</w:t>
        </w:r>
        <w:r w:rsidR="006C6B05" w:rsidRPr="008830DB">
          <w:rPr>
            <w:rStyle w:val="a9"/>
          </w:rPr>
          <w:t>/</w:t>
        </w:r>
        <w:r w:rsidR="006C6B05" w:rsidRPr="008830DB">
          <w:rPr>
            <w:rStyle w:val="a9"/>
            <w:rFonts w:hint="eastAsia"/>
          </w:rPr>
          <w:t>科目課程計畫</w:t>
        </w:r>
        <w:r w:rsidR="006C6B05" w:rsidRPr="008830DB">
          <w:rPr>
            <w:rStyle w:val="a9"/>
          </w:rPr>
          <w:t>(</w:t>
        </w:r>
        <w:r w:rsidR="006C6B05" w:rsidRPr="008830DB">
          <w:rPr>
            <w:rStyle w:val="a9"/>
            <w:rFonts w:hint="eastAsia"/>
          </w:rPr>
          <w:t>部定課程</w:t>
        </w:r>
        <w:r w:rsidR="006C6B05" w:rsidRPr="008830DB">
          <w:rPr>
            <w:rStyle w:val="a9"/>
          </w:rPr>
          <w:t>)</w:t>
        </w:r>
        <w:r w:rsidR="006C6B05">
          <w:rPr>
            <w:webHidden/>
          </w:rPr>
          <w:tab/>
        </w:r>
        <w:r w:rsidR="00712DFC">
          <w:rPr>
            <w:rFonts w:hint="eastAsia"/>
            <w:webHidden/>
          </w:rPr>
          <w:t>13</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38" w:history="1">
        <w:r w:rsidR="006C6B05" w:rsidRPr="008830DB">
          <w:rPr>
            <w:rStyle w:val="a9"/>
            <w:rFonts w:hint="eastAsia"/>
            <w:noProof/>
          </w:rPr>
          <w:t>一、</w:t>
        </w:r>
        <w:r w:rsidR="006C6B05" w:rsidRPr="008830DB">
          <w:rPr>
            <w:rStyle w:val="a9"/>
            <w:rFonts w:hint="eastAsia"/>
            <w:b/>
            <w:noProof/>
          </w:rPr>
          <w:t>七年級</w:t>
        </w:r>
        <w:r w:rsidR="006C6B05" w:rsidRPr="008830DB">
          <w:rPr>
            <w:rStyle w:val="a9"/>
            <w:rFonts w:hint="eastAsia"/>
            <w:noProof/>
          </w:rPr>
          <w:t>第一學期教學計劃表</w:t>
        </w:r>
        <w:r w:rsidR="006C6B05" w:rsidRPr="008830DB">
          <w:rPr>
            <w:rStyle w:val="a9"/>
            <w:noProof/>
          </w:rPr>
          <w:t>(</w:t>
        </w:r>
        <w:r w:rsidR="006C6B05" w:rsidRPr="008830DB">
          <w:rPr>
            <w:rStyle w:val="a9"/>
            <w:rFonts w:hint="eastAsia"/>
            <w:noProof/>
          </w:rPr>
          <w:t>表</w:t>
        </w:r>
        <w:r w:rsidR="006C6B05" w:rsidRPr="008830DB">
          <w:rPr>
            <w:rStyle w:val="a9"/>
            <w:noProof/>
          </w:rPr>
          <w:t>4-1)</w:t>
        </w:r>
        <w:r w:rsidR="006C6B05">
          <w:rPr>
            <w:noProof/>
            <w:webHidden/>
          </w:rPr>
          <w:tab/>
        </w:r>
        <w:r w:rsidR="00712DFC">
          <w:rPr>
            <w:rFonts w:hint="eastAsia"/>
            <w:noProof/>
            <w:webHidden/>
          </w:rPr>
          <w:t>13</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39" w:history="1">
        <w:r w:rsidR="006C6B05" w:rsidRPr="008830DB">
          <w:rPr>
            <w:rStyle w:val="a9"/>
            <w:rFonts w:hint="eastAsia"/>
            <w:noProof/>
          </w:rPr>
          <w:t>二、七年級第二學期教學計劃表</w:t>
        </w:r>
        <w:r w:rsidR="006C6B05" w:rsidRPr="008830DB">
          <w:rPr>
            <w:rStyle w:val="a9"/>
            <w:noProof/>
          </w:rPr>
          <w:t>(</w:t>
        </w:r>
        <w:r w:rsidR="006C6B05" w:rsidRPr="008830DB">
          <w:rPr>
            <w:rStyle w:val="a9"/>
            <w:rFonts w:hint="eastAsia"/>
            <w:noProof/>
          </w:rPr>
          <w:t>表</w:t>
        </w:r>
        <w:r w:rsidR="006C6B05" w:rsidRPr="008830DB">
          <w:rPr>
            <w:rStyle w:val="a9"/>
            <w:noProof/>
          </w:rPr>
          <w:t>4-2)</w:t>
        </w:r>
        <w:r w:rsidR="006C6B05">
          <w:rPr>
            <w:noProof/>
            <w:webHidden/>
          </w:rPr>
          <w:tab/>
        </w:r>
        <w:r w:rsidR="00712DFC">
          <w:rPr>
            <w:rFonts w:hint="eastAsia"/>
            <w:noProof/>
            <w:webHidden/>
          </w:rPr>
          <w:t>37</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0" w:history="1">
        <w:r w:rsidR="006C6B05" w:rsidRPr="008830DB">
          <w:rPr>
            <w:rStyle w:val="a9"/>
            <w:rFonts w:hint="eastAsia"/>
            <w:noProof/>
          </w:rPr>
          <w:t>三、八年級第一學期教學計劃表</w:t>
        </w:r>
        <w:r w:rsidR="006C6B05" w:rsidRPr="008830DB">
          <w:rPr>
            <w:rStyle w:val="a9"/>
            <w:noProof/>
          </w:rPr>
          <w:t>(</w:t>
        </w:r>
        <w:r w:rsidR="006C6B05" w:rsidRPr="008830DB">
          <w:rPr>
            <w:rStyle w:val="a9"/>
            <w:rFonts w:hint="eastAsia"/>
            <w:noProof/>
          </w:rPr>
          <w:t>表</w:t>
        </w:r>
        <w:r w:rsidR="006C6B05" w:rsidRPr="008830DB">
          <w:rPr>
            <w:rStyle w:val="a9"/>
            <w:noProof/>
          </w:rPr>
          <w:t>4-3)</w:t>
        </w:r>
        <w:r w:rsidR="006C6B05">
          <w:rPr>
            <w:noProof/>
            <w:webHidden/>
          </w:rPr>
          <w:tab/>
        </w:r>
        <w:r w:rsidR="00712DFC">
          <w:rPr>
            <w:rFonts w:hint="eastAsia"/>
            <w:noProof/>
            <w:webHidden/>
          </w:rPr>
          <w:t>66</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1" w:history="1">
        <w:r w:rsidR="006C6B05" w:rsidRPr="008830DB">
          <w:rPr>
            <w:rStyle w:val="a9"/>
            <w:rFonts w:hint="eastAsia"/>
            <w:noProof/>
          </w:rPr>
          <w:t>四、八年級第二學期教學計劃表</w:t>
        </w:r>
        <w:r w:rsidR="006C6B05" w:rsidRPr="008830DB">
          <w:rPr>
            <w:rStyle w:val="a9"/>
            <w:noProof/>
          </w:rPr>
          <w:t>(</w:t>
        </w:r>
        <w:r w:rsidR="006C6B05" w:rsidRPr="008830DB">
          <w:rPr>
            <w:rStyle w:val="a9"/>
            <w:rFonts w:hint="eastAsia"/>
            <w:noProof/>
          </w:rPr>
          <w:t>表</w:t>
        </w:r>
        <w:r w:rsidR="006C6B05" w:rsidRPr="008830DB">
          <w:rPr>
            <w:rStyle w:val="a9"/>
            <w:noProof/>
          </w:rPr>
          <w:t>4-4)</w:t>
        </w:r>
        <w:r w:rsidR="006C6B05">
          <w:rPr>
            <w:noProof/>
            <w:webHidden/>
          </w:rPr>
          <w:tab/>
        </w:r>
        <w:r w:rsidR="00712DFC">
          <w:rPr>
            <w:rFonts w:hint="eastAsia"/>
            <w:noProof/>
            <w:webHidden/>
          </w:rPr>
          <w:t>91</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2" w:history="1">
        <w:r w:rsidR="006C6B05" w:rsidRPr="008830DB">
          <w:rPr>
            <w:rStyle w:val="a9"/>
            <w:rFonts w:hint="eastAsia"/>
            <w:noProof/>
          </w:rPr>
          <w:t>五、九年級第一學期教學計劃表</w:t>
        </w:r>
        <w:r w:rsidR="006C6B05" w:rsidRPr="008830DB">
          <w:rPr>
            <w:rStyle w:val="a9"/>
            <w:noProof/>
          </w:rPr>
          <w:t>(</w:t>
        </w:r>
        <w:r w:rsidR="006C6B05" w:rsidRPr="008830DB">
          <w:rPr>
            <w:rStyle w:val="a9"/>
            <w:rFonts w:hint="eastAsia"/>
            <w:noProof/>
          </w:rPr>
          <w:t>表</w:t>
        </w:r>
        <w:r w:rsidR="006C6B05" w:rsidRPr="008830DB">
          <w:rPr>
            <w:rStyle w:val="a9"/>
            <w:noProof/>
          </w:rPr>
          <w:t>4-5)</w:t>
        </w:r>
        <w:r w:rsidR="006C6B05">
          <w:rPr>
            <w:noProof/>
            <w:webHidden/>
          </w:rPr>
          <w:tab/>
        </w:r>
        <w:r w:rsidR="00712DFC">
          <w:rPr>
            <w:rFonts w:hint="eastAsia"/>
            <w:noProof/>
            <w:webHidden/>
          </w:rPr>
          <w:t>116</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3" w:history="1">
        <w:r w:rsidR="006C6B05" w:rsidRPr="008830DB">
          <w:rPr>
            <w:rStyle w:val="a9"/>
            <w:rFonts w:hint="eastAsia"/>
            <w:noProof/>
          </w:rPr>
          <w:t>六、九年級第二學期教學計劃表</w:t>
        </w:r>
        <w:r w:rsidR="006C6B05" w:rsidRPr="008830DB">
          <w:rPr>
            <w:rStyle w:val="a9"/>
            <w:noProof/>
          </w:rPr>
          <w:t>(</w:t>
        </w:r>
        <w:r w:rsidR="006C6B05" w:rsidRPr="008830DB">
          <w:rPr>
            <w:rStyle w:val="a9"/>
            <w:rFonts w:hint="eastAsia"/>
            <w:noProof/>
          </w:rPr>
          <w:t>表</w:t>
        </w:r>
        <w:r w:rsidR="006C6B05" w:rsidRPr="008830DB">
          <w:rPr>
            <w:rStyle w:val="a9"/>
            <w:noProof/>
          </w:rPr>
          <w:t>4-6)</w:t>
        </w:r>
        <w:r w:rsidR="006C6B05">
          <w:rPr>
            <w:noProof/>
            <w:webHidden/>
          </w:rPr>
          <w:tab/>
        </w:r>
        <w:r w:rsidR="00712DFC">
          <w:rPr>
            <w:rFonts w:hint="eastAsia"/>
            <w:noProof/>
            <w:webHidden/>
          </w:rPr>
          <w:t>141</w:t>
        </w:r>
      </w:hyperlink>
    </w:p>
    <w:p w:rsidR="006C6B05" w:rsidRDefault="004513FA" w:rsidP="006C6B05">
      <w:pPr>
        <w:pStyle w:val="13"/>
        <w:rPr>
          <w:rFonts w:asciiTheme="minorHAnsi" w:eastAsiaTheme="minorEastAsia" w:hAnsiTheme="minorHAnsi" w:cstheme="minorBidi"/>
          <w:sz w:val="24"/>
          <w:szCs w:val="22"/>
        </w:rPr>
      </w:pPr>
      <w:hyperlink w:anchor="_Toc101968744" w:history="1">
        <w:r w:rsidR="006C6B05" w:rsidRPr="008830DB">
          <w:rPr>
            <w:rStyle w:val="a9"/>
            <w:rFonts w:hint="eastAsia"/>
          </w:rPr>
          <w:t>伍、彈性學習課程</w:t>
        </w:r>
        <w:r w:rsidR="006C6B05" w:rsidRPr="008830DB">
          <w:rPr>
            <w:rStyle w:val="a9"/>
          </w:rPr>
          <w:t>(</w:t>
        </w:r>
        <w:r w:rsidR="006C6B05" w:rsidRPr="008830DB">
          <w:rPr>
            <w:rStyle w:val="a9"/>
            <w:rFonts w:hint="eastAsia"/>
          </w:rPr>
          <w:t>校訂課程</w:t>
        </w:r>
        <w:r w:rsidR="006C6B05" w:rsidRPr="008830DB">
          <w:rPr>
            <w:rStyle w:val="a9"/>
          </w:rPr>
          <w:t>)/</w:t>
        </w:r>
        <w:r w:rsidR="006C6B05" w:rsidRPr="008830DB">
          <w:rPr>
            <w:rStyle w:val="a9"/>
            <w:rFonts w:hint="eastAsia"/>
          </w:rPr>
          <w:t>彈性學習節數規劃</w:t>
        </w:r>
        <w:r w:rsidR="006C6B05">
          <w:rPr>
            <w:webHidden/>
          </w:rPr>
          <w:tab/>
        </w:r>
        <w:r w:rsidR="00712DFC">
          <w:rPr>
            <w:rFonts w:hint="eastAsia"/>
            <w:webHidden/>
          </w:rPr>
          <w:t>16</w:t>
        </w:r>
        <w:r w:rsidR="000B5BE1">
          <w:rPr>
            <w:rFonts w:hint="eastAsia"/>
            <w:webHidden/>
          </w:rPr>
          <w:t>2</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5" w:history="1">
        <w:r w:rsidR="006C6B05" w:rsidRPr="008830DB">
          <w:rPr>
            <w:rStyle w:val="a9"/>
            <w:rFonts w:hint="eastAsia"/>
            <w:noProof/>
          </w:rPr>
          <w:t>一、彈性學習課程計畫架構</w:t>
        </w:r>
        <w:r w:rsidR="006C6B05">
          <w:rPr>
            <w:noProof/>
            <w:webHidden/>
          </w:rPr>
          <w:tab/>
        </w:r>
        <w:r w:rsidR="00712DFC">
          <w:rPr>
            <w:rFonts w:hint="eastAsia"/>
            <w:noProof/>
            <w:webHidden/>
          </w:rPr>
          <w:t>16</w:t>
        </w:r>
        <w:r w:rsidR="000B5BE1">
          <w:rPr>
            <w:rFonts w:hint="eastAsia"/>
            <w:noProof/>
            <w:webHidden/>
          </w:rPr>
          <w:t>2</w:t>
        </w:r>
      </w:hyperlink>
    </w:p>
    <w:p w:rsidR="006C6B05" w:rsidRDefault="004513FA" w:rsidP="006C6B05">
      <w:pPr>
        <w:pStyle w:val="31"/>
        <w:rPr>
          <w:rFonts w:asciiTheme="minorHAnsi" w:eastAsiaTheme="minorEastAsia" w:hAnsiTheme="minorHAnsi" w:cstheme="minorBidi"/>
          <w:noProof/>
          <w:szCs w:val="22"/>
        </w:rPr>
      </w:pPr>
      <w:hyperlink w:anchor="_Toc101968746" w:history="1">
        <w:r w:rsidR="006C6B05" w:rsidRPr="008830DB">
          <w:rPr>
            <w:rStyle w:val="a9"/>
            <w:rFonts w:hint="eastAsia"/>
            <w:noProof/>
          </w:rPr>
          <w:t>彈性學習課程計畫規劃總表</w:t>
        </w:r>
        <w:r w:rsidR="006C6B05" w:rsidRPr="008830DB">
          <w:rPr>
            <w:rStyle w:val="a9"/>
            <w:noProof/>
          </w:rPr>
          <w:t>(</w:t>
        </w:r>
        <w:r w:rsidR="006C6B05" w:rsidRPr="008830DB">
          <w:rPr>
            <w:rStyle w:val="a9"/>
            <w:rFonts w:hint="eastAsia"/>
            <w:noProof/>
          </w:rPr>
          <w:t>表</w:t>
        </w:r>
        <w:r w:rsidR="006C6B05" w:rsidRPr="008830DB">
          <w:rPr>
            <w:rStyle w:val="a9"/>
            <w:noProof/>
          </w:rPr>
          <w:t>5-1)</w:t>
        </w:r>
        <w:r w:rsidR="006C6B05">
          <w:rPr>
            <w:noProof/>
            <w:webHidden/>
          </w:rPr>
          <w:tab/>
        </w:r>
        <w:r w:rsidR="00712DFC">
          <w:rPr>
            <w:rFonts w:hint="eastAsia"/>
            <w:noProof/>
            <w:webHidden/>
          </w:rPr>
          <w:t>16</w:t>
        </w:r>
        <w:r w:rsidR="000B5BE1">
          <w:rPr>
            <w:rFonts w:hint="eastAsia"/>
            <w:noProof/>
            <w:webHidden/>
          </w:rPr>
          <w:t>2</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7" w:history="1">
        <w:r w:rsidR="006C6B05" w:rsidRPr="008830DB">
          <w:rPr>
            <w:rStyle w:val="a9"/>
            <w:rFonts w:hint="eastAsia"/>
            <w:noProof/>
          </w:rPr>
          <w:t>二、彈性學習課程方案設計</w:t>
        </w:r>
        <w:r w:rsidR="006C6B05">
          <w:rPr>
            <w:noProof/>
            <w:webHidden/>
          </w:rPr>
          <w:tab/>
        </w:r>
        <w:r w:rsidR="00712DFC">
          <w:rPr>
            <w:rFonts w:hint="eastAsia"/>
            <w:noProof/>
            <w:webHidden/>
          </w:rPr>
          <w:t>16</w:t>
        </w:r>
        <w:r w:rsidR="00606F86">
          <w:rPr>
            <w:rFonts w:hint="eastAsia"/>
            <w:noProof/>
            <w:webHidden/>
          </w:rPr>
          <w:t>3</w:t>
        </w:r>
      </w:hyperlink>
    </w:p>
    <w:p w:rsidR="006C6B05" w:rsidRDefault="004513FA" w:rsidP="006C6B05">
      <w:pPr>
        <w:pStyle w:val="31"/>
        <w:rPr>
          <w:rFonts w:asciiTheme="minorHAnsi" w:eastAsiaTheme="minorEastAsia" w:hAnsiTheme="minorHAnsi" w:cstheme="minorBidi"/>
          <w:noProof/>
          <w:szCs w:val="22"/>
        </w:rPr>
      </w:pPr>
      <w:hyperlink w:anchor="_Toc101968748" w:history="1">
        <w:r w:rsidR="006C6B05" w:rsidRPr="008830DB">
          <w:rPr>
            <w:rStyle w:val="a9"/>
            <w:noProof/>
          </w:rPr>
          <w:t>(</w:t>
        </w:r>
        <w:r w:rsidR="006C6B05" w:rsidRPr="008830DB">
          <w:rPr>
            <w:rStyle w:val="a9"/>
            <w:rFonts w:hint="eastAsia"/>
            <w:noProof/>
          </w:rPr>
          <w:t>一</w:t>
        </w:r>
        <w:r w:rsidR="006C6B05" w:rsidRPr="008830DB">
          <w:rPr>
            <w:rStyle w:val="a9"/>
            <w:noProof/>
          </w:rPr>
          <w:t>)</w:t>
        </w:r>
        <w:r w:rsidR="006C6B05" w:rsidRPr="008830DB">
          <w:rPr>
            <w:rStyle w:val="a9"/>
            <w:rFonts w:hint="eastAsia"/>
            <w:noProof/>
          </w:rPr>
          <w:t>彈性學習課程方案</w:t>
        </w:r>
        <w:r w:rsidR="006C6B05" w:rsidRPr="008830DB">
          <w:rPr>
            <w:rStyle w:val="a9"/>
            <w:noProof/>
          </w:rPr>
          <w:t>(</w:t>
        </w:r>
        <w:r w:rsidR="006C6B05" w:rsidRPr="008830DB">
          <w:rPr>
            <w:rStyle w:val="a9"/>
            <w:rFonts w:hint="eastAsia"/>
            <w:noProof/>
          </w:rPr>
          <w:t>表</w:t>
        </w:r>
        <w:r w:rsidR="006C6B05" w:rsidRPr="008830DB">
          <w:rPr>
            <w:rStyle w:val="a9"/>
            <w:noProof/>
          </w:rPr>
          <w:t>5-2)</w:t>
        </w:r>
        <w:r w:rsidR="006C6B05">
          <w:rPr>
            <w:noProof/>
            <w:webHidden/>
          </w:rPr>
          <w:tab/>
        </w:r>
        <w:r w:rsidR="00712DFC">
          <w:rPr>
            <w:rFonts w:hint="eastAsia"/>
            <w:noProof/>
            <w:webHidden/>
          </w:rPr>
          <w:t>16</w:t>
        </w:r>
        <w:r w:rsidR="00606F86">
          <w:rPr>
            <w:rFonts w:hint="eastAsia"/>
            <w:noProof/>
            <w:webHidden/>
          </w:rPr>
          <w:t>3</w:t>
        </w:r>
      </w:hyperlink>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49" w:history="1">
        <w:r w:rsidR="006C6B05" w:rsidRPr="008830DB">
          <w:rPr>
            <w:rStyle w:val="a9"/>
            <w:rFonts w:hint="eastAsia"/>
            <w:noProof/>
          </w:rPr>
          <w:t>四、彈性課程計畫進度規劃—其他類課程</w:t>
        </w:r>
        <w:r w:rsidR="006C6B05">
          <w:rPr>
            <w:noProof/>
            <w:webHidden/>
          </w:rPr>
          <w:tab/>
        </w:r>
      </w:hyperlink>
      <w:r w:rsidR="00BC77CC">
        <w:rPr>
          <w:rFonts w:hint="eastAsia"/>
          <w:noProof/>
        </w:rPr>
        <w:t>203</w:t>
      </w:r>
    </w:p>
    <w:p w:rsidR="006C6B05" w:rsidRDefault="004513FA" w:rsidP="006C6B05">
      <w:pPr>
        <w:pStyle w:val="31"/>
        <w:rPr>
          <w:rFonts w:asciiTheme="minorHAnsi" w:eastAsiaTheme="minorEastAsia" w:hAnsiTheme="minorHAnsi" w:cstheme="minorBidi"/>
          <w:noProof/>
          <w:szCs w:val="22"/>
        </w:rPr>
      </w:pPr>
      <w:hyperlink w:anchor="_Toc101968750" w:history="1">
        <w:r w:rsidR="006C6B05" w:rsidRPr="008830DB">
          <w:rPr>
            <w:rStyle w:val="a9"/>
            <w:rFonts w:hint="eastAsia"/>
            <w:noProof/>
          </w:rPr>
          <w:t>（一）七年級第一學期教學計劃表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5-3)</w:t>
        </w:r>
        <w:r w:rsidR="006C6B05">
          <w:rPr>
            <w:noProof/>
            <w:webHidden/>
          </w:rPr>
          <w:tab/>
        </w:r>
      </w:hyperlink>
      <w:r w:rsidR="00BC77CC">
        <w:rPr>
          <w:rFonts w:hint="eastAsia"/>
          <w:noProof/>
        </w:rPr>
        <w:t>203</w:t>
      </w:r>
    </w:p>
    <w:p w:rsidR="006C6B05" w:rsidRDefault="004513FA" w:rsidP="006C6B05">
      <w:pPr>
        <w:pStyle w:val="31"/>
        <w:rPr>
          <w:rFonts w:asciiTheme="minorHAnsi" w:eastAsiaTheme="minorEastAsia" w:hAnsiTheme="minorHAnsi" w:cstheme="minorBidi"/>
          <w:noProof/>
          <w:szCs w:val="22"/>
        </w:rPr>
      </w:pPr>
      <w:hyperlink w:anchor="_Toc101968751" w:history="1">
        <w:r w:rsidR="006C6B05" w:rsidRPr="008830DB">
          <w:rPr>
            <w:rStyle w:val="a9"/>
            <w:rFonts w:hint="eastAsia"/>
            <w:noProof/>
          </w:rPr>
          <w:t>（二）七年級第二學期教學計劃表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w:t>
        </w:r>
        <w:r w:rsidR="00FA25B6">
          <w:rPr>
            <w:rStyle w:val="a9"/>
            <w:rFonts w:hint="eastAsia"/>
            <w:noProof/>
          </w:rPr>
          <w:t>4</w:t>
        </w:r>
        <w:r w:rsidR="006C6B05" w:rsidRPr="008830DB">
          <w:rPr>
            <w:rStyle w:val="a9"/>
            <w:noProof/>
          </w:rPr>
          <w:t>)</w:t>
        </w:r>
        <w:r w:rsidR="006C6B05">
          <w:rPr>
            <w:noProof/>
            <w:webHidden/>
          </w:rPr>
          <w:tab/>
        </w:r>
        <w:r w:rsidR="00712DFC">
          <w:rPr>
            <w:rFonts w:hint="eastAsia"/>
            <w:noProof/>
            <w:webHidden/>
          </w:rPr>
          <w:t>20</w:t>
        </w:r>
      </w:hyperlink>
      <w:r w:rsidR="00BC77CC">
        <w:rPr>
          <w:rFonts w:hint="eastAsia"/>
          <w:noProof/>
        </w:rPr>
        <w:t>6</w:t>
      </w:r>
    </w:p>
    <w:p w:rsidR="006C6B05" w:rsidRDefault="004513FA" w:rsidP="006C6B05">
      <w:pPr>
        <w:pStyle w:val="31"/>
        <w:rPr>
          <w:rFonts w:asciiTheme="minorHAnsi" w:eastAsiaTheme="minorEastAsia" w:hAnsiTheme="minorHAnsi" w:cstheme="minorBidi"/>
          <w:noProof/>
          <w:szCs w:val="22"/>
        </w:rPr>
      </w:pPr>
      <w:hyperlink w:anchor="_Toc101968752" w:history="1">
        <w:r w:rsidR="006C6B05" w:rsidRPr="008830DB">
          <w:rPr>
            <w:rStyle w:val="a9"/>
            <w:rFonts w:hint="eastAsia"/>
            <w:noProof/>
          </w:rPr>
          <w:t>（三）八年級第一學期教學計劃表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w:t>
        </w:r>
        <w:r w:rsidR="00FA25B6">
          <w:rPr>
            <w:rStyle w:val="a9"/>
            <w:rFonts w:hint="eastAsia"/>
            <w:noProof/>
          </w:rPr>
          <w:t>5</w:t>
        </w:r>
        <w:r w:rsidR="006C6B05" w:rsidRPr="008830DB">
          <w:rPr>
            <w:rStyle w:val="a9"/>
            <w:noProof/>
          </w:rPr>
          <w:t>)</w:t>
        </w:r>
        <w:r w:rsidR="006C6B05">
          <w:rPr>
            <w:noProof/>
            <w:webHidden/>
          </w:rPr>
          <w:tab/>
        </w:r>
        <w:r w:rsidR="00712DFC">
          <w:rPr>
            <w:rFonts w:hint="eastAsia"/>
            <w:noProof/>
            <w:webHidden/>
          </w:rPr>
          <w:t>2</w:t>
        </w:r>
      </w:hyperlink>
      <w:r w:rsidR="00BC77CC">
        <w:rPr>
          <w:rFonts w:hint="eastAsia"/>
          <w:noProof/>
        </w:rPr>
        <w:t>09</w:t>
      </w:r>
    </w:p>
    <w:p w:rsidR="006C6B05" w:rsidRDefault="004513FA" w:rsidP="006C6B05">
      <w:pPr>
        <w:pStyle w:val="31"/>
        <w:rPr>
          <w:rFonts w:asciiTheme="minorHAnsi" w:eastAsiaTheme="minorEastAsia" w:hAnsiTheme="minorHAnsi" w:cstheme="minorBidi"/>
          <w:noProof/>
          <w:szCs w:val="22"/>
        </w:rPr>
      </w:pPr>
      <w:hyperlink w:anchor="_Toc101968753" w:history="1">
        <w:r w:rsidR="006C6B05" w:rsidRPr="008830DB">
          <w:rPr>
            <w:rStyle w:val="a9"/>
            <w:rFonts w:hint="eastAsia"/>
            <w:noProof/>
          </w:rPr>
          <w:t>（四）八年級第二學期教學計劃表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w:t>
        </w:r>
        <w:r w:rsidR="00FA25B6">
          <w:rPr>
            <w:rStyle w:val="a9"/>
            <w:rFonts w:hint="eastAsia"/>
            <w:noProof/>
          </w:rPr>
          <w:t>6</w:t>
        </w:r>
        <w:r w:rsidR="006C6B05" w:rsidRPr="008830DB">
          <w:rPr>
            <w:rStyle w:val="a9"/>
            <w:noProof/>
          </w:rPr>
          <w:t>)</w:t>
        </w:r>
        <w:r w:rsidR="006C6B05">
          <w:rPr>
            <w:noProof/>
            <w:webHidden/>
          </w:rPr>
          <w:tab/>
        </w:r>
        <w:r w:rsidR="00712DFC">
          <w:rPr>
            <w:rFonts w:hint="eastAsia"/>
            <w:noProof/>
            <w:webHidden/>
          </w:rPr>
          <w:t>2</w:t>
        </w:r>
      </w:hyperlink>
      <w:r w:rsidR="00BC77CC">
        <w:rPr>
          <w:rFonts w:hint="eastAsia"/>
          <w:noProof/>
        </w:rPr>
        <w:t>12</w:t>
      </w:r>
    </w:p>
    <w:p w:rsidR="006C6B05" w:rsidRDefault="004513FA" w:rsidP="006C6B05">
      <w:pPr>
        <w:pStyle w:val="31"/>
        <w:rPr>
          <w:rFonts w:asciiTheme="minorHAnsi" w:eastAsiaTheme="minorEastAsia" w:hAnsiTheme="minorHAnsi" w:cstheme="minorBidi"/>
          <w:noProof/>
          <w:szCs w:val="22"/>
        </w:rPr>
      </w:pPr>
      <w:hyperlink w:anchor="_Toc101968754" w:history="1">
        <w:r w:rsidR="006C6B05" w:rsidRPr="008830DB">
          <w:rPr>
            <w:rStyle w:val="a9"/>
            <w:rFonts w:hint="eastAsia"/>
            <w:noProof/>
          </w:rPr>
          <w:t>（五）九年級第一學期教學計劃表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w:t>
        </w:r>
        <w:r w:rsidR="00FA25B6">
          <w:rPr>
            <w:rStyle w:val="a9"/>
            <w:rFonts w:hint="eastAsia"/>
            <w:noProof/>
          </w:rPr>
          <w:t>7</w:t>
        </w:r>
        <w:r w:rsidR="006C6B05" w:rsidRPr="008830DB">
          <w:rPr>
            <w:rStyle w:val="a9"/>
            <w:noProof/>
          </w:rPr>
          <w:t>)</w:t>
        </w:r>
        <w:r w:rsidR="006C6B05">
          <w:rPr>
            <w:noProof/>
            <w:webHidden/>
          </w:rPr>
          <w:tab/>
        </w:r>
        <w:r w:rsidR="00712DFC">
          <w:rPr>
            <w:rFonts w:hint="eastAsia"/>
            <w:noProof/>
            <w:webHidden/>
          </w:rPr>
          <w:t>2</w:t>
        </w:r>
      </w:hyperlink>
      <w:r w:rsidR="00BC77CC">
        <w:rPr>
          <w:rFonts w:hint="eastAsia"/>
          <w:noProof/>
        </w:rPr>
        <w:t>15</w:t>
      </w:r>
    </w:p>
    <w:p w:rsidR="006C6B05" w:rsidRDefault="004513FA" w:rsidP="006C6B05">
      <w:pPr>
        <w:pStyle w:val="31"/>
        <w:rPr>
          <w:rFonts w:asciiTheme="minorHAnsi" w:eastAsiaTheme="minorEastAsia" w:hAnsiTheme="minorHAnsi" w:cstheme="minorBidi"/>
          <w:noProof/>
          <w:szCs w:val="22"/>
        </w:rPr>
      </w:pPr>
      <w:hyperlink w:anchor="_Toc101968755" w:history="1">
        <w:r w:rsidR="006C6B05" w:rsidRPr="008830DB">
          <w:rPr>
            <w:rStyle w:val="a9"/>
            <w:rFonts w:hint="eastAsia"/>
            <w:noProof/>
          </w:rPr>
          <w:t>（六）九年級第二學期教學計劃表</w:t>
        </w:r>
        <w:r w:rsidR="006C6B05" w:rsidRPr="008830DB">
          <w:rPr>
            <w:rStyle w:val="a9"/>
            <w:noProof/>
          </w:rPr>
          <w:t xml:space="preserve"> (</w:t>
        </w:r>
        <w:r w:rsidR="006C6B05" w:rsidRPr="008830DB">
          <w:rPr>
            <w:rStyle w:val="a9"/>
            <w:rFonts w:hint="eastAsia"/>
            <w:noProof/>
          </w:rPr>
          <w:t>表</w:t>
        </w:r>
        <w:r w:rsidR="006C6B05" w:rsidRPr="008830DB">
          <w:rPr>
            <w:rStyle w:val="a9"/>
            <w:noProof/>
          </w:rPr>
          <w:t>5-</w:t>
        </w:r>
        <w:r w:rsidR="00FA25B6">
          <w:rPr>
            <w:rStyle w:val="a9"/>
            <w:rFonts w:hint="eastAsia"/>
            <w:noProof/>
          </w:rPr>
          <w:t>8</w:t>
        </w:r>
        <w:r w:rsidR="006C6B05" w:rsidRPr="008830DB">
          <w:rPr>
            <w:rStyle w:val="a9"/>
            <w:noProof/>
          </w:rPr>
          <w:t>)</w:t>
        </w:r>
        <w:r w:rsidR="006C6B05">
          <w:rPr>
            <w:noProof/>
            <w:webHidden/>
          </w:rPr>
          <w:tab/>
        </w:r>
        <w:r w:rsidR="00712DFC">
          <w:rPr>
            <w:rFonts w:hint="eastAsia"/>
            <w:noProof/>
            <w:webHidden/>
          </w:rPr>
          <w:t>2</w:t>
        </w:r>
      </w:hyperlink>
      <w:r w:rsidR="00BC77CC">
        <w:rPr>
          <w:rFonts w:hint="eastAsia"/>
          <w:noProof/>
        </w:rPr>
        <w:t>18</w:t>
      </w:r>
    </w:p>
    <w:p w:rsidR="006C6B05" w:rsidRDefault="004513FA" w:rsidP="006C6B05">
      <w:pPr>
        <w:pStyle w:val="25"/>
        <w:tabs>
          <w:tab w:val="right" w:leader="dot" w:pos="9628"/>
        </w:tabs>
        <w:rPr>
          <w:rFonts w:asciiTheme="minorHAnsi" w:eastAsiaTheme="minorEastAsia" w:hAnsiTheme="minorHAnsi" w:cstheme="minorBidi"/>
          <w:noProof/>
          <w:szCs w:val="22"/>
        </w:rPr>
      </w:pPr>
      <w:hyperlink w:anchor="_Toc101968756" w:history="1">
        <w:r w:rsidR="006C6B05" w:rsidRPr="008830DB">
          <w:rPr>
            <w:rStyle w:val="a9"/>
            <w:rFonts w:hint="eastAsia"/>
            <w:noProof/>
          </w:rPr>
          <w:t>六、彈性學習課程－</w:t>
        </w:r>
        <w:r w:rsidR="006C6B05" w:rsidRPr="008830DB">
          <w:rPr>
            <w:rStyle w:val="a9"/>
            <w:rFonts w:hint="eastAsia"/>
            <w:b/>
            <w:noProof/>
          </w:rPr>
          <w:t>社團活動</w:t>
        </w:r>
        <w:r w:rsidR="006C6B05" w:rsidRPr="008830DB">
          <w:rPr>
            <w:rStyle w:val="a9"/>
            <w:rFonts w:hint="eastAsia"/>
            <w:noProof/>
          </w:rPr>
          <w:t>教學重點、評量方式及進度總表</w:t>
        </w:r>
        <w:r w:rsidR="006C6B05">
          <w:rPr>
            <w:noProof/>
            <w:webHidden/>
          </w:rPr>
          <w:tab/>
        </w:r>
        <w:r w:rsidR="00BC77CC">
          <w:rPr>
            <w:rFonts w:hint="eastAsia"/>
            <w:noProof/>
            <w:webHidden/>
          </w:rPr>
          <w:t>2</w:t>
        </w:r>
        <w:r w:rsidR="00712DFC">
          <w:rPr>
            <w:rFonts w:hint="eastAsia"/>
            <w:noProof/>
            <w:webHidden/>
          </w:rPr>
          <w:t>2</w:t>
        </w:r>
      </w:hyperlink>
      <w:r w:rsidR="00BC77CC">
        <w:rPr>
          <w:rFonts w:hint="eastAsia"/>
          <w:noProof/>
        </w:rPr>
        <w:t>1</w:t>
      </w:r>
    </w:p>
    <w:p w:rsidR="006C6B05" w:rsidRDefault="004513FA" w:rsidP="006C6B05">
      <w:pPr>
        <w:pStyle w:val="31"/>
        <w:rPr>
          <w:rFonts w:asciiTheme="minorHAnsi" w:eastAsiaTheme="minorEastAsia" w:hAnsiTheme="minorHAnsi" w:cstheme="minorBidi"/>
          <w:noProof/>
          <w:szCs w:val="22"/>
        </w:rPr>
      </w:pPr>
      <w:hyperlink w:anchor="_Toc101968757" w:history="1">
        <w:r w:rsidR="006C6B05" w:rsidRPr="008830DB">
          <w:rPr>
            <w:rStyle w:val="a9"/>
            <w:rFonts w:hint="eastAsia"/>
            <w:noProof/>
          </w:rPr>
          <w:t>（一）</w:t>
        </w:r>
        <w:r w:rsidR="006C6B05" w:rsidRPr="008830DB">
          <w:rPr>
            <w:rStyle w:val="a9"/>
            <w:noProof/>
          </w:rPr>
          <w:t>111</w:t>
        </w:r>
        <w:r w:rsidR="006C6B05" w:rsidRPr="008830DB">
          <w:rPr>
            <w:rStyle w:val="a9"/>
            <w:rFonts w:hint="eastAsia"/>
            <w:noProof/>
          </w:rPr>
          <w:t>學年度第一學期</w:t>
        </w:r>
        <w:r w:rsidR="006C6B05" w:rsidRPr="008830DB">
          <w:rPr>
            <w:rStyle w:val="a9"/>
            <w:noProof/>
          </w:rPr>
          <w:t>(</w:t>
        </w:r>
        <w:r w:rsidR="006C6B05" w:rsidRPr="008830DB">
          <w:rPr>
            <w:rStyle w:val="a9"/>
            <w:rFonts w:hint="eastAsia"/>
            <w:noProof/>
          </w:rPr>
          <w:t>表</w:t>
        </w:r>
        <w:r w:rsidR="006C6B05" w:rsidRPr="008830DB">
          <w:rPr>
            <w:rStyle w:val="a9"/>
            <w:noProof/>
          </w:rPr>
          <w:t>5-9)</w:t>
        </w:r>
        <w:r w:rsidR="006C6B05">
          <w:rPr>
            <w:noProof/>
            <w:webHidden/>
          </w:rPr>
          <w:tab/>
        </w:r>
        <w:r w:rsidR="00712DFC">
          <w:rPr>
            <w:rFonts w:hint="eastAsia"/>
            <w:noProof/>
            <w:webHidden/>
          </w:rPr>
          <w:t>2</w:t>
        </w:r>
      </w:hyperlink>
      <w:r w:rsidR="00BC77CC">
        <w:rPr>
          <w:rFonts w:hint="eastAsia"/>
          <w:noProof/>
        </w:rPr>
        <w:t>21</w:t>
      </w:r>
    </w:p>
    <w:p w:rsidR="006C6B05" w:rsidRDefault="004513FA" w:rsidP="006C6B05">
      <w:pPr>
        <w:pStyle w:val="31"/>
        <w:rPr>
          <w:rFonts w:asciiTheme="minorHAnsi" w:eastAsiaTheme="minorEastAsia" w:hAnsiTheme="minorHAnsi" w:cstheme="minorBidi"/>
          <w:noProof/>
          <w:szCs w:val="22"/>
        </w:rPr>
      </w:pPr>
      <w:hyperlink w:anchor="_Toc101968758" w:history="1">
        <w:r w:rsidR="006C6B05" w:rsidRPr="008830DB">
          <w:rPr>
            <w:rStyle w:val="a9"/>
            <w:rFonts w:hint="eastAsia"/>
            <w:noProof/>
          </w:rPr>
          <w:t>（二）</w:t>
        </w:r>
        <w:r w:rsidR="006C6B05" w:rsidRPr="008830DB">
          <w:rPr>
            <w:rStyle w:val="a9"/>
            <w:noProof/>
          </w:rPr>
          <w:t>111</w:t>
        </w:r>
        <w:r w:rsidR="006C6B05" w:rsidRPr="008830DB">
          <w:rPr>
            <w:rStyle w:val="a9"/>
            <w:rFonts w:hint="eastAsia"/>
            <w:noProof/>
          </w:rPr>
          <w:t>學年度第二學期</w:t>
        </w:r>
        <w:r w:rsidR="006C6B05" w:rsidRPr="008830DB">
          <w:rPr>
            <w:rStyle w:val="a9"/>
            <w:noProof/>
          </w:rPr>
          <w:t>(</w:t>
        </w:r>
        <w:r w:rsidR="006C6B05" w:rsidRPr="008830DB">
          <w:rPr>
            <w:rStyle w:val="a9"/>
            <w:rFonts w:hint="eastAsia"/>
            <w:noProof/>
          </w:rPr>
          <w:t>表</w:t>
        </w:r>
        <w:r w:rsidR="006C6B05" w:rsidRPr="008830DB">
          <w:rPr>
            <w:rStyle w:val="a9"/>
            <w:noProof/>
          </w:rPr>
          <w:t>5-10)</w:t>
        </w:r>
        <w:r w:rsidR="006C6B05">
          <w:rPr>
            <w:noProof/>
            <w:webHidden/>
          </w:rPr>
          <w:tab/>
        </w:r>
        <w:r w:rsidR="00712DFC">
          <w:rPr>
            <w:rFonts w:hint="eastAsia"/>
            <w:noProof/>
            <w:webHidden/>
          </w:rPr>
          <w:t>22</w:t>
        </w:r>
      </w:hyperlink>
      <w:r w:rsidR="00BC77CC">
        <w:rPr>
          <w:rFonts w:hint="eastAsia"/>
          <w:noProof/>
        </w:rPr>
        <w:t>9</w:t>
      </w:r>
    </w:p>
    <w:p w:rsidR="006C6B05" w:rsidRDefault="004513FA" w:rsidP="006C6B05">
      <w:pPr>
        <w:pStyle w:val="13"/>
        <w:rPr>
          <w:rFonts w:asciiTheme="minorHAnsi" w:eastAsiaTheme="minorEastAsia" w:hAnsiTheme="minorHAnsi" w:cstheme="minorBidi"/>
          <w:sz w:val="24"/>
          <w:szCs w:val="22"/>
        </w:rPr>
      </w:pPr>
      <w:hyperlink w:anchor="_Toc101968764" w:history="1">
        <w:r w:rsidR="006C6B05" w:rsidRPr="008830DB">
          <w:rPr>
            <w:rStyle w:val="a9"/>
            <w:rFonts w:hint="eastAsia"/>
          </w:rPr>
          <w:t>柒、課程實施與評鑑</w:t>
        </w:r>
        <w:r w:rsidR="006C6B05">
          <w:rPr>
            <w:webHidden/>
          </w:rPr>
          <w:tab/>
        </w:r>
        <w:r w:rsidR="00712DFC">
          <w:rPr>
            <w:rFonts w:hint="eastAsia"/>
            <w:webHidden/>
          </w:rPr>
          <w:t>23</w:t>
        </w:r>
      </w:hyperlink>
      <w:r w:rsidR="00BC77CC">
        <w:rPr>
          <w:rFonts w:hint="eastAsia"/>
        </w:rPr>
        <w:t>8</w:t>
      </w:r>
    </w:p>
    <w:p w:rsidR="00712DFC" w:rsidRDefault="006C6B05" w:rsidP="006C6B05">
      <w:pPr>
        <w:widowControl/>
      </w:pPr>
      <w:r w:rsidRPr="00B237FC">
        <w:fldChar w:fldCharType="end"/>
      </w:r>
    </w:p>
    <w:p w:rsidR="00712DFC" w:rsidRDefault="00712DFC">
      <w:pPr>
        <w:widowControl/>
      </w:pPr>
      <w:r>
        <w:br w:type="page"/>
      </w:r>
    </w:p>
    <w:p w:rsidR="006E04EA" w:rsidRPr="003C0CD1" w:rsidRDefault="00E25657" w:rsidP="006F0D44">
      <w:pPr>
        <w:pStyle w:val="13"/>
        <w:jc w:val="center"/>
        <w:rPr>
          <w:rFonts w:ascii="標楷體" w:hAnsi="標楷體"/>
          <w:sz w:val="32"/>
        </w:rPr>
      </w:pPr>
      <w:r w:rsidRPr="003C0CD1">
        <w:rPr>
          <w:rFonts w:ascii="標楷體" w:hAnsi="標楷體" w:hint="eastAsia"/>
          <w:sz w:val="32"/>
        </w:rPr>
        <w:lastRenderedPageBreak/>
        <w:t>基隆市1</w:t>
      </w:r>
      <w:r w:rsidR="002B6785">
        <w:rPr>
          <w:rFonts w:ascii="標楷體" w:hAnsi="標楷體"/>
          <w:sz w:val="32"/>
        </w:rPr>
        <w:t>11</w:t>
      </w:r>
      <w:r w:rsidRPr="003C0CD1">
        <w:rPr>
          <w:rFonts w:ascii="標楷體" w:hAnsi="標楷體" w:hint="eastAsia"/>
          <w:sz w:val="32"/>
        </w:rPr>
        <w:t>學年度</w:t>
      </w:r>
      <w:r w:rsidR="00E310A3" w:rsidRPr="003C0CD1">
        <w:rPr>
          <w:rFonts w:ascii="標楷體" w:hAnsi="標楷體" w:hint="eastAsia"/>
          <w:sz w:val="32"/>
        </w:rPr>
        <w:t>武崙</w:t>
      </w:r>
      <w:r w:rsidRPr="003C0CD1">
        <w:rPr>
          <w:rFonts w:ascii="標楷體" w:hAnsi="標楷體" w:hint="eastAsia"/>
          <w:sz w:val="32"/>
        </w:rPr>
        <w:t>國民中學課程計畫</w:t>
      </w:r>
    </w:p>
    <w:p w:rsidR="00376C87" w:rsidRDefault="006C728D" w:rsidP="00A75079">
      <w:pPr>
        <w:pStyle w:val="aff7"/>
        <w:spacing w:beforeLines="0" w:before="0"/>
      </w:pPr>
      <w:bookmarkStart w:id="1" w:name="_Toc4234025"/>
      <w:r>
        <w:rPr>
          <w:rFonts w:hint="eastAsia"/>
        </w:rPr>
        <w:t>壹</w:t>
      </w:r>
      <w:r w:rsidR="007D6B00" w:rsidRPr="007D6B00">
        <w:rPr>
          <w:rFonts w:hint="eastAsia"/>
        </w:rPr>
        <w:t>、</w:t>
      </w:r>
      <w:r w:rsidR="007D6B00">
        <w:rPr>
          <w:rFonts w:hint="eastAsia"/>
        </w:rPr>
        <w:t>現況與背景分析</w:t>
      </w:r>
      <w:bookmarkEnd w:id="1"/>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0"/>
        <w:gridCol w:w="1667"/>
        <w:gridCol w:w="1668"/>
        <w:gridCol w:w="1668"/>
        <w:gridCol w:w="1668"/>
        <w:gridCol w:w="1669"/>
      </w:tblGrid>
      <w:tr w:rsidR="000E64D3" w:rsidRPr="001A3B80" w:rsidTr="000E64D3">
        <w:tc>
          <w:tcPr>
            <w:tcW w:w="690"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bookmarkStart w:id="2" w:name="_Toc4234026"/>
            <w:r w:rsidRPr="001A3B80">
              <w:rPr>
                <w:rFonts w:ascii="標楷體" w:eastAsia="標楷體" w:hAnsi="標楷體" w:hint="eastAsia"/>
                <w:sz w:val="28"/>
              </w:rPr>
              <w:t>項目</w:t>
            </w:r>
          </w:p>
        </w:tc>
        <w:tc>
          <w:tcPr>
            <w:tcW w:w="1667"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r w:rsidRPr="001A3B80">
              <w:rPr>
                <w:rFonts w:ascii="標楷體" w:eastAsia="標楷體" w:hAnsi="標楷體" w:hint="eastAsia"/>
                <w:sz w:val="28"/>
              </w:rPr>
              <w:t>有利條件(S)</w:t>
            </w:r>
          </w:p>
        </w:tc>
        <w:tc>
          <w:tcPr>
            <w:tcW w:w="1668"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r w:rsidRPr="001A3B80">
              <w:rPr>
                <w:rFonts w:ascii="標楷體" w:eastAsia="標楷體" w:hAnsi="標楷體" w:hint="eastAsia"/>
                <w:sz w:val="28"/>
              </w:rPr>
              <w:t>不利條件</w:t>
            </w:r>
            <w:r w:rsidRPr="001A3B80">
              <w:rPr>
                <w:rFonts w:ascii="標楷體" w:eastAsia="標楷體" w:hAnsi="標楷體"/>
                <w:sz w:val="28"/>
              </w:rPr>
              <w:t>(W)</w:t>
            </w:r>
          </w:p>
        </w:tc>
        <w:tc>
          <w:tcPr>
            <w:tcW w:w="1668"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r w:rsidRPr="001A3B80">
              <w:rPr>
                <w:rFonts w:ascii="標楷體" w:eastAsia="標楷體" w:hAnsi="標楷體" w:hint="eastAsia"/>
                <w:sz w:val="28"/>
              </w:rPr>
              <w:t>未來契機</w:t>
            </w:r>
            <w:r w:rsidRPr="001A3B80">
              <w:rPr>
                <w:rFonts w:ascii="標楷體" w:eastAsia="標楷體" w:hAnsi="標楷體"/>
                <w:sz w:val="28"/>
              </w:rPr>
              <w:t>(O)</w:t>
            </w:r>
          </w:p>
        </w:tc>
        <w:tc>
          <w:tcPr>
            <w:tcW w:w="1668"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r w:rsidRPr="001A3B80">
              <w:rPr>
                <w:rFonts w:ascii="標楷體" w:eastAsia="標楷體" w:hAnsi="標楷體" w:hint="eastAsia"/>
                <w:sz w:val="28"/>
              </w:rPr>
              <w:t>未來危機</w:t>
            </w:r>
            <w:r w:rsidRPr="001A3B80">
              <w:rPr>
                <w:rFonts w:ascii="標楷體" w:eastAsia="標楷體" w:hAnsi="標楷體"/>
                <w:sz w:val="28"/>
              </w:rPr>
              <w:t>(T)</w:t>
            </w:r>
          </w:p>
        </w:tc>
        <w:tc>
          <w:tcPr>
            <w:tcW w:w="1669" w:type="dxa"/>
            <w:shd w:val="clear" w:color="auto" w:fill="92D050"/>
            <w:vAlign w:val="center"/>
          </w:tcPr>
          <w:p w:rsidR="000E64D3" w:rsidRPr="001A3B80" w:rsidRDefault="000E64D3" w:rsidP="000E64D3">
            <w:pPr>
              <w:spacing w:line="0" w:lineRule="atLeast"/>
              <w:jc w:val="center"/>
              <w:rPr>
                <w:rFonts w:ascii="標楷體" w:eastAsia="標楷體" w:hAnsi="標楷體"/>
                <w:sz w:val="28"/>
              </w:rPr>
            </w:pPr>
            <w:r w:rsidRPr="001A3B80">
              <w:rPr>
                <w:rFonts w:ascii="標楷體" w:eastAsia="標楷體" w:hAnsi="標楷體" w:hint="eastAsia"/>
                <w:sz w:val="28"/>
              </w:rPr>
              <w:t>行動策略</w:t>
            </w:r>
            <w:r w:rsidRPr="001A3B80">
              <w:rPr>
                <w:rFonts w:ascii="標楷體" w:eastAsia="標楷體" w:hAnsi="標楷體"/>
                <w:sz w:val="28"/>
              </w:rPr>
              <w:t>(S)</w:t>
            </w:r>
          </w:p>
        </w:tc>
      </w:tr>
      <w:tr w:rsidR="000E64D3" w:rsidRPr="002B6785" w:rsidTr="000E64D3">
        <w:tc>
          <w:tcPr>
            <w:tcW w:w="690" w:type="dxa"/>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地理</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環境</w:t>
            </w:r>
          </w:p>
        </w:tc>
        <w:tc>
          <w:tcPr>
            <w:tcW w:w="1667"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proofErr w:type="gramStart"/>
            <w:r w:rsidRPr="007D038F">
              <w:rPr>
                <w:rFonts w:eastAsia="標楷體"/>
                <w:sz w:val="20"/>
                <w:szCs w:val="20"/>
              </w:rPr>
              <w:t>近北</w:t>
            </w:r>
            <w:proofErr w:type="gramEnd"/>
            <w:r w:rsidRPr="007D038F">
              <w:rPr>
                <w:rFonts w:eastAsia="標楷體"/>
                <w:sz w:val="20"/>
                <w:szCs w:val="20"/>
              </w:rPr>
              <w:t>二高交流道</w:t>
            </w:r>
          </w:p>
          <w:p w:rsidR="000E64D3" w:rsidRPr="007D038F" w:rsidRDefault="000E64D3" w:rsidP="000E64D3">
            <w:pPr>
              <w:pStyle w:val="32"/>
              <w:spacing w:line="240" w:lineRule="exact"/>
              <w:rPr>
                <w:rFonts w:ascii="Times New Roman" w:eastAsia="標楷體" w:hAnsi="Times New Roman"/>
                <w:sz w:val="20"/>
                <w:szCs w:val="20"/>
              </w:rPr>
            </w:pPr>
            <w:r w:rsidRPr="007D038F">
              <w:rPr>
                <w:rFonts w:ascii="Times New Roman" w:eastAsia="標楷體" w:hAnsi="Times New Roman"/>
                <w:sz w:val="20"/>
                <w:szCs w:val="20"/>
              </w:rPr>
              <w:t>2.</w:t>
            </w:r>
            <w:r w:rsidRPr="007D038F">
              <w:rPr>
                <w:rFonts w:ascii="Times New Roman" w:eastAsia="標楷體" w:hAnsi="Times New Roman"/>
                <w:sz w:val="20"/>
                <w:szCs w:val="20"/>
              </w:rPr>
              <w:t>附近有情人湖、大武</w:t>
            </w:r>
            <w:proofErr w:type="gramStart"/>
            <w:r w:rsidRPr="007D038F">
              <w:rPr>
                <w:rFonts w:ascii="Times New Roman" w:eastAsia="標楷體" w:hAnsi="Times New Roman"/>
                <w:sz w:val="20"/>
                <w:szCs w:val="20"/>
              </w:rPr>
              <w:t>崙</w:t>
            </w:r>
            <w:proofErr w:type="gramEnd"/>
            <w:r w:rsidRPr="007D038F">
              <w:rPr>
                <w:rFonts w:ascii="Times New Roman" w:eastAsia="標楷體" w:hAnsi="Times New Roman"/>
                <w:sz w:val="20"/>
                <w:szCs w:val="20"/>
              </w:rPr>
              <w:t>砲台古蹟</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校區環境獨立不受干擾，有利教學</w:t>
            </w:r>
          </w:p>
        </w:tc>
        <w:tc>
          <w:tcPr>
            <w:tcW w:w="1668"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地處市郊，文化刺激不足</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鄰近基金公路，交通安全堪虞</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校舍建於山坡地</w:t>
            </w:r>
          </w:p>
          <w:p w:rsidR="000E64D3" w:rsidRPr="007D038F" w:rsidRDefault="000E64D3" w:rsidP="000E64D3">
            <w:pPr>
              <w:spacing w:line="240" w:lineRule="exact"/>
              <w:rPr>
                <w:rFonts w:eastAsia="標楷體"/>
                <w:sz w:val="20"/>
                <w:szCs w:val="20"/>
              </w:rPr>
            </w:pPr>
            <w:r w:rsidRPr="007D038F">
              <w:rPr>
                <w:rFonts w:eastAsia="標楷體"/>
                <w:sz w:val="20"/>
                <w:szCs w:val="20"/>
              </w:rPr>
              <w:t>4.</w:t>
            </w:r>
            <w:r w:rsidRPr="007D038F">
              <w:rPr>
                <w:rFonts w:eastAsia="標楷體"/>
                <w:sz w:val="20"/>
                <w:szCs w:val="20"/>
              </w:rPr>
              <w:t>鄰近大武崙工業區，武崙溪易氾濫</w:t>
            </w:r>
          </w:p>
        </w:tc>
        <w:tc>
          <w:tcPr>
            <w:tcW w:w="1668"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新社區人口增加</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公共建設增加</w:t>
            </w:r>
          </w:p>
        </w:tc>
        <w:tc>
          <w:tcPr>
            <w:tcW w:w="1668"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交通流量愈來愈大，影響環境品質與師生安全</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校舍位於山坡，有土石流危機</w:t>
            </w:r>
          </w:p>
        </w:tc>
        <w:tc>
          <w:tcPr>
            <w:tcW w:w="1669"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結合古蹟、大武</w:t>
            </w:r>
            <w:proofErr w:type="gramStart"/>
            <w:r w:rsidRPr="007D038F">
              <w:rPr>
                <w:rFonts w:eastAsia="標楷體"/>
                <w:sz w:val="20"/>
                <w:szCs w:val="20"/>
              </w:rPr>
              <w:t>崙</w:t>
            </w:r>
            <w:proofErr w:type="gramEnd"/>
            <w:r w:rsidRPr="007D038F">
              <w:rPr>
                <w:rFonts w:eastAsia="標楷體"/>
                <w:sz w:val="20"/>
                <w:szCs w:val="20"/>
              </w:rPr>
              <w:t>工業區等資源，擴展學生學習經驗</w:t>
            </w:r>
          </w:p>
          <w:p w:rsidR="000E64D3" w:rsidRPr="007D038F" w:rsidRDefault="000E64D3" w:rsidP="000E64D3">
            <w:pPr>
              <w:spacing w:line="240" w:lineRule="exact"/>
              <w:rPr>
                <w:rFonts w:eastAsia="標楷體"/>
                <w:sz w:val="20"/>
                <w:szCs w:val="20"/>
              </w:rPr>
            </w:pPr>
            <w:r w:rsidRPr="007D038F">
              <w:rPr>
                <w:rFonts w:eastAsia="標楷體"/>
                <w:sz w:val="20"/>
                <w:szCs w:val="20"/>
              </w:rPr>
              <w:t>加強坡地植被，以利水土保持</w:t>
            </w:r>
          </w:p>
        </w:tc>
      </w:tr>
      <w:tr w:rsidR="000E64D3" w:rsidRPr="001A3B80" w:rsidTr="000E64D3">
        <w:trPr>
          <w:cantSplit/>
        </w:trPr>
        <w:tc>
          <w:tcPr>
            <w:tcW w:w="690" w:type="dxa"/>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學校</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規模</w:t>
            </w:r>
          </w:p>
        </w:tc>
        <w:tc>
          <w:tcPr>
            <w:tcW w:w="1667" w:type="dxa"/>
          </w:tcPr>
          <w:p w:rsidR="000E64D3" w:rsidRPr="007D038F" w:rsidRDefault="000E64D3" w:rsidP="000E64D3">
            <w:pPr>
              <w:spacing w:line="240" w:lineRule="exact"/>
              <w:rPr>
                <w:rFonts w:eastAsia="標楷體"/>
                <w:sz w:val="20"/>
                <w:szCs w:val="20"/>
              </w:rPr>
            </w:pPr>
            <w:r w:rsidRPr="007D038F">
              <w:rPr>
                <w:rFonts w:eastAsia="標楷體"/>
                <w:sz w:val="20"/>
                <w:szCs w:val="20"/>
              </w:rPr>
              <w:t>目前普通班為</w:t>
            </w:r>
            <w:r w:rsidRPr="007D038F">
              <w:rPr>
                <w:rFonts w:eastAsia="標楷體"/>
                <w:sz w:val="20"/>
                <w:szCs w:val="20"/>
              </w:rPr>
              <w:t>24</w:t>
            </w:r>
            <w:r w:rsidRPr="007D038F">
              <w:rPr>
                <w:rFonts w:eastAsia="標楷體"/>
                <w:sz w:val="20"/>
                <w:szCs w:val="20"/>
              </w:rPr>
              <w:t>班、資源班</w:t>
            </w:r>
            <w:r>
              <w:rPr>
                <w:rFonts w:eastAsia="標楷體" w:hint="eastAsia"/>
                <w:sz w:val="20"/>
                <w:szCs w:val="20"/>
              </w:rPr>
              <w:t>1</w:t>
            </w:r>
            <w:r w:rsidRPr="007D038F">
              <w:rPr>
                <w:rFonts w:eastAsia="標楷體"/>
                <w:sz w:val="20"/>
                <w:szCs w:val="20"/>
              </w:rPr>
              <w:t>班、數理資優班</w:t>
            </w:r>
            <w:r w:rsidRPr="007D038F">
              <w:rPr>
                <w:rFonts w:eastAsia="標楷體"/>
                <w:sz w:val="20"/>
                <w:szCs w:val="20"/>
              </w:rPr>
              <w:t>2</w:t>
            </w:r>
            <w:r w:rsidRPr="007D038F">
              <w:rPr>
                <w:rFonts w:eastAsia="標楷體"/>
                <w:sz w:val="20"/>
                <w:szCs w:val="20"/>
              </w:rPr>
              <w:t>班，師生感情融洽</w:t>
            </w:r>
          </w:p>
          <w:p w:rsidR="000E64D3" w:rsidRPr="007D038F" w:rsidRDefault="000E64D3" w:rsidP="000E64D3">
            <w:pPr>
              <w:spacing w:line="240" w:lineRule="exact"/>
              <w:rPr>
                <w:rFonts w:eastAsia="標楷體"/>
                <w:sz w:val="20"/>
                <w:szCs w:val="20"/>
              </w:rPr>
            </w:pPr>
          </w:p>
        </w:tc>
        <w:tc>
          <w:tcPr>
            <w:tcW w:w="1668" w:type="dxa"/>
          </w:tcPr>
          <w:p w:rsidR="000E64D3" w:rsidRPr="007D038F" w:rsidRDefault="000E64D3" w:rsidP="000E64D3">
            <w:pPr>
              <w:spacing w:line="240" w:lineRule="exact"/>
              <w:rPr>
                <w:rFonts w:eastAsia="標楷體"/>
                <w:sz w:val="20"/>
                <w:szCs w:val="20"/>
              </w:rPr>
            </w:pPr>
            <w:r w:rsidRPr="007D038F">
              <w:rPr>
                <w:rFonts w:eastAsia="標楷體"/>
                <w:sz w:val="20"/>
                <w:szCs w:val="20"/>
              </w:rPr>
              <w:t>校舍空間廣闊，校園有許多死角待改善，校園安全須再加強</w:t>
            </w:r>
          </w:p>
        </w:tc>
        <w:tc>
          <w:tcPr>
            <w:tcW w:w="1668"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減班已趨緩和</w:t>
            </w:r>
          </w:p>
          <w:p w:rsidR="000E64D3"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校舍</w:t>
            </w:r>
            <w:r>
              <w:rPr>
                <w:rFonts w:eastAsia="標楷體" w:hint="eastAsia"/>
                <w:sz w:val="20"/>
                <w:szCs w:val="20"/>
              </w:rPr>
              <w:t>閒置空間再利用相關計畫已通過</w:t>
            </w:r>
          </w:p>
          <w:p w:rsidR="000E64D3" w:rsidRPr="007D038F" w:rsidRDefault="000E64D3" w:rsidP="000E64D3">
            <w:pPr>
              <w:spacing w:line="240" w:lineRule="exact"/>
              <w:rPr>
                <w:rFonts w:eastAsia="標楷體"/>
                <w:sz w:val="20"/>
                <w:szCs w:val="20"/>
              </w:rPr>
            </w:pPr>
          </w:p>
        </w:tc>
        <w:tc>
          <w:tcPr>
            <w:tcW w:w="1668" w:type="dxa"/>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新校舍維護成本增加</w:t>
            </w:r>
          </w:p>
        </w:tc>
        <w:tc>
          <w:tcPr>
            <w:tcW w:w="1669" w:type="dxa"/>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活動空間融入師生想法意見，營造境教，並以學生需要為主要訴求</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建立制度維護管理校舍及設備</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加強宣導校園安全觀念，並與社區警力合作</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硬體</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設備</w:t>
            </w:r>
          </w:p>
        </w:tc>
        <w:tc>
          <w:tcPr>
            <w:tcW w:w="1667"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設備陸續添購，有助提升教學成效</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辦公室、普通及專科教室數量多，師生活動空間大</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教學設備經費仍不足，維護成本卻不斷</w:t>
            </w:r>
            <w:proofErr w:type="gramStart"/>
            <w:r w:rsidRPr="007D038F">
              <w:rPr>
                <w:rFonts w:eastAsia="標楷體"/>
                <w:sz w:val="20"/>
                <w:szCs w:val="20"/>
              </w:rPr>
              <w:t>飆</w:t>
            </w:r>
            <w:proofErr w:type="gramEnd"/>
            <w:r w:rsidRPr="007D038F">
              <w:rPr>
                <w:rFonts w:eastAsia="標楷體"/>
                <w:sz w:val="20"/>
                <w:szCs w:val="20"/>
              </w:rPr>
              <w:t>升</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校舍大，管理不便</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新增各項教學設備以求提升學習成效</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教學設備維護成本增加</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管理不易</w:t>
            </w: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加強學生愛惜公物的觀念</w:t>
            </w:r>
          </w:p>
          <w:p w:rsidR="000E64D3"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尋求各項社會資源</w:t>
            </w:r>
            <w:r>
              <w:rPr>
                <w:rFonts w:eastAsia="標楷體" w:hint="eastAsia"/>
                <w:sz w:val="20"/>
                <w:szCs w:val="20"/>
              </w:rPr>
              <w:t>(</w:t>
            </w:r>
            <w:r>
              <w:rPr>
                <w:rFonts w:eastAsia="標楷體" w:hint="eastAsia"/>
                <w:sz w:val="20"/>
                <w:szCs w:val="20"/>
              </w:rPr>
              <w:t>如扶輪社</w:t>
            </w:r>
            <w:r>
              <w:rPr>
                <w:rFonts w:eastAsia="標楷體" w:hint="eastAsia"/>
                <w:sz w:val="20"/>
                <w:szCs w:val="20"/>
              </w:rPr>
              <w:t>)</w:t>
            </w:r>
          </w:p>
          <w:p w:rsidR="000E64D3" w:rsidRPr="007D038F" w:rsidRDefault="000E64D3" w:rsidP="000E64D3">
            <w:pPr>
              <w:spacing w:line="240" w:lineRule="exact"/>
              <w:rPr>
                <w:rFonts w:eastAsia="標楷體"/>
                <w:sz w:val="20"/>
                <w:szCs w:val="20"/>
              </w:rPr>
            </w:pPr>
            <w:r>
              <w:rPr>
                <w:rFonts w:eastAsia="標楷體" w:hint="eastAsia"/>
                <w:sz w:val="20"/>
                <w:szCs w:val="20"/>
              </w:rPr>
              <w:t>3.</w:t>
            </w:r>
            <w:r>
              <w:rPr>
                <w:rFonts w:eastAsia="標楷體" w:hint="eastAsia"/>
                <w:sz w:val="20"/>
                <w:szCs w:val="20"/>
              </w:rPr>
              <w:t>撰寫計畫申請努力經費補助</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教師</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資源</w:t>
            </w:r>
          </w:p>
        </w:tc>
        <w:tc>
          <w:tcPr>
            <w:tcW w:w="1667"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Pr>
                <w:rFonts w:eastAsia="標楷體"/>
                <w:sz w:val="20"/>
                <w:szCs w:val="20"/>
              </w:rPr>
              <w:t>教師年齡結構年</w:t>
            </w:r>
            <w:r w:rsidRPr="007D038F">
              <w:rPr>
                <w:rFonts w:eastAsia="標楷體"/>
                <w:sz w:val="20"/>
                <w:szCs w:val="20"/>
              </w:rPr>
              <w:t>，有活力</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Pr>
                <w:rFonts w:eastAsia="標楷體" w:hint="eastAsia"/>
                <w:sz w:val="20"/>
                <w:szCs w:val="20"/>
              </w:rPr>
              <w:t>教師</w:t>
            </w:r>
            <w:r w:rsidRPr="007D038F">
              <w:rPr>
                <w:rFonts w:eastAsia="標楷體"/>
                <w:sz w:val="20"/>
                <w:szCs w:val="20"/>
              </w:rPr>
              <w:t>學習意願高，樂於接受新知，有</w:t>
            </w:r>
            <w:proofErr w:type="gramStart"/>
            <w:r w:rsidRPr="007D038F">
              <w:rPr>
                <w:rFonts w:eastAsia="標楷體"/>
                <w:sz w:val="20"/>
                <w:szCs w:val="20"/>
              </w:rPr>
              <w:t>極</w:t>
            </w:r>
            <w:proofErr w:type="gramEnd"/>
            <w:r w:rsidRPr="007D038F">
              <w:rPr>
                <w:rFonts w:eastAsia="標楷體"/>
                <w:sz w:val="20"/>
                <w:szCs w:val="20"/>
              </w:rPr>
              <w:t>高度的教學熱誠</w:t>
            </w:r>
            <w:r>
              <w:rPr>
                <w:rFonts w:ascii="新細明體" w:hAnsi="新細明體" w:hint="eastAsia"/>
                <w:sz w:val="20"/>
                <w:szCs w:val="20"/>
              </w:rPr>
              <w:t>，</w:t>
            </w:r>
            <w:r>
              <w:rPr>
                <w:rFonts w:eastAsia="標楷體" w:hint="eastAsia"/>
                <w:sz w:val="20"/>
                <w:szCs w:val="20"/>
              </w:rPr>
              <w:t>再進修意願高</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proofErr w:type="gramStart"/>
            <w:r>
              <w:rPr>
                <w:rFonts w:eastAsia="標楷體" w:hint="eastAsia"/>
                <w:sz w:val="20"/>
                <w:szCs w:val="20"/>
              </w:rPr>
              <w:t>新課綱</w:t>
            </w:r>
            <w:proofErr w:type="gramEnd"/>
            <w:r>
              <w:rPr>
                <w:rFonts w:eastAsia="標楷體" w:hint="eastAsia"/>
                <w:sz w:val="20"/>
                <w:szCs w:val="20"/>
              </w:rPr>
              <w:t>對應師資不足</w:t>
            </w:r>
          </w:p>
          <w:p w:rsidR="000E64D3" w:rsidRDefault="000E64D3" w:rsidP="000E64D3">
            <w:pPr>
              <w:spacing w:line="240" w:lineRule="exact"/>
              <w:rPr>
                <w:rFonts w:eastAsia="標楷體"/>
                <w:sz w:val="20"/>
                <w:szCs w:val="20"/>
              </w:rPr>
            </w:pPr>
            <w:r w:rsidRPr="007D038F">
              <w:rPr>
                <w:rFonts w:eastAsia="標楷體"/>
                <w:sz w:val="20"/>
                <w:szCs w:val="20"/>
              </w:rPr>
              <w:t>2.</w:t>
            </w:r>
            <w:r>
              <w:rPr>
                <w:rFonts w:eastAsia="標楷體" w:hint="eastAsia"/>
                <w:sz w:val="20"/>
                <w:szCs w:val="20"/>
              </w:rPr>
              <w:t>資優學分班不意取得進修資格</w:t>
            </w:r>
          </w:p>
          <w:p w:rsidR="000E64D3" w:rsidRPr="007D038F" w:rsidRDefault="000E64D3" w:rsidP="000E64D3">
            <w:pPr>
              <w:spacing w:line="240" w:lineRule="exact"/>
              <w:rPr>
                <w:rFonts w:eastAsia="標楷體"/>
                <w:sz w:val="20"/>
                <w:szCs w:val="20"/>
              </w:rPr>
            </w:pPr>
            <w:r>
              <w:rPr>
                <w:rFonts w:eastAsia="標楷體" w:hint="eastAsia"/>
                <w:sz w:val="20"/>
                <w:szCs w:val="20"/>
              </w:rPr>
              <w:t>3.</w:t>
            </w:r>
            <w:r>
              <w:rPr>
                <w:rFonts w:eastAsia="標楷體" w:hint="eastAsia"/>
                <w:sz w:val="20"/>
                <w:szCs w:val="20"/>
              </w:rPr>
              <w:t>缺乏家童正式師資不足</w:t>
            </w:r>
            <w:r>
              <w:rPr>
                <w:rFonts w:ascii="新細明體" w:hAnsi="新細明體" w:hint="eastAsia"/>
                <w:sz w:val="20"/>
                <w:szCs w:val="20"/>
              </w:rPr>
              <w:t>，</w:t>
            </w:r>
            <w:proofErr w:type="gramStart"/>
            <w:r w:rsidRPr="00830166">
              <w:rPr>
                <w:rFonts w:ascii="標楷體" w:eastAsia="標楷體" w:hAnsi="標楷體" w:hint="eastAsia"/>
                <w:sz w:val="20"/>
                <w:szCs w:val="20"/>
              </w:rPr>
              <w:t>少子化</w:t>
            </w:r>
            <w:proofErr w:type="gramEnd"/>
            <w:r w:rsidRPr="00830166">
              <w:rPr>
                <w:rFonts w:ascii="標楷體" w:eastAsia="標楷體" w:hAnsi="標楷體" w:hint="eastAsia"/>
                <w:sz w:val="20"/>
                <w:szCs w:val="20"/>
              </w:rPr>
              <w:t>導致本市</w:t>
            </w:r>
            <w:r>
              <w:rPr>
                <w:rFonts w:eastAsia="標楷體" w:hint="eastAsia"/>
                <w:sz w:val="20"/>
                <w:szCs w:val="20"/>
              </w:rPr>
              <w:t>暫無辦理教甄可能</w:t>
            </w:r>
          </w:p>
          <w:p w:rsidR="000E64D3" w:rsidRPr="007D038F" w:rsidRDefault="000E64D3" w:rsidP="000E64D3">
            <w:pPr>
              <w:spacing w:line="240" w:lineRule="exact"/>
              <w:rPr>
                <w:rFonts w:eastAsia="標楷體"/>
                <w:sz w:val="20"/>
                <w:szCs w:val="20"/>
              </w:rPr>
            </w:pP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Pr>
                <w:rFonts w:eastAsia="標楷體" w:hint="eastAsia"/>
                <w:sz w:val="20"/>
                <w:szCs w:val="20"/>
              </w:rPr>
              <w:t>透過增置專長教師聘請家童老師力求教學正常化</w:t>
            </w:r>
          </w:p>
          <w:p w:rsidR="000E64D3" w:rsidRDefault="000E64D3" w:rsidP="000E64D3">
            <w:pPr>
              <w:spacing w:line="240" w:lineRule="exact"/>
              <w:rPr>
                <w:rFonts w:eastAsia="標楷體"/>
                <w:sz w:val="20"/>
                <w:szCs w:val="20"/>
              </w:rPr>
            </w:pPr>
            <w:r w:rsidRPr="007D038F">
              <w:rPr>
                <w:rFonts w:eastAsia="標楷體"/>
                <w:sz w:val="20"/>
                <w:szCs w:val="20"/>
              </w:rPr>
              <w:t>2.</w:t>
            </w:r>
            <w:r>
              <w:rPr>
                <w:rFonts w:eastAsia="標楷體" w:hint="eastAsia"/>
                <w:sz w:val="20"/>
                <w:szCs w:val="20"/>
              </w:rPr>
              <w:t>邀請校內老師參加資訊課程增能</w:t>
            </w:r>
          </w:p>
          <w:p w:rsidR="000E64D3" w:rsidRPr="007D038F" w:rsidRDefault="000E64D3" w:rsidP="000E64D3">
            <w:pPr>
              <w:spacing w:line="240" w:lineRule="exact"/>
              <w:rPr>
                <w:rFonts w:eastAsia="標楷體"/>
                <w:sz w:val="20"/>
                <w:szCs w:val="20"/>
              </w:rPr>
            </w:pPr>
          </w:p>
          <w:p w:rsidR="000E64D3" w:rsidRPr="007D038F" w:rsidRDefault="000E64D3" w:rsidP="000E64D3">
            <w:pPr>
              <w:spacing w:line="240" w:lineRule="exact"/>
              <w:rPr>
                <w:rFonts w:eastAsia="標楷體"/>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E86599" w:rsidRDefault="000E64D3" w:rsidP="000E64D3">
            <w:pPr>
              <w:spacing w:line="240" w:lineRule="exact"/>
              <w:rPr>
                <w:rFonts w:eastAsia="標楷體"/>
                <w:sz w:val="20"/>
                <w:szCs w:val="20"/>
              </w:rPr>
            </w:pPr>
            <w:proofErr w:type="gramStart"/>
            <w:r>
              <w:rPr>
                <w:rFonts w:eastAsia="標楷體" w:hint="eastAsia"/>
                <w:sz w:val="20"/>
                <w:szCs w:val="20"/>
              </w:rPr>
              <w:t>少子化</w:t>
            </w:r>
            <w:proofErr w:type="gramEnd"/>
            <w:r>
              <w:rPr>
                <w:rFonts w:eastAsia="標楷體" w:hint="eastAsia"/>
                <w:sz w:val="20"/>
                <w:szCs w:val="20"/>
              </w:rPr>
              <w:t>危機暫未解除</w:t>
            </w:r>
            <w:r>
              <w:rPr>
                <w:rFonts w:ascii="新細明體" w:hAnsi="新細明體" w:hint="eastAsia"/>
                <w:sz w:val="20"/>
                <w:szCs w:val="20"/>
              </w:rPr>
              <w:t>，</w:t>
            </w:r>
            <w:r>
              <w:rPr>
                <w:rFonts w:eastAsia="標楷體" w:hint="eastAsia"/>
                <w:sz w:val="20"/>
                <w:szCs w:val="20"/>
              </w:rPr>
              <w:t>減班問題將導致教師</w:t>
            </w:r>
            <w:proofErr w:type="gramStart"/>
            <w:r>
              <w:rPr>
                <w:rFonts w:eastAsia="標楷體" w:hint="eastAsia"/>
                <w:sz w:val="20"/>
                <w:szCs w:val="20"/>
              </w:rPr>
              <w:t>非專配</w:t>
            </w:r>
            <w:proofErr w:type="gramEnd"/>
            <w:r>
              <w:rPr>
                <w:rFonts w:eastAsia="標楷體" w:hint="eastAsia"/>
                <w:sz w:val="20"/>
                <w:szCs w:val="20"/>
              </w:rPr>
              <w:t>課</w:t>
            </w:r>
          </w:p>
          <w:p w:rsidR="000E64D3" w:rsidRPr="00E86599" w:rsidRDefault="000E64D3" w:rsidP="000E64D3">
            <w:pPr>
              <w:pStyle w:val="af0"/>
              <w:spacing w:line="240" w:lineRule="exact"/>
              <w:ind w:leftChars="0" w:left="360"/>
              <w:rPr>
                <w:rFonts w:eastAsia="標楷體"/>
                <w:sz w:val="20"/>
                <w:szCs w:val="20"/>
              </w:rPr>
            </w:pP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對教師積採取積極正向的領導策略</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鼓勵教師進修，培養專業的多元能力</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採取跨校聯盟，增加專業對話，擴展教學視野</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行政</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人員</w:t>
            </w:r>
          </w:p>
        </w:tc>
        <w:tc>
          <w:tcPr>
            <w:tcW w:w="1667"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年輕有活力，</w:t>
            </w:r>
            <w:proofErr w:type="gramStart"/>
            <w:r w:rsidRPr="007D038F">
              <w:rPr>
                <w:rFonts w:eastAsia="標楷體"/>
                <w:sz w:val="20"/>
                <w:szCs w:val="20"/>
              </w:rPr>
              <w:t>肯學肯</w:t>
            </w:r>
            <w:proofErr w:type="gramEnd"/>
            <w:r w:rsidRPr="007D038F">
              <w:rPr>
                <w:rFonts w:eastAsia="標楷體"/>
                <w:sz w:val="20"/>
                <w:szCs w:val="20"/>
              </w:rPr>
              <w:t>做</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各司其職，克盡職守，氣氛融洽</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多數行政人員住家離學校近，可隨時支援處理突發狀況</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行政效能尚有許多改進空間</w:t>
            </w:r>
          </w:p>
          <w:p w:rsidR="000E64D3"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教師兼任行政流動率高，經驗缺乏傳承</w:t>
            </w:r>
          </w:p>
          <w:p w:rsidR="000E64D3" w:rsidRPr="007D038F" w:rsidRDefault="000E64D3" w:rsidP="000E64D3">
            <w:pPr>
              <w:spacing w:line="240" w:lineRule="exact"/>
              <w:rPr>
                <w:rFonts w:eastAsia="標楷體"/>
                <w:sz w:val="20"/>
                <w:szCs w:val="20"/>
              </w:rPr>
            </w:pPr>
            <w:r>
              <w:rPr>
                <w:rFonts w:eastAsia="標楷體" w:hint="eastAsia"/>
                <w:sz w:val="20"/>
                <w:szCs w:val="20"/>
              </w:rPr>
              <w:t>3.</w:t>
            </w:r>
            <w:r>
              <w:rPr>
                <w:rFonts w:eastAsia="標楷體" w:hint="eastAsia"/>
                <w:sz w:val="20"/>
                <w:szCs w:val="20"/>
              </w:rPr>
              <w:t>行政工作繁重</w:t>
            </w:r>
            <w:r>
              <w:rPr>
                <w:rFonts w:ascii="新細明體" w:hAnsi="新細明體" w:hint="eastAsia"/>
                <w:sz w:val="20"/>
                <w:szCs w:val="20"/>
              </w:rPr>
              <w:t>，</w:t>
            </w:r>
            <w:r>
              <w:rPr>
                <w:rFonts w:eastAsia="標楷體" w:hint="eastAsia"/>
                <w:sz w:val="20"/>
                <w:szCs w:val="20"/>
              </w:rPr>
              <w:t>上級交辦外務日益增加</w:t>
            </w:r>
          </w:p>
        </w:tc>
        <w:tc>
          <w:tcPr>
            <w:tcW w:w="1668" w:type="dxa"/>
            <w:tcBorders>
              <w:top w:val="single" w:sz="4" w:space="0" w:color="auto"/>
              <w:left w:val="single" w:sz="4" w:space="0" w:color="auto"/>
              <w:bottom w:val="single" w:sz="4" w:space="0" w:color="auto"/>
              <w:right w:val="single" w:sz="4" w:space="0" w:color="auto"/>
            </w:tcBorders>
          </w:tcPr>
          <w:p w:rsidR="000E64D3" w:rsidRDefault="000E64D3" w:rsidP="000E64D3">
            <w:pPr>
              <w:spacing w:line="240" w:lineRule="exact"/>
              <w:rPr>
                <w:rFonts w:eastAsia="標楷體"/>
                <w:sz w:val="20"/>
                <w:szCs w:val="20"/>
              </w:rPr>
            </w:pPr>
            <w:r>
              <w:rPr>
                <w:rFonts w:eastAsia="標楷體" w:hint="eastAsia"/>
                <w:sz w:val="20"/>
                <w:szCs w:val="20"/>
              </w:rPr>
              <w:t>1.</w:t>
            </w:r>
            <w:r>
              <w:rPr>
                <w:rFonts w:eastAsia="標楷體" w:hint="eastAsia"/>
                <w:sz w:val="20"/>
                <w:szCs w:val="20"/>
              </w:rPr>
              <w:t>代理教師寒暑假提供支援</w:t>
            </w:r>
            <w:r>
              <w:rPr>
                <w:rFonts w:eastAsia="標楷體" w:hint="eastAsia"/>
                <w:sz w:val="20"/>
                <w:szCs w:val="20"/>
              </w:rPr>
              <w:t>(</w:t>
            </w:r>
            <w:r>
              <w:rPr>
                <w:rFonts w:eastAsia="標楷體" w:hint="eastAsia"/>
                <w:sz w:val="20"/>
                <w:szCs w:val="20"/>
              </w:rPr>
              <w:t>全薪</w:t>
            </w:r>
            <w:r>
              <w:rPr>
                <w:rFonts w:eastAsia="標楷體" w:hint="eastAsia"/>
                <w:sz w:val="20"/>
                <w:szCs w:val="20"/>
              </w:rPr>
              <w:t>)</w:t>
            </w:r>
          </w:p>
          <w:p w:rsidR="000E64D3" w:rsidRDefault="000E64D3" w:rsidP="000E64D3">
            <w:pPr>
              <w:spacing w:line="240" w:lineRule="exact"/>
              <w:rPr>
                <w:rFonts w:eastAsia="標楷體"/>
                <w:sz w:val="20"/>
                <w:szCs w:val="20"/>
              </w:rPr>
            </w:pPr>
          </w:p>
          <w:p w:rsidR="000E64D3" w:rsidRPr="007D038F" w:rsidRDefault="000E64D3" w:rsidP="000E64D3">
            <w:pPr>
              <w:spacing w:line="240" w:lineRule="exact"/>
              <w:rPr>
                <w:rFonts w:eastAsia="標楷體"/>
                <w:sz w:val="20"/>
                <w:szCs w:val="20"/>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Pr>
                <w:rFonts w:eastAsia="標楷體" w:hint="eastAsia"/>
                <w:sz w:val="20"/>
                <w:szCs w:val="20"/>
              </w:rPr>
              <w:t>行政工作持續增加中</w:t>
            </w:r>
          </w:p>
          <w:p w:rsidR="000E64D3" w:rsidRPr="007D038F" w:rsidRDefault="000E64D3" w:rsidP="000E64D3">
            <w:pPr>
              <w:spacing w:line="240" w:lineRule="exact"/>
              <w:rPr>
                <w:rFonts w:eastAsia="標楷體"/>
                <w:sz w:val="20"/>
                <w:szCs w:val="20"/>
              </w:rPr>
            </w:pPr>
            <w:r w:rsidRPr="007D038F">
              <w:rPr>
                <w:rFonts w:eastAsia="標楷體"/>
                <w:sz w:val="20"/>
                <w:szCs w:val="20"/>
              </w:rPr>
              <w:t>2.</w:t>
            </w:r>
            <w:proofErr w:type="gramStart"/>
            <w:r>
              <w:rPr>
                <w:rFonts w:eastAsia="標楷體" w:hint="eastAsia"/>
                <w:sz w:val="20"/>
                <w:szCs w:val="20"/>
              </w:rPr>
              <w:t>少子化導致編減</w:t>
            </w:r>
            <w:proofErr w:type="gramEnd"/>
            <w:r>
              <w:rPr>
                <w:rFonts w:eastAsia="標楷體" w:hint="eastAsia"/>
                <w:sz w:val="20"/>
                <w:szCs w:val="20"/>
              </w:rPr>
              <w:t>班問題</w:t>
            </w:r>
            <w:r>
              <w:rPr>
                <w:rFonts w:ascii="新細明體" w:hAnsi="新細明體" w:hint="eastAsia"/>
                <w:sz w:val="20"/>
                <w:szCs w:val="20"/>
              </w:rPr>
              <w:t>，</w:t>
            </w:r>
            <w:r>
              <w:rPr>
                <w:rFonts w:eastAsia="標楷體" w:hint="eastAsia"/>
                <w:sz w:val="20"/>
                <w:szCs w:val="20"/>
              </w:rPr>
              <w:t>行政必須為招生做許多努力</w:t>
            </w:r>
            <w:r>
              <w:rPr>
                <w:rFonts w:ascii="新細明體" w:hAnsi="新細明體" w:hint="eastAsia"/>
                <w:sz w:val="20"/>
                <w:szCs w:val="20"/>
              </w:rPr>
              <w:t>，</w:t>
            </w:r>
            <w:r>
              <w:rPr>
                <w:rFonts w:eastAsia="標楷體" w:hint="eastAsia"/>
                <w:sz w:val="20"/>
                <w:szCs w:val="20"/>
              </w:rPr>
              <w:t>公立學校必須有私校服務</w:t>
            </w: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加強</w:t>
            </w:r>
            <w:r>
              <w:rPr>
                <w:rFonts w:eastAsia="標楷體" w:hint="eastAsia"/>
                <w:sz w:val="20"/>
                <w:szCs w:val="20"/>
              </w:rPr>
              <w:t>處室間</w:t>
            </w:r>
            <w:r w:rsidRPr="007D038F">
              <w:rPr>
                <w:rFonts w:eastAsia="標楷體"/>
                <w:sz w:val="20"/>
                <w:szCs w:val="20"/>
              </w:rPr>
              <w:t>橫向連</w:t>
            </w:r>
            <w:proofErr w:type="gramStart"/>
            <w:r w:rsidRPr="007D038F">
              <w:rPr>
                <w:rFonts w:eastAsia="標楷體"/>
                <w:sz w:val="20"/>
                <w:szCs w:val="20"/>
              </w:rPr>
              <w:t>繫</w:t>
            </w:r>
            <w:proofErr w:type="gramEnd"/>
            <w:r w:rsidRPr="007D038F">
              <w:rPr>
                <w:rFonts w:eastAsia="標楷體"/>
                <w:sz w:val="20"/>
                <w:szCs w:val="20"/>
              </w:rPr>
              <w:t>與縱向溝通</w:t>
            </w:r>
          </w:p>
          <w:p w:rsidR="000E64D3" w:rsidRPr="007D038F" w:rsidRDefault="000E64D3" w:rsidP="000E64D3">
            <w:pPr>
              <w:spacing w:line="240" w:lineRule="exact"/>
              <w:rPr>
                <w:rFonts w:eastAsia="標楷體"/>
                <w:sz w:val="20"/>
                <w:szCs w:val="20"/>
              </w:rPr>
            </w:pPr>
            <w:r w:rsidRPr="007D038F">
              <w:rPr>
                <w:rFonts w:eastAsia="標楷體"/>
                <w:sz w:val="20"/>
                <w:szCs w:val="20"/>
              </w:rPr>
              <w:t>2.</w:t>
            </w:r>
            <w:proofErr w:type="gramStart"/>
            <w:r w:rsidRPr="007D038F">
              <w:rPr>
                <w:rFonts w:eastAsia="標楷體"/>
                <w:sz w:val="20"/>
                <w:szCs w:val="20"/>
              </w:rPr>
              <w:t>遴</w:t>
            </w:r>
            <w:proofErr w:type="gramEnd"/>
            <w:r w:rsidRPr="007D038F">
              <w:rPr>
                <w:rFonts w:eastAsia="標楷體"/>
                <w:sz w:val="20"/>
                <w:szCs w:val="20"/>
              </w:rPr>
              <w:t>聘有教學熱忱之教師擔任行政</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學生</w:t>
            </w:r>
          </w:p>
        </w:tc>
        <w:tc>
          <w:tcPr>
            <w:tcW w:w="1667"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學生純樸，可塑性頗高</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常態分班，班級氣氛佳，學生快樂學習</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班</w:t>
            </w:r>
            <w:proofErr w:type="gramStart"/>
            <w:r w:rsidRPr="007D038F">
              <w:rPr>
                <w:rFonts w:eastAsia="標楷體"/>
                <w:sz w:val="20"/>
                <w:szCs w:val="20"/>
              </w:rPr>
              <w:t>際間屬良性</w:t>
            </w:r>
            <w:proofErr w:type="gramEnd"/>
            <w:r w:rsidRPr="007D038F">
              <w:rPr>
                <w:rFonts w:eastAsia="標楷體"/>
                <w:sz w:val="20"/>
                <w:szCs w:val="20"/>
              </w:rPr>
              <w:t>競爭，個人可發揮的空間大</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文化刺激弱，資質平庸</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競爭力差，學習意願低落</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缺乏生涯規劃之概念</w:t>
            </w:r>
          </w:p>
          <w:p w:rsidR="000E64D3" w:rsidRPr="007D038F" w:rsidRDefault="000E64D3" w:rsidP="000E64D3">
            <w:pPr>
              <w:spacing w:line="240" w:lineRule="exact"/>
              <w:rPr>
                <w:rFonts w:eastAsia="標楷體"/>
                <w:sz w:val="20"/>
                <w:szCs w:val="20"/>
              </w:rPr>
            </w:pPr>
            <w:r w:rsidRPr="007D038F">
              <w:rPr>
                <w:rFonts w:eastAsia="標楷體"/>
                <w:sz w:val="20"/>
                <w:szCs w:val="20"/>
              </w:rPr>
              <w:t>4.</w:t>
            </w:r>
            <w:r w:rsidRPr="007D038F">
              <w:rPr>
                <w:rFonts w:eastAsia="標楷體"/>
                <w:sz w:val="20"/>
                <w:szCs w:val="20"/>
              </w:rPr>
              <w:t>挫折容忍力低，缺乏危機意識</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Pr>
                <w:rFonts w:eastAsia="標楷體" w:hint="eastAsia"/>
                <w:sz w:val="20"/>
                <w:szCs w:val="20"/>
              </w:rPr>
              <w:t>資優班表現佳有效</w:t>
            </w:r>
            <w:r w:rsidRPr="007D038F">
              <w:rPr>
                <w:rFonts w:eastAsia="標楷體"/>
                <w:sz w:val="20"/>
                <w:szCs w:val="20"/>
              </w:rPr>
              <w:t>吸引優秀學生就讀</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Pr>
                <w:rFonts w:eastAsia="標楷體" w:hint="eastAsia"/>
                <w:sz w:val="20"/>
                <w:szCs w:val="20"/>
              </w:rPr>
              <w:t>積極發展多元社團</w:t>
            </w:r>
            <w:r>
              <w:rPr>
                <w:rFonts w:ascii="新細明體" w:hAnsi="新細明體" w:hint="eastAsia"/>
                <w:sz w:val="20"/>
                <w:szCs w:val="20"/>
              </w:rPr>
              <w:t>，</w:t>
            </w:r>
            <w:r w:rsidRPr="007D038F">
              <w:rPr>
                <w:rFonts w:eastAsia="標楷體"/>
                <w:sz w:val="20"/>
                <w:szCs w:val="20"/>
              </w:rPr>
              <w:t>有利學生</w:t>
            </w:r>
            <w:r>
              <w:rPr>
                <w:rFonts w:eastAsia="標楷體" w:hint="eastAsia"/>
                <w:sz w:val="20"/>
                <w:szCs w:val="20"/>
              </w:rPr>
              <w:t>發掘興趣</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家庭背景不利，自我期望低</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家庭成員社經地位低，無法提供較多學習資源，造成生活常規、閱讀習慣及資訊能力偏低</w:t>
            </w: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提供多元化的學習機會，擴展學生學習領域，探索自我，建立自信</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課後規劃額外的學習資源，提昇閱讀習慣及資訊能力</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lastRenderedPageBreak/>
              <w:t>家長</w:t>
            </w:r>
          </w:p>
        </w:tc>
        <w:tc>
          <w:tcPr>
            <w:tcW w:w="1667" w:type="dxa"/>
            <w:tcBorders>
              <w:top w:val="single" w:sz="4" w:space="0" w:color="auto"/>
              <w:left w:val="single" w:sz="4" w:space="0" w:color="auto"/>
              <w:bottom w:val="single" w:sz="4" w:space="0" w:color="auto"/>
              <w:right w:val="single" w:sz="4" w:space="0" w:color="auto"/>
            </w:tcBorders>
          </w:tcPr>
          <w:p w:rsidR="000E64D3" w:rsidRPr="00830166" w:rsidRDefault="000E64D3" w:rsidP="000E64D3">
            <w:pPr>
              <w:spacing w:line="240" w:lineRule="exact"/>
              <w:rPr>
                <w:rFonts w:eastAsia="標楷體"/>
                <w:sz w:val="20"/>
                <w:szCs w:val="20"/>
              </w:rPr>
            </w:pPr>
            <w:r w:rsidRPr="00830166">
              <w:rPr>
                <w:rFonts w:eastAsia="標楷體"/>
                <w:sz w:val="20"/>
                <w:szCs w:val="20"/>
              </w:rPr>
              <w:t>尊重學校教學及行政，給學校自由發展空間</w:t>
            </w:r>
          </w:p>
          <w:p w:rsidR="000E64D3" w:rsidRPr="00830166" w:rsidRDefault="000E64D3" w:rsidP="000E64D3">
            <w:pPr>
              <w:spacing w:line="240" w:lineRule="exact"/>
              <w:rPr>
                <w:rFonts w:eastAsia="標楷體"/>
                <w:sz w:val="20"/>
                <w:szCs w:val="20"/>
              </w:rPr>
            </w:pP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家長社經背景較低，多為藍領階級</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家長對子女期望普遍不高</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家長忙於生計，無暇陪伴子女成長</w:t>
            </w:r>
          </w:p>
          <w:p w:rsidR="000E64D3" w:rsidRPr="007D038F" w:rsidRDefault="000E64D3" w:rsidP="000E64D3">
            <w:pPr>
              <w:spacing w:line="240" w:lineRule="exact"/>
              <w:rPr>
                <w:rFonts w:eastAsia="標楷體"/>
                <w:sz w:val="20"/>
                <w:szCs w:val="20"/>
              </w:rPr>
            </w:pPr>
            <w:r w:rsidRPr="007D038F">
              <w:rPr>
                <w:rFonts w:eastAsia="標楷體"/>
                <w:sz w:val="20"/>
                <w:szCs w:val="20"/>
              </w:rPr>
              <w:t>4.</w:t>
            </w:r>
            <w:r w:rsidRPr="007D038F">
              <w:rPr>
                <w:rFonts w:eastAsia="標楷體"/>
                <w:sz w:val="20"/>
                <w:szCs w:val="20"/>
              </w:rPr>
              <w:t>單親及隔代教養</w:t>
            </w:r>
            <w:r>
              <w:rPr>
                <w:rFonts w:eastAsia="標楷體" w:hint="eastAsia"/>
                <w:sz w:val="20"/>
                <w:szCs w:val="20"/>
              </w:rPr>
              <w:t>原</w:t>
            </w:r>
            <w:r>
              <w:rPr>
                <w:rFonts w:eastAsia="標楷體" w:hint="eastAsia"/>
                <w:sz w:val="20"/>
                <w:szCs w:val="20"/>
              </w:rPr>
              <w:t>/</w:t>
            </w:r>
            <w:r>
              <w:rPr>
                <w:rFonts w:eastAsia="標楷體" w:hint="eastAsia"/>
                <w:sz w:val="20"/>
                <w:szCs w:val="20"/>
              </w:rPr>
              <w:t>新住民</w:t>
            </w:r>
            <w:r w:rsidRPr="007D038F">
              <w:rPr>
                <w:rFonts w:eastAsia="標楷體"/>
                <w:sz w:val="20"/>
                <w:szCs w:val="20"/>
              </w:rPr>
              <w:t>比例偏高</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校區有利於爭取家長關心</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經濟復甦後，家長經濟狀況可望改善</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失業家庭、單親、隔代教養低收入戶等問題潛在比例增高，影響家庭功能</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Pr>
                <w:rFonts w:eastAsia="標楷體" w:hint="eastAsia"/>
                <w:sz w:val="20"/>
                <w:szCs w:val="20"/>
              </w:rPr>
              <w:t>經濟弱勢家庭約</w:t>
            </w:r>
            <w:proofErr w:type="gramStart"/>
            <w:r>
              <w:rPr>
                <w:rFonts w:eastAsia="標楷體" w:hint="eastAsia"/>
                <w:sz w:val="20"/>
                <w:szCs w:val="20"/>
              </w:rPr>
              <w:t>佔</w:t>
            </w:r>
            <w:proofErr w:type="gramEnd"/>
            <w:r>
              <w:rPr>
                <w:rFonts w:eastAsia="標楷體" w:hint="eastAsia"/>
                <w:sz w:val="20"/>
                <w:szCs w:val="20"/>
              </w:rPr>
              <w:t>40%</w:t>
            </w: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加強親職教育與親師溝通，善用家長資源</w:t>
            </w:r>
          </w:p>
          <w:p w:rsidR="000E64D3"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加強班級親師會功能，擴大家長參與面</w:t>
            </w:r>
          </w:p>
          <w:p w:rsidR="000E64D3" w:rsidRPr="007D038F" w:rsidRDefault="000E64D3" w:rsidP="000E64D3">
            <w:pPr>
              <w:spacing w:line="240" w:lineRule="exact"/>
              <w:rPr>
                <w:rFonts w:eastAsia="標楷體"/>
                <w:sz w:val="20"/>
                <w:szCs w:val="20"/>
              </w:rPr>
            </w:pPr>
            <w:r>
              <w:rPr>
                <w:rFonts w:eastAsia="標楷體" w:hint="eastAsia"/>
                <w:sz w:val="20"/>
                <w:szCs w:val="20"/>
              </w:rPr>
              <w:t>3.</w:t>
            </w:r>
            <w:r>
              <w:rPr>
                <w:rFonts w:eastAsia="標楷體" w:hint="eastAsia"/>
                <w:sz w:val="20"/>
                <w:szCs w:val="20"/>
              </w:rPr>
              <w:t>加強家長委員與學校情感維繫</w:t>
            </w:r>
          </w:p>
        </w:tc>
      </w:tr>
      <w:tr w:rsidR="000E64D3" w:rsidRPr="001A3B80" w:rsidTr="000E64D3">
        <w:trPr>
          <w:cantSplit/>
        </w:trPr>
        <w:tc>
          <w:tcPr>
            <w:tcW w:w="690" w:type="dxa"/>
            <w:tcBorders>
              <w:top w:val="single" w:sz="4" w:space="0" w:color="auto"/>
              <w:left w:val="single" w:sz="4" w:space="0" w:color="auto"/>
              <w:bottom w:val="single" w:sz="4" w:space="0" w:color="auto"/>
              <w:right w:val="single" w:sz="4" w:space="0" w:color="auto"/>
            </w:tcBorders>
            <w:vAlign w:val="center"/>
          </w:tcPr>
          <w:p w:rsidR="000E64D3" w:rsidRPr="007D038F" w:rsidRDefault="000E64D3" w:rsidP="000E64D3">
            <w:pPr>
              <w:spacing w:line="240" w:lineRule="exact"/>
              <w:jc w:val="center"/>
              <w:rPr>
                <w:rFonts w:eastAsia="標楷體"/>
                <w:sz w:val="20"/>
                <w:szCs w:val="20"/>
              </w:rPr>
            </w:pPr>
            <w:r w:rsidRPr="007D038F">
              <w:rPr>
                <w:rFonts w:eastAsia="標楷體"/>
                <w:sz w:val="20"/>
                <w:szCs w:val="20"/>
              </w:rPr>
              <w:t>社區</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參與</w:t>
            </w:r>
          </w:p>
          <w:p w:rsidR="000E64D3" w:rsidRPr="007D038F" w:rsidRDefault="000E64D3" w:rsidP="000E64D3">
            <w:pPr>
              <w:spacing w:line="240" w:lineRule="exact"/>
              <w:jc w:val="center"/>
              <w:rPr>
                <w:rFonts w:eastAsia="標楷體"/>
                <w:sz w:val="20"/>
                <w:szCs w:val="20"/>
              </w:rPr>
            </w:pPr>
            <w:proofErr w:type="gramStart"/>
            <w:r w:rsidRPr="007D038F">
              <w:rPr>
                <w:rFonts w:eastAsia="標楷體"/>
                <w:sz w:val="20"/>
                <w:szCs w:val="20"/>
              </w:rPr>
              <w:t>＆</w:t>
            </w:r>
            <w:proofErr w:type="gramEnd"/>
          </w:p>
          <w:p w:rsidR="000E64D3" w:rsidRPr="007D038F" w:rsidRDefault="000E64D3" w:rsidP="000E64D3">
            <w:pPr>
              <w:spacing w:line="240" w:lineRule="exact"/>
              <w:jc w:val="center"/>
              <w:rPr>
                <w:rFonts w:eastAsia="標楷體"/>
                <w:sz w:val="20"/>
                <w:szCs w:val="20"/>
              </w:rPr>
            </w:pPr>
            <w:r w:rsidRPr="007D038F">
              <w:rPr>
                <w:rFonts w:eastAsia="標楷體"/>
                <w:sz w:val="20"/>
                <w:szCs w:val="20"/>
              </w:rPr>
              <w:t>地方</w:t>
            </w:r>
          </w:p>
          <w:p w:rsidR="000E64D3" w:rsidRPr="007D038F" w:rsidRDefault="000E64D3" w:rsidP="000E64D3">
            <w:pPr>
              <w:spacing w:line="240" w:lineRule="exact"/>
              <w:jc w:val="center"/>
              <w:rPr>
                <w:rFonts w:eastAsia="標楷體"/>
                <w:sz w:val="20"/>
                <w:szCs w:val="20"/>
              </w:rPr>
            </w:pPr>
            <w:r w:rsidRPr="007D038F">
              <w:rPr>
                <w:rFonts w:eastAsia="標楷體"/>
                <w:sz w:val="20"/>
                <w:szCs w:val="20"/>
              </w:rPr>
              <w:t>資源</w:t>
            </w:r>
          </w:p>
        </w:tc>
        <w:tc>
          <w:tcPr>
            <w:tcW w:w="1667"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社區公共資產可善加利用</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具文化資產</w:t>
            </w:r>
            <w:r w:rsidRPr="007D038F">
              <w:rPr>
                <w:rFonts w:eastAsia="標楷體"/>
                <w:sz w:val="20"/>
                <w:szCs w:val="20"/>
              </w:rPr>
              <w:t>(</w:t>
            </w:r>
            <w:r w:rsidRPr="007D038F">
              <w:rPr>
                <w:rFonts w:eastAsia="標楷體"/>
                <w:sz w:val="20"/>
                <w:szCs w:val="20"/>
              </w:rPr>
              <w:t>情人湖、砲台</w:t>
            </w:r>
            <w:r w:rsidRPr="007D038F">
              <w:rPr>
                <w:rFonts w:eastAsia="標楷體"/>
                <w:sz w:val="20"/>
                <w:szCs w:val="20"/>
              </w:rPr>
              <w:t>)</w:t>
            </w:r>
            <w:r w:rsidRPr="007D038F">
              <w:rPr>
                <w:rFonts w:eastAsia="標楷體"/>
                <w:sz w:val="20"/>
                <w:szCs w:val="20"/>
              </w:rPr>
              <w:t>，利於教學活動</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大武</w:t>
            </w:r>
            <w:proofErr w:type="gramStart"/>
            <w:r w:rsidRPr="007D038F">
              <w:rPr>
                <w:rFonts w:eastAsia="標楷體"/>
                <w:sz w:val="20"/>
                <w:szCs w:val="20"/>
              </w:rPr>
              <w:t>崙</w:t>
            </w:r>
            <w:proofErr w:type="gramEnd"/>
            <w:r w:rsidRPr="007D038F">
              <w:rPr>
                <w:rFonts w:eastAsia="標楷體"/>
                <w:sz w:val="20"/>
                <w:szCs w:val="20"/>
              </w:rPr>
              <w:t>工業區是很好的教學資源</w:t>
            </w:r>
          </w:p>
          <w:p w:rsidR="000E64D3" w:rsidRPr="007D038F" w:rsidRDefault="000E64D3" w:rsidP="000E64D3">
            <w:pPr>
              <w:spacing w:line="240" w:lineRule="exact"/>
              <w:rPr>
                <w:rFonts w:eastAsia="標楷體"/>
                <w:sz w:val="20"/>
                <w:szCs w:val="20"/>
              </w:rPr>
            </w:pPr>
            <w:r w:rsidRPr="007D038F">
              <w:rPr>
                <w:rFonts w:eastAsia="標楷體"/>
                <w:sz w:val="20"/>
                <w:szCs w:val="20"/>
              </w:rPr>
              <w:t>4.</w:t>
            </w:r>
            <w:r w:rsidRPr="007D038F">
              <w:rPr>
                <w:rFonts w:eastAsia="標楷體"/>
                <w:sz w:val="20"/>
                <w:szCs w:val="20"/>
              </w:rPr>
              <w:t>社會資源豐富</w:t>
            </w:r>
            <w:r w:rsidRPr="007D038F">
              <w:rPr>
                <w:rFonts w:eastAsia="標楷體"/>
                <w:sz w:val="20"/>
                <w:szCs w:val="20"/>
              </w:rPr>
              <w:t>(</w:t>
            </w:r>
            <w:r w:rsidRPr="007D038F">
              <w:rPr>
                <w:rFonts w:eastAsia="標楷體"/>
                <w:sz w:val="20"/>
                <w:szCs w:val="20"/>
              </w:rPr>
              <w:t>大如光育幼院、家扶中心，得榮得勝基金會，基隆市讀書協進會，消防局等</w:t>
            </w:r>
            <w:r w:rsidRPr="007D038F">
              <w:rPr>
                <w:rFonts w:eastAsia="標楷體"/>
                <w:sz w:val="20"/>
                <w:szCs w:val="20"/>
              </w:rPr>
              <w:t>)</w:t>
            </w:r>
          </w:p>
          <w:p w:rsidR="000E64D3" w:rsidRPr="007D038F" w:rsidRDefault="000E64D3" w:rsidP="000E64D3">
            <w:pPr>
              <w:spacing w:line="240" w:lineRule="exact"/>
              <w:rPr>
                <w:rFonts w:eastAsia="標楷體"/>
                <w:sz w:val="20"/>
                <w:szCs w:val="20"/>
              </w:rPr>
            </w:pPr>
            <w:r w:rsidRPr="007D038F">
              <w:rPr>
                <w:rFonts w:eastAsia="標楷體"/>
                <w:sz w:val="20"/>
                <w:szCs w:val="20"/>
              </w:rPr>
              <w:t>5.</w:t>
            </w:r>
            <w:r w:rsidRPr="007D038F">
              <w:rPr>
                <w:rFonts w:eastAsia="標楷體"/>
                <w:sz w:val="20"/>
                <w:szCs w:val="20"/>
              </w:rPr>
              <w:t>社會團體</w:t>
            </w:r>
            <w:r w:rsidRPr="007D038F">
              <w:rPr>
                <w:rFonts w:eastAsia="標楷體"/>
                <w:sz w:val="20"/>
                <w:szCs w:val="20"/>
              </w:rPr>
              <w:t>(</w:t>
            </w:r>
            <w:r w:rsidRPr="007D038F">
              <w:rPr>
                <w:rFonts w:eastAsia="標楷體"/>
                <w:sz w:val="20"/>
                <w:szCs w:val="20"/>
              </w:rPr>
              <w:t>火力發電廠、核能發電廠</w:t>
            </w:r>
            <w:r w:rsidRPr="007D038F">
              <w:rPr>
                <w:rFonts w:eastAsia="標楷體"/>
                <w:sz w:val="20"/>
                <w:szCs w:val="20"/>
              </w:rPr>
              <w:t>)</w:t>
            </w:r>
            <w:r w:rsidRPr="007D038F">
              <w:rPr>
                <w:rFonts w:eastAsia="標楷體"/>
                <w:sz w:val="20"/>
                <w:szCs w:val="20"/>
              </w:rPr>
              <w:t>願意提供獎學金</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社區對校務參與不足</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工業區造成環境污染</w:t>
            </w:r>
          </w:p>
          <w:p w:rsidR="000E64D3" w:rsidRPr="007D038F"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外來人口多，參與意願低，缺乏社區共同意識</w:t>
            </w:r>
          </w:p>
          <w:p w:rsidR="000E64D3" w:rsidRPr="007D038F" w:rsidRDefault="000E64D3" w:rsidP="000E64D3">
            <w:pPr>
              <w:spacing w:line="240" w:lineRule="exact"/>
              <w:rPr>
                <w:rFonts w:eastAsia="標楷體"/>
                <w:sz w:val="20"/>
                <w:szCs w:val="20"/>
              </w:rPr>
            </w:pPr>
            <w:r w:rsidRPr="007D038F">
              <w:rPr>
                <w:rFonts w:eastAsia="標楷體"/>
                <w:sz w:val="20"/>
                <w:szCs w:val="20"/>
              </w:rPr>
              <w:t>4.</w:t>
            </w:r>
            <w:r w:rsidRPr="007D038F">
              <w:rPr>
                <w:rFonts w:eastAsia="標楷體"/>
                <w:sz w:val="20"/>
                <w:szCs w:val="20"/>
              </w:rPr>
              <w:t>缺乏運動場、社區圖書館及休閒活動中心等</w:t>
            </w:r>
          </w:p>
        </w:tc>
        <w:tc>
          <w:tcPr>
            <w:tcW w:w="1668"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Pr>
                <w:rFonts w:eastAsia="標楷體" w:hint="eastAsia"/>
                <w:sz w:val="20"/>
                <w:szCs w:val="20"/>
              </w:rPr>
              <w:t>社區新建案越來越多</w:t>
            </w:r>
            <w:r>
              <w:rPr>
                <w:rFonts w:ascii="新細明體" w:hAnsi="新細明體" w:hint="eastAsia"/>
                <w:sz w:val="20"/>
                <w:szCs w:val="20"/>
              </w:rPr>
              <w:t>，</w:t>
            </w:r>
            <w:r>
              <w:rPr>
                <w:rFonts w:eastAsia="標楷體" w:hint="eastAsia"/>
                <w:sz w:val="20"/>
                <w:szCs w:val="20"/>
              </w:rPr>
              <w:t>或能帶動社區整體發展</w:t>
            </w:r>
          </w:p>
          <w:p w:rsidR="000E64D3" w:rsidRPr="007D038F"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運用文化資產、工業區及社會資源，發展學校特色課程</w:t>
            </w:r>
          </w:p>
          <w:p w:rsidR="000E64D3" w:rsidRDefault="000E64D3" w:rsidP="000E64D3">
            <w:pPr>
              <w:spacing w:line="240" w:lineRule="exact"/>
              <w:rPr>
                <w:rFonts w:eastAsia="標楷體"/>
                <w:sz w:val="20"/>
                <w:szCs w:val="20"/>
              </w:rPr>
            </w:pPr>
            <w:r w:rsidRPr="007D038F">
              <w:rPr>
                <w:rFonts w:eastAsia="標楷體"/>
                <w:sz w:val="20"/>
                <w:szCs w:val="20"/>
              </w:rPr>
              <w:t>3.</w:t>
            </w:r>
            <w:r w:rsidRPr="007D038F">
              <w:rPr>
                <w:rFonts w:eastAsia="標楷體"/>
                <w:sz w:val="20"/>
                <w:szCs w:val="20"/>
              </w:rPr>
              <w:t>可結合鄰近消防局資源，強化安全教育</w:t>
            </w:r>
          </w:p>
          <w:p w:rsidR="000E64D3" w:rsidRPr="007D038F" w:rsidRDefault="000E64D3" w:rsidP="000E64D3">
            <w:pPr>
              <w:spacing w:line="240" w:lineRule="exact"/>
              <w:rPr>
                <w:rFonts w:eastAsia="標楷體"/>
                <w:sz w:val="20"/>
                <w:szCs w:val="20"/>
              </w:rPr>
            </w:pPr>
            <w:r>
              <w:rPr>
                <w:rFonts w:eastAsia="標楷體" w:hint="eastAsia"/>
                <w:sz w:val="20"/>
                <w:szCs w:val="20"/>
              </w:rPr>
              <w:t>4.</w:t>
            </w:r>
            <w:r>
              <w:rPr>
                <w:rFonts w:eastAsia="標楷體" w:hint="eastAsia"/>
                <w:sz w:val="20"/>
                <w:szCs w:val="20"/>
              </w:rPr>
              <w:t>將設置運動公園</w:t>
            </w:r>
          </w:p>
        </w:tc>
        <w:tc>
          <w:tcPr>
            <w:tcW w:w="1668" w:type="dxa"/>
            <w:tcBorders>
              <w:top w:val="single" w:sz="4" w:space="0" w:color="auto"/>
              <w:left w:val="single" w:sz="4" w:space="0" w:color="auto"/>
              <w:bottom w:val="single" w:sz="4" w:space="0" w:color="auto"/>
              <w:right w:val="single" w:sz="4" w:space="0" w:color="auto"/>
            </w:tcBorders>
            <w:shd w:val="clear" w:color="auto" w:fill="auto"/>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社區、校區角色混淆</w:t>
            </w:r>
          </w:p>
          <w:p w:rsidR="000E64D3" w:rsidRPr="00B007AB"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文化氣息較低，文教活動推廣難度高</w:t>
            </w:r>
          </w:p>
        </w:tc>
        <w:tc>
          <w:tcPr>
            <w:tcW w:w="1669" w:type="dxa"/>
            <w:tcBorders>
              <w:top w:val="single" w:sz="4" w:space="0" w:color="auto"/>
              <w:left w:val="single" w:sz="4" w:space="0" w:color="auto"/>
              <w:bottom w:val="single" w:sz="4" w:space="0" w:color="auto"/>
              <w:right w:val="single" w:sz="4" w:space="0" w:color="auto"/>
            </w:tcBorders>
          </w:tcPr>
          <w:p w:rsidR="000E64D3" w:rsidRPr="007D038F" w:rsidRDefault="000E64D3" w:rsidP="000E64D3">
            <w:pPr>
              <w:spacing w:line="240" w:lineRule="exact"/>
              <w:rPr>
                <w:rFonts w:eastAsia="標楷體"/>
                <w:sz w:val="20"/>
                <w:szCs w:val="20"/>
              </w:rPr>
            </w:pPr>
            <w:r w:rsidRPr="007D038F">
              <w:rPr>
                <w:rFonts w:eastAsia="標楷體"/>
                <w:sz w:val="20"/>
                <w:szCs w:val="20"/>
              </w:rPr>
              <w:t>1.</w:t>
            </w:r>
            <w:r w:rsidRPr="007D038F">
              <w:rPr>
                <w:rFonts w:eastAsia="標楷體"/>
                <w:sz w:val="20"/>
                <w:szCs w:val="20"/>
              </w:rPr>
              <w:t>利用社區資源，提供教學及行政支援</w:t>
            </w:r>
          </w:p>
          <w:p w:rsidR="000E64D3" w:rsidRDefault="000E64D3" w:rsidP="000E64D3">
            <w:pPr>
              <w:spacing w:line="240" w:lineRule="exact"/>
              <w:rPr>
                <w:rFonts w:eastAsia="標楷體"/>
                <w:sz w:val="20"/>
                <w:szCs w:val="20"/>
              </w:rPr>
            </w:pPr>
            <w:r w:rsidRPr="007D038F">
              <w:rPr>
                <w:rFonts w:eastAsia="標楷體"/>
                <w:sz w:val="20"/>
                <w:szCs w:val="20"/>
              </w:rPr>
              <w:t>2.</w:t>
            </w:r>
            <w:r w:rsidRPr="007D038F">
              <w:rPr>
                <w:rFonts w:eastAsia="標楷體"/>
                <w:sz w:val="20"/>
                <w:szCs w:val="20"/>
              </w:rPr>
              <w:t>以學校之設備空間，建立社區學習中心，使學校與社區密切結合</w:t>
            </w:r>
          </w:p>
          <w:p w:rsidR="000E64D3" w:rsidRPr="007D038F" w:rsidRDefault="000E64D3" w:rsidP="000E64D3">
            <w:pPr>
              <w:spacing w:line="240" w:lineRule="exact"/>
              <w:rPr>
                <w:rFonts w:eastAsia="標楷體"/>
                <w:sz w:val="20"/>
                <w:szCs w:val="20"/>
              </w:rPr>
            </w:pPr>
            <w:r>
              <w:rPr>
                <w:rFonts w:eastAsia="標楷體" w:hint="eastAsia"/>
                <w:sz w:val="20"/>
                <w:szCs w:val="20"/>
              </w:rPr>
              <w:t>3.</w:t>
            </w:r>
            <w:r>
              <w:rPr>
                <w:rFonts w:eastAsia="標楷體" w:hint="eastAsia"/>
                <w:sz w:val="20"/>
                <w:szCs w:val="20"/>
              </w:rPr>
              <w:t>申請增加公車班次</w:t>
            </w:r>
            <w:r>
              <w:rPr>
                <w:rFonts w:ascii="新細明體" w:hAnsi="新細明體" w:hint="eastAsia"/>
                <w:sz w:val="20"/>
                <w:szCs w:val="20"/>
              </w:rPr>
              <w:t>，</w:t>
            </w:r>
            <w:r>
              <w:rPr>
                <w:rFonts w:eastAsia="標楷體" w:hint="eastAsia"/>
                <w:sz w:val="20"/>
                <w:szCs w:val="20"/>
              </w:rPr>
              <w:t>使學校與社區更加緊密</w:t>
            </w:r>
          </w:p>
        </w:tc>
      </w:tr>
    </w:tbl>
    <w:p w:rsidR="006D23A9" w:rsidRDefault="006D23A9" w:rsidP="00A75079">
      <w:pPr>
        <w:pStyle w:val="aff7"/>
        <w:spacing w:before="90"/>
      </w:pPr>
    </w:p>
    <w:p w:rsidR="006D23A9" w:rsidRDefault="006D23A9">
      <w:pPr>
        <w:widowControl/>
        <w:rPr>
          <w:rFonts w:ascii="標楷體" w:eastAsia="標楷體" w:hAnsi="標楷體"/>
          <w:sz w:val="28"/>
        </w:rPr>
      </w:pPr>
      <w:r>
        <w:br w:type="page"/>
      </w:r>
    </w:p>
    <w:p w:rsidR="00771A90" w:rsidRDefault="006C728D" w:rsidP="00A75079">
      <w:pPr>
        <w:pStyle w:val="aff7"/>
        <w:spacing w:before="90"/>
      </w:pPr>
      <w:r>
        <w:rPr>
          <w:rFonts w:hint="eastAsia"/>
        </w:rPr>
        <w:lastRenderedPageBreak/>
        <w:t>貳</w:t>
      </w:r>
      <w:r w:rsidR="00771A90">
        <w:rPr>
          <w:rFonts w:hint="eastAsia"/>
        </w:rPr>
        <w:t>、課程願景與課程目標</w:t>
      </w:r>
      <w:bookmarkEnd w:id="2"/>
    </w:p>
    <w:p w:rsidR="00C80F34" w:rsidRDefault="00C80F34" w:rsidP="00A75079">
      <w:pPr>
        <w:pStyle w:val="aff7"/>
        <w:spacing w:before="90"/>
      </w:pPr>
      <w:r>
        <w:rPr>
          <w:rFonts w:hint="eastAsia"/>
        </w:rPr>
        <w:t xml:space="preserve">   學校願景</w:t>
      </w:r>
    </w:p>
    <w:p w:rsidR="000E64D3" w:rsidRPr="000E64D3" w:rsidRDefault="000E64D3" w:rsidP="00917264">
      <w:pPr>
        <w:pStyle w:val="af0"/>
        <w:numPr>
          <w:ilvl w:val="1"/>
          <w:numId w:val="3"/>
        </w:numPr>
        <w:ind w:leftChars="0"/>
        <w:rPr>
          <w:rFonts w:ascii="標楷體" w:eastAsia="標楷體" w:hAnsi="標楷體"/>
          <w:szCs w:val="28"/>
        </w:rPr>
      </w:pPr>
      <w:r w:rsidRPr="000E64D3">
        <w:rPr>
          <w:rFonts w:ascii="標楷體" w:eastAsia="標楷體" w:hAnsi="標楷體" w:hint="eastAsia"/>
          <w:szCs w:val="28"/>
        </w:rPr>
        <w:t>人文關懷：感恩惜福、知本尋根、</w:t>
      </w:r>
      <w:proofErr w:type="gramStart"/>
      <w:r w:rsidRPr="000E64D3">
        <w:rPr>
          <w:rFonts w:ascii="標楷體" w:eastAsia="標楷體" w:hAnsi="標楷體" w:hint="eastAsia"/>
          <w:szCs w:val="28"/>
        </w:rPr>
        <w:t>愛校愛家</w:t>
      </w:r>
      <w:proofErr w:type="gramEnd"/>
      <w:r w:rsidRPr="000E64D3">
        <w:rPr>
          <w:rFonts w:ascii="標楷體" w:eastAsia="標楷體" w:hAnsi="標楷體" w:hint="eastAsia"/>
          <w:szCs w:val="28"/>
        </w:rPr>
        <w:t>、關懷他人、自願服務、互助合作</w:t>
      </w:r>
    </w:p>
    <w:p w:rsidR="000E64D3" w:rsidRPr="000E64D3" w:rsidRDefault="000E64D3" w:rsidP="00917264">
      <w:pPr>
        <w:pStyle w:val="af0"/>
        <w:numPr>
          <w:ilvl w:val="1"/>
          <w:numId w:val="3"/>
        </w:numPr>
        <w:ind w:leftChars="0"/>
        <w:rPr>
          <w:rFonts w:ascii="標楷體" w:eastAsia="標楷體" w:hAnsi="標楷體"/>
          <w:szCs w:val="28"/>
        </w:rPr>
      </w:pPr>
      <w:r w:rsidRPr="000E64D3">
        <w:rPr>
          <w:rFonts w:ascii="標楷體" w:eastAsia="標楷體" w:hAnsi="標楷體" w:hint="eastAsia"/>
          <w:szCs w:val="28"/>
        </w:rPr>
        <w:t>人才培養：適才適性、多元學習、運用科技、語文培養、發展興趣、確立目標</w:t>
      </w:r>
    </w:p>
    <w:p w:rsidR="000E64D3" w:rsidRDefault="000E64D3" w:rsidP="00917264">
      <w:pPr>
        <w:pStyle w:val="af0"/>
        <w:numPr>
          <w:ilvl w:val="1"/>
          <w:numId w:val="3"/>
        </w:numPr>
        <w:ind w:leftChars="0"/>
        <w:rPr>
          <w:rFonts w:ascii="標楷體" w:eastAsia="標楷體" w:hAnsi="標楷體"/>
          <w:szCs w:val="28"/>
        </w:rPr>
      </w:pPr>
      <w:r w:rsidRPr="000E64D3">
        <w:rPr>
          <w:rFonts w:ascii="標楷體" w:eastAsia="標楷體" w:hAnsi="標楷體" w:hint="eastAsia"/>
          <w:szCs w:val="28"/>
        </w:rPr>
        <w:t>人格陶冶：主動積極、健康活力、堅強抗壓、守法守紀、負責盡職、尊師尊己</w:t>
      </w:r>
    </w:p>
    <w:p w:rsidR="00C80F34" w:rsidRDefault="00C80F34" w:rsidP="00C80F34">
      <w:pPr>
        <w:rPr>
          <w:rFonts w:ascii="標楷體" w:eastAsia="標楷體" w:hAnsi="標楷體"/>
          <w:szCs w:val="28"/>
        </w:rPr>
      </w:pPr>
    </w:p>
    <w:p w:rsidR="00C80F34" w:rsidRDefault="00C80F34" w:rsidP="00C80F34">
      <w:pPr>
        <w:pStyle w:val="aff7"/>
        <w:spacing w:before="90"/>
      </w:pPr>
      <w:r>
        <w:rPr>
          <w:rFonts w:hint="eastAsia"/>
          <w:szCs w:val="28"/>
        </w:rPr>
        <w:t xml:space="preserve">   </w:t>
      </w:r>
      <w:r w:rsidRPr="00C80F34">
        <w:rPr>
          <w:rFonts w:hint="eastAsia"/>
        </w:rPr>
        <w:t>校</w:t>
      </w:r>
      <w:r w:rsidR="00063F5C">
        <w:rPr>
          <w:rFonts w:hint="eastAsia"/>
        </w:rPr>
        <w:t>訂</w:t>
      </w:r>
      <w:r w:rsidRPr="00C80F34">
        <w:rPr>
          <w:rFonts w:hint="eastAsia"/>
        </w:rPr>
        <w:t>課程指標</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1</w:t>
      </w:r>
      <w:r w:rsidRPr="007A0C92">
        <w:rPr>
          <w:rFonts w:ascii="標楷體" w:eastAsia="標楷體" w:hAnsi="標楷體"/>
          <w:szCs w:val="20"/>
        </w:rPr>
        <w:t>-</w:t>
      </w:r>
      <w:r w:rsidRPr="007A0C92">
        <w:rPr>
          <w:rFonts w:ascii="標楷體" w:eastAsia="標楷體" w:hAnsi="標楷體" w:hint="eastAsia"/>
          <w:szCs w:val="20"/>
        </w:rPr>
        <w:t>1探索自我性向、價值觀及人格特質，進而肯定自我</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武-1</w:t>
      </w:r>
      <w:r w:rsidRPr="007A0C92">
        <w:rPr>
          <w:rFonts w:ascii="標楷體" w:eastAsia="標楷體" w:hAnsi="標楷體"/>
          <w:szCs w:val="20"/>
        </w:rPr>
        <w:t>-</w:t>
      </w:r>
      <w:r w:rsidRPr="007A0C92">
        <w:rPr>
          <w:rFonts w:ascii="標楷體" w:eastAsia="標楷體" w:hAnsi="標楷體" w:hint="eastAsia"/>
          <w:szCs w:val="20"/>
        </w:rPr>
        <w:t>2認識社區環境，關心校園事務</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1-3運用多種策略以解決生活問題</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1-4了解社區及社會資源，並瞭解如何運用</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1-5</w:t>
      </w:r>
      <w:r w:rsidRPr="007A0C92">
        <w:rPr>
          <w:rFonts w:ascii="標楷體" w:eastAsia="標楷體" w:hAnsi="標楷體"/>
          <w:szCs w:val="20"/>
        </w:rPr>
        <w:t xml:space="preserve"> </w:t>
      </w:r>
      <w:r w:rsidRPr="007A0C92">
        <w:rPr>
          <w:rFonts w:ascii="標楷體" w:eastAsia="標楷體" w:hAnsi="標楷體" w:hint="eastAsia"/>
          <w:szCs w:val="20"/>
        </w:rPr>
        <w:t>具備創造及創新能力，願意學習新事物</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2-1</w:t>
      </w:r>
      <w:r w:rsidRPr="007A0C92">
        <w:rPr>
          <w:rFonts w:ascii="標楷體" w:eastAsia="標楷體" w:hAnsi="標楷體" w:hint="eastAsia"/>
          <w:szCs w:val="20"/>
        </w:rPr>
        <w:t>培養美感及欣賞的能力</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-2-</w:t>
      </w:r>
      <w:r w:rsidRPr="007A0C92">
        <w:rPr>
          <w:rFonts w:ascii="標楷體" w:eastAsia="標楷體" w:hAnsi="標楷體" w:hint="eastAsia"/>
          <w:szCs w:val="20"/>
        </w:rPr>
        <w:t>2拓展個人視野，豐富生活經驗</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-2-</w:t>
      </w:r>
      <w:r w:rsidRPr="007A0C92">
        <w:rPr>
          <w:rFonts w:ascii="標楷體" w:eastAsia="標楷體" w:hAnsi="標楷體" w:hint="eastAsia"/>
          <w:szCs w:val="20"/>
        </w:rPr>
        <w:t>3運用科學的方法來增加學習的素養，培養解決問題的能力</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2-4了解多媒體電腦相關設備，以及圖形、影像、文字、動畫、語音的整合應用</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3</w:t>
      </w:r>
      <w:r w:rsidRPr="007A0C92">
        <w:rPr>
          <w:rFonts w:ascii="標楷體" w:eastAsia="標楷體" w:hAnsi="標楷體"/>
          <w:szCs w:val="20"/>
        </w:rPr>
        <w:t>-1</w:t>
      </w:r>
      <w:r w:rsidRPr="007A0C92">
        <w:rPr>
          <w:rFonts w:ascii="標楷體" w:eastAsia="標楷體" w:hAnsi="標楷體" w:hint="eastAsia"/>
          <w:szCs w:val="20"/>
        </w:rPr>
        <w:t>運用社會資源，學習關懷與照顧弱勢</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3-2遵守團體紀律，爭取團體榮譽</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武-3-3運用</w:t>
      </w:r>
      <w:proofErr w:type="gramStart"/>
      <w:r w:rsidRPr="007A0C92">
        <w:rPr>
          <w:rFonts w:ascii="標楷體" w:eastAsia="標楷體" w:hAnsi="標楷體" w:hint="eastAsia"/>
          <w:szCs w:val="20"/>
        </w:rPr>
        <w:t>所學並發揮</w:t>
      </w:r>
      <w:proofErr w:type="gramEnd"/>
      <w:r w:rsidRPr="007A0C92">
        <w:rPr>
          <w:rFonts w:ascii="標楷體" w:eastAsia="標楷體" w:hAnsi="標楷體" w:hint="eastAsia"/>
          <w:szCs w:val="20"/>
        </w:rPr>
        <w:t>團體合作精神</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3</w:t>
      </w:r>
      <w:r w:rsidRPr="007A0C92">
        <w:rPr>
          <w:rFonts w:ascii="標楷體" w:eastAsia="標楷體" w:hAnsi="標楷體"/>
          <w:szCs w:val="20"/>
        </w:rPr>
        <w:t>-</w:t>
      </w:r>
      <w:r w:rsidRPr="007A0C92">
        <w:rPr>
          <w:rFonts w:ascii="標楷體" w:eastAsia="標楷體" w:hAnsi="標楷體" w:hint="eastAsia"/>
          <w:szCs w:val="20"/>
        </w:rPr>
        <w:t>4接納多元文化，尊重並欣賞差異</w:t>
      </w:r>
    </w:p>
    <w:p w:rsidR="00F07D5D" w:rsidRPr="007A0C92" w:rsidRDefault="00F07D5D" w:rsidP="00F07D5D">
      <w:pPr>
        <w:rPr>
          <w:rFonts w:ascii="標楷體" w:eastAsia="標楷體" w:hAnsi="標楷體"/>
          <w:szCs w:val="20"/>
        </w:rPr>
      </w:pPr>
      <w:r w:rsidRPr="007A0C92">
        <w:rPr>
          <w:rFonts w:ascii="標楷體" w:eastAsia="標楷體" w:hAnsi="標楷體" w:hint="eastAsia"/>
          <w:szCs w:val="20"/>
        </w:rPr>
        <w:t>武</w:t>
      </w:r>
      <w:r w:rsidRPr="007A0C92">
        <w:rPr>
          <w:rFonts w:ascii="標楷體" w:eastAsia="標楷體" w:hAnsi="標楷體"/>
          <w:szCs w:val="20"/>
        </w:rPr>
        <w:t>-</w:t>
      </w:r>
      <w:r w:rsidRPr="007A0C92">
        <w:rPr>
          <w:rFonts w:ascii="標楷體" w:eastAsia="標楷體" w:hAnsi="標楷體" w:hint="eastAsia"/>
          <w:szCs w:val="20"/>
        </w:rPr>
        <w:t>3</w:t>
      </w:r>
      <w:r w:rsidRPr="007A0C92">
        <w:rPr>
          <w:rFonts w:ascii="標楷體" w:eastAsia="標楷體" w:hAnsi="標楷體"/>
          <w:szCs w:val="20"/>
        </w:rPr>
        <w:t>-</w:t>
      </w:r>
      <w:r w:rsidRPr="007A0C92">
        <w:rPr>
          <w:rFonts w:ascii="標楷體" w:eastAsia="標楷體" w:hAnsi="標楷體" w:hint="eastAsia"/>
          <w:szCs w:val="20"/>
        </w:rPr>
        <w:t>5培養思辨能力，關懷社會議題</w:t>
      </w:r>
    </w:p>
    <w:p w:rsidR="00C80F34" w:rsidRPr="00F07D5D" w:rsidRDefault="00C80F34" w:rsidP="00C80F34">
      <w:pPr>
        <w:pStyle w:val="aff7"/>
        <w:spacing w:before="90"/>
        <w:rPr>
          <w:color w:val="FF0000"/>
          <w:szCs w:val="28"/>
        </w:rPr>
      </w:pPr>
    </w:p>
    <w:p w:rsidR="00C80F34" w:rsidRPr="00C80F34" w:rsidRDefault="00C80F34" w:rsidP="00C80F34">
      <w:pPr>
        <w:rPr>
          <w:rFonts w:ascii="標楷體" w:eastAsia="標楷體" w:hAnsi="標楷體"/>
          <w:szCs w:val="28"/>
        </w:rPr>
      </w:pPr>
    </w:p>
    <w:p w:rsidR="00A23603" w:rsidRPr="000E64D3" w:rsidRDefault="00A23603" w:rsidP="00CC5199">
      <w:pPr>
        <w:widowControl/>
        <w:ind w:leftChars="100" w:left="240"/>
        <w:rPr>
          <w:rFonts w:ascii="標楷體" w:eastAsia="標楷體" w:hAnsi="標楷體"/>
          <w:color w:val="FF0000"/>
          <w:sz w:val="22"/>
        </w:rPr>
      </w:pPr>
    </w:p>
    <w:p w:rsidR="0090060E" w:rsidRDefault="0090060E">
      <w:pPr>
        <w:widowControl/>
        <w:rPr>
          <w:rFonts w:ascii="標楷體" w:eastAsia="標楷體" w:hAnsi="標楷體"/>
          <w:color w:val="FF0000"/>
        </w:rPr>
      </w:pPr>
      <w:r>
        <w:rPr>
          <w:rFonts w:ascii="標楷體" w:eastAsia="標楷體" w:hAnsi="標楷體"/>
          <w:color w:val="FF0000"/>
        </w:rPr>
        <w:br w:type="page"/>
      </w:r>
    </w:p>
    <w:p w:rsidR="00AB4090" w:rsidRDefault="006C728D" w:rsidP="00A75079">
      <w:pPr>
        <w:pStyle w:val="aff7"/>
        <w:spacing w:before="90"/>
      </w:pPr>
      <w:bookmarkStart w:id="3" w:name="_Toc4234027"/>
      <w:r>
        <w:rPr>
          <w:rFonts w:hint="eastAsia"/>
        </w:rPr>
        <w:lastRenderedPageBreak/>
        <w:t>參</w:t>
      </w:r>
      <w:r w:rsidR="00AB4090">
        <w:rPr>
          <w:rFonts w:hint="eastAsia"/>
        </w:rPr>
        <w:t>、總體課程架構</w:t>
      </w:r>
      <w:bookmarkEnd w:id="3"/>
    </w:p>
    <w:p w:rsidR="000E64D3" w:rsidRPr="000E64D3" w:rsidRDefault="000E64D3" w:rsidP="000E64D3">
      <w:pPr>
        <w:pStyle w:val="af0"/>
        <w:ind w:leftChars="0" w:left="425"/>
        <w:rPr>
          <w:rFonts w:ascii="標楷體" w:eastAsia="標楷體" w:hAnsi="標楷體"/>
          <w:sz w:val="28"/>
          <w:szCs w:val="32"/>
        </w:rPr>
      </w:pPr>
      <w:r w:rsidRPr="000E64D3">
        <w:rPr>
          <w:rFonts w:ascii="標楷體" w:eastAsia="標楷體" w:hAnsi="標楷體" w:hint="eastAsia"/>
          <w:sz w:val="28"/>
          <w:szCs w:val="32"/>
        </w:rPr>
        <w:t>以本校特色課程「</w:t>
      </w:r>
      <w:r w:rsidRPr="000E64D3">
        <w:rPr>
          <w:rFonts w:ascii="標楷體" w:eastAsia="標楷體" w:hAnsi="標楷體" w:hint="eastAsia"/>
          <w:b/>
          <w:sz w:val="28"/>
          <w:szCs w:val="32"/>
        </w:rPr>
        <w:t>天文</w:t>
      </w:r>
      <w:r w:rsidRPr="000E64D3">
        <w:rPr>
          <w:rFonts w:ascii="標楷體" w:eastAsia="標楷體" w:hAnsi="標楷體" w:hint="eastAsia"/>
          <w:sz w:val="28"/>
          <w:szCs w:val="32"/>
        </w:rPr>
        <w:t>」為校本課程主軸，透過各</w:t>
      </w:r>
      <w:proofErr w:type="gramStart"/>
      <w:r w:rsidRPr="000E64D3">
        <w:rPr>
          <w:rFonts w:ascii="標楷體" w:eastAsia="標楷體" w:hAnsi="標楷體" w:hint="eastAsia"/>
          <w:sz w:val="28"/>
          <w:szCs w:val="32"/>
        </w:rPr>
        <w:t>領域部定課程</w:t>
      </w:r>
      <w:proofErr w:type="gramEnd"/>
      <w:r w:rsidRPr="000E64D3">
        <w:rPr>
          <w:rFonts w:ascii="標楷體" w:eastAsia="標楷體" w:hAnsi="標楷體" w:hint="eastAsia"/>
          <w:sz w:val="28"/>
          <w:szCs w:val="32"/>
        </w:rPr>
        <w:t>及</w:t>
      </w:r>
      <w:proofErr w:type="gramStart"/>
      <w:r w:rsidRPr="000E64D3">
        <w:rPr>
          <w:rFonts w:ascii="標楷體" w:eastAsia="標楷體" w:hAnsi="標楷體" w:hint="eastAsia"/>
          <w:sz w:val="28"/>
          <w:szCs w:val="32"/>
        </w:rPr>
        <w:t>校定</w:t>
      </w:r>
      <w:proofErr w:type="gramEnd"/>
      <w:r w:rsidRPr="000E64D3">
        <w:rPr>
          <w:rFonts w:ascii="標楷體" w:eastAsia="標楷體" w:hAnsi="標楷體" w:hint="eastAsia"/>
          <w:sz w:val="28"/>
          <w:szCs w:val="32"/>
        </w:rPr>
        <w:t>彈性課程</w:t>
      </w:r>
      <w:r w:rsidRPr="000E64D3">
        <w:rPr>
          <w:rFonts w:ascii="新細明體" w:hAnsi="新細明體" w:hint="eastAsia"/>
          <w:sz w:val="28"/>
          <w:szCs w:val="32"/>
        </w:rPr>
        <w:t>，</w:t>
      </w:r>
      <w:r w:rsidRPr="000E64D3">
        <w:rPr>
          <w:rFonts w:ascii="標楷體" w:eastAsia="標楷體" w:hAnsi="標楷體" w:hint="eastAsia"/>
          <w:sz w:val="28"/>
          <w:szCs w:val="32"/>
        </w:rPr>
        <w:t>發展融合鄉土、國際、美感</w:t>
      </w:r>
      <w:r w:rsidRPr="000E64D3">
        <w:rPr>
          <w:rFonts w:ascii="新細明體" w:hAnsi="新細明體" w:hint="eastAsia"/>
          <w:sz w:val="28"/>
          <w:szCs w:val="32"/>
        </w:rPr>
        <w:t>、</w:t>
      </w:r>
      <w:r w:rsidRPr="000E64D3">
        <w:rPr>
          <w:rFonts w:ascii="標楷體" w:eastAsia="標楷體" w:hAnsi="標楷體" w:hint="eastAsia"/>
          <w:sz w:val="28"/>
          <w:szCs w:val="32"/>
        </w:rPr>
        <w:t>閱讀等等</w:t>
      </w:r>
      <w:proofErr w:type="gramStart"/>
      <w:r w:rsidRPr="000E64D3">
        <w:rPr>
          <w:rFonts w:ascii="標楷體" w:eastAsia="標楷體" w:hAnsi="標楷體" w:hint="eastAsia"/>
          <w:sz w:val="28"/>
          <w:szCs w:val="32"/>
        </w:rPr>
        <w:t>各類創思設計</w:t>
      </w:r>
      <w:proofErr w:type="gramEnd"/>
      <w:r w:rsidRPr="000E64D3">
        <w:rPr>
          <w:rFonts w:ascii="標楷體" w:eastAsia="標楷體" w:hAnsi="標楷體" w:hint="eastAsia"/>
          <w:sz w:val="28"/>
          <w:szCs w:val="32"/>
        </w:rPr>
        <w:t>的課程，以達成人文關懷</w:t>
      </w:r>
      <w:r w:rsidRPr="000E64D3">
        <w:rPr>
          <w:rFonts w:ascii="新細明體" w:hAnsi="新細明體" w:hint="eastAsia"/>
          <w:sz w:val="28"/>
          <w:szCs w:val="32"/>
        </w:rPr>
        <w:t>、</w:t>
      </w:r>
      <w:r w:rsidRPr="000E64D3">
        <w:rPr>
          <w:rFonts w:ascii="標楷體" w:eastAsia="標楷體" w:hAnsi="標楷體" w:hint="eastAsia"/>
          <w:sz w:val="28"/>
          <w:szCs w:val="32"/>
        </w:rPr>
        <w:t>人才培養與人格陶冶之學校願景</w:t>
      </w:r>
      <w:r w:rsidRPr="000E64D3">
        <w:rPr>
          <w:rFonts w:ascii="新細明體" w:hAnsi="新細明體" w:hint="eastAsia"/>
          <w:sz w:val="28"/>
          <w:szCs w:val="32"/>
        </w:rPr>
        <w:t>，</w:t>
      </w:r>
      <w:r w:rsidRPr="000E64D3">
        <w:rPr>
          <w:rFonts w:ascii="標楷體" w:eastAsia="標楷體" w:hAnsi="標楷體" w:hint="eastAsia"/>
          <w:sz w:val="28"/>
          <w:szCs w:val="32"/>
        </w:rPr>
        <w:t>並能建立</w:t>
      </w:r>
      <w:r w:rsidRPr="000E64D3">
        <w:rPr>
          <w:rFonts w:ascii="標楷體" w:eastAsia="標楷體" w:hAnsi="標楷體" w:hint="eastAsia"/>
          <w:b/>
          <w:sz w:val="28"/>
          <w:szCs w:val="32"/>
        </w:rPr>
        <w:t>自主學習</w:t>
      </w:r>
      <w:r w:rsidRPr="000E64D3">
        <w:rPr>
          <w:rFonts w:ascii="標楷體" w:eastAsia="標楷體" w:hAnsi="標楷體" w:hint="eastAsia"/>
          <w:sz w:val="28"/>
          <w:szCs w:val="32"/>
        </w:rPr>
        <w:t>、</w:t>
      </w:r>
      <w:r w:rsidRPr="000E64D3">
        <w:rPr>
          <w:rFonts w:ascii="標楷體" w:eastAsia="標楷體" w:hAnsi="標楷體" w:hint="eastAsia"/>
          <w:b/>
          <w:sz w:val="28"/>
          <w:szCs w:val="32"/>
        </w:rPr>
        <w:t>溝通互動</w:t>
      </w:r>
      <w:r w:rsidRPr="000E64D3">
        <w:rPr>
          <w:rFonts w:ascii="標楷體" w:eastAsia="標楷體" w:hAnsi="標楷體" w:hint="eastAsia"/>
          <w:sz w:val="28"/>
          <w:szCs w:val="32"/>
        </w:rPr>
        <w:t>與</w:t>
      </w:r>
      <w:r w:rsidRPr="000E64D3">
        <w:rPr>
          <w:rFonts w:ascii="標楷體" w:eastAsia="標楷體" w:hAnsi="標楷體" w:hint="eastAsia"/>
          <w:b/>
          <w:sz w:val="28"/>
          <w:szCs w:val="32"/>
        </w:rPr>
        <w:t>社會參與</w:t>
      </w:r>
      <w:r w:rsidRPr="000E64D3">
        <w:rPr>
          <w:rFonts w:ascii="標楷體" w:eastAsia="標楷體" w:hAnsi="標楷體" w:hint="eastAsia"/>
          <w:sz w:val="28"/>
          <w:szCs w:val="32"/>
        </w:rPr>
        <w:t>的成長脈絡</w:t>
      </w:r>
      <w:r w:rsidRPr="000E64D3">
        <w:rPr>
          <w:rFonts w:ascii="新細明體" w:hAnsi="新細明體" w:hint="eastAsia"/>
          <w:sz w:val="28"/>
          <w:szCs w:val="32"/>
        </w:rPr>
        <w:t>，</w:t>
      </w:r>
      <w:r w:rsidRPr="000E64D3">
        <w:rPr>
          <w:rFonts w:ascii="標楷體" w:eastAsia="標楷體" w:hAnsi="標楷體" w:hint="eastAsia"/>
          <w:sz w:val="28"/>
          <w:szCs w:val="32"/>
        </w:rPr>
        <w:t>進而有成為</w:t>
      </w:r>
      <w:r w:rsidRPr="000E64D3">
        <w:rPr>
          <w:rFonts w:ascii="標楷體" w:eastAsia="標楷體" w:hAnsi="標楷體" w:hint="eastAsia"/>
          <w:b/>
          <w:sz w:val="28"/>
          <w:szCs w:val="32"/>
        </w:rPr>
        <w:t>終身學習者</w:t>
      </w:r>
      <w:r w:rsidRPr="000E64D3">
        <w:rPr>
          <w:rFonts w:ascii="標楷體" w:eastAsia="標楷體" w:hAnsi="標楷體" w:hint="eastAsia"/>
          <w:sz w:val="28"/>
          <w:szCs w:val="32"/>
        </w:rPr>
        <w:t>的。</w:t>
      </w:r>
    </w:p>
    <w:p w:rsidR="00AD54AB" w:rsidRPr="000E64D3" w:rsidRDefault="000E64D3" w:rsidP="00AD54AB">
      <w:pPr>
        <w:widowControl/>
        <w:rPr>
          <w:rFonts w:ascii="標楷體" w:eastAsia="標楷體" w:hAnsi="標楷體"/>
          <w:color w:val="FF0000"/>
          <w:sz w:val="28"/>
        </w:rPr>
      </w:pPr>
      <w:r w:rsidRPr="002D373F">
        <w:rPr>
          <w:rFonts w:ascii="標楷體" w:eastAsia="標楷體" w:hAnsi="標楷體"/>
          <w:noProof/>
          <w:sz w:val="40"/>
          <w:szCs w:val="40"/>
        </w:rPr>
        <w:drawing>
          <wp:inline distT="0" distB="0" distL="0" distR="0" wp14:anchorId="6DAAA97D" wp14:editId="47351167">
            <wp:extent cx="6120130" cy="3442463"/>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442463"/>
                    </a:xfrm>
                    <a:prstGeom prst="rect">
                      <a:avLst/>
                    </a:prstGeom>
                  </pic:spPr>
                </pic:pic>
              </a:graphicData>
            </a:graphic>
          </wp:inline>
        </w:drawing>
      </w:r>
    </w:p>
    <w:p w:rsidR="00AD54AB" w:rsidRPr="00AD54AB" w:rsidRDefault="00AD54AB" w:rsidP="00376C87">
      <w:pPr>
        <w:widowControl/>
        <w:rPr>
          <w:rFonts w:ascii="標楷體" w:eastAsia="標楷體" w:hAnsi="標楷體"/>
          <w:sz w:val="28"/>
        </w:rPr>
      </w:pPr>
    </w:p>
    <w:p w:rsidR="00AD54AB" w:rsidRDefault="00AD54AB">
      <w:pPr>
        <w:widowControl/>
        <w:rPr>
          <w:rFonts w:ascii="標楷體" w:eastAsia="標楷體" w:hAnsi="標楷體"/>
          <w:szCs w:val="28"/>
        </w:rPr>
      </w:pPr>
      <w:r>
        <w:rPr>
          <w:rFonts w:ascii="標楷體" w:eastAsia="標楷體" w:hAnsi="標楷體"/>
          <w:szCs w:val="28"/>
        </w:rPr>
        <w:br w:type="page"/>
      </w:r>
    </w:p>
    <w:p w:rsidR="001F5C5F" w:rsidRDefault="00983999" w:rsidP="00A117CF">
      <w:pPr>
        <w:pStyle w:val="aff9"/>
        <w:spacing w:before="90" w:after="90"/>
        <w:ind w:left="240"/>
      </w:pPr>
      <w:bookmarkStart w:id="4" w:name="_Toc4234028"/>
      <w:r>
        <w:rPr>
          <w:rFonts w:hint="eastAsia"/>
        </w:rPr>
        <w:lastRenderedPageBreak/>
        <w:t>一、</w:t>
      </w:r>
      <w:r w:rsidR="00F513AD" w:rsidRPr="00F513AD">
        <w:rPr>
          <w:rFonts w:hint="eastAsia"/>
        </w:rPr>
        <w:t>各年級領域/科目及彈性學習課程名稱與節數</w:t>
      </w:r>
      <w:bookmarkEnd w:id="4"/>
    </w:p>
    <w:p w:rsidR="00980ADB" w:rsidRDefault="006271A3" w:rsidP="00F513AD">
      <w:pPr>
        <w:pStyle w:val="affd"/>
        <w:spacing w:before="36" w:after="72"/>
        <w:ind w:leftChars="100" w:left="948" w:hangingChars="295" w:hanging="708"/>
      </w:pPr>
      <w:bookmarkStart w:id="5" w:name="_Toc4234029"/>
      <w:r>
        <w:rPr>
          <w:rFonts w:hint="eastAsia"/>
        </w:rPr>
        <w:t>各</w:t>
      </w:r>
      <w:r w:rsidR="008E37A1">
        <w:rPr>
          <w:rFonts w:hint="eastAsia"/>
        </w:rPr>
        <w:t>年級</w:t>
      </w:r>
      <w:r w:rsidR="00A94085" w:rsidRPr="00A94085">
        <w:rPr>
          <w:rFonts w:hint="eastAsia"/>
        </w:rPr>
        <w:t>領域/科目及彈性學習</w:t>
      </w:r>
      <w:r w:rsidR="00A94085">
        <w:rPr>
          <w:rFonts w:hint="eastAsia"/>
        </w:rPr>
        <w:t>課程一覽表</w:t>
      </w:r>
      <w:r w:rsidR="005C61B7" w:rsidRPr="007A71C5">
        <w:rPr>
          <w:rFonts w:hint="eastAsia"/>
        </w:rPr>
        <w:t>(</w:t>
      </w:r>
      <w:r w:rsidR="008E37A1">
        <w:rPr>
          <w:rFonts w:hint="eastAsia"/>
        </w:rPr>
        <w:t>依據十二年國</w:t>
      </w:r>
      <w:proofErr w:type="gramStart"/>
      <w:r w:rsidR="008E37A1">
        <w:rPr>
          <w:rFonts w:hint="eastAsia"/>
        </w:rPr>
        <w:t>教課綱</w:t>
      </w:r>
      <w:proofErr w:type="gramEnd"/>
      <w:r w:rsidR="005C61B7" w:rsidRPr="007A71C5">
        <w:rPr>
          <w:rFonts w:hint="eastAsia"/>
        </w:rPr>
        <w:t>)</w:t>
      </w:r>
      <w:r w:rsidR="007A71C5" w:rsidRPr="007A71C5">
        <w:rPr>
          <w:rFonts w:hint="eastAsia"/>
        </w:rPr>
        <w:t>（表3-1）</w:t>
      </w:r>
      <w:bookmarkEnd w:id="5"/>
    </w:p>
    <w:p w:rsidR="009E0FC9" w:rsidRDefault="00980ADB" w:rsidP="00F513AD">
      <w:pPr>
        <w:ind w:right="-1"/>
        <w:jc w:val="right"/>
        <w:rPr>
          <w:rFonts w:ascii="標楷體" w:eastAsia="標楷體" w:hAnsi="標楷體" w:cs="DFKaiShu-SB-Estd-BF"/>
          <w:kern w:val="0"/>
          <w:sz w:val="20"/>
          <w:szCs w:val="20"/>
        </w:rPr>
      </w:pPr>
      <w:r>
        <w:rPr>
          <w:rFonts w:ascii="標楷體" w:eastAsia="標楷體" w:hAnsi="標楷體" w:cs="DFKaiShu-SB-Estd-BF" w:hint="eastAsia"/>
          <w:kern w:val="0"/>
          <w:sz w:val="20"/>
          <w:szCs w:val="20"/>
        </w:rPr>
        <w:t xml:space="preserve">                                                    </w:t>
      </w:r>
      <w:r w:rsidRPr="00B11A1B">
        <w:rPr>
          <w:rFonts w:ascii="標楷體" w:eastAsia="標楷體" w:hAnsi="標楷體" w:cs="DFKaiShu-SB-Estd-BF" w:hint="eastAsia"/>
          <w:kern w:val="0"/>
          <w:sz w:val="20"/>
          <w:szCs w:val="20"/>
        </w:rPr>
        <w:t>單位：每週節數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9"/>
        <w:gridCol w:w="2053"/>
        <w:gridCol w:w="2053"/>
        <w:gridCol w:w="2053"/>
      </w:tblGrid>
      <w:tr w:rsidR="00A117CF" w:rsidRPr="00E814E0" w:rsidTr="00FE05EC">
        <w:trPr>
          <w:jc w:val="center"/>
        </w:trPr>
        <w:tc>
          <w:tcPr>
            <w:tcW w:w="2991" w:type="dxa"/>
            <w:gridSpan w:val="2"/>
            <w:tcBorders>
              <w:tl2br w:val="single" w:sz="4" w:space="0" w:color="auto"/>
            </w:tcBorders>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年級</w:t>
            </w:r>
          </w:p>
          <w:p w:rsidR="00A117CF" w:rsidRPr="00FB73B3" w:rsidRDefault="00A117CF" w:rsidP="00FE05EC">
            <w:pPr>
              <w:widowControl/>
              <w:rPr>
                <w:rFonts w:ascii="標楷體" w:eastAsia="標楷體" w:hAnsi="標楷體" w:cs="DFKaiShu-SB-Estd-BF"/>
                <w:kern w:val="0"/>
              </w:rPr>
            </w:pPr>
            <w:r w:rsidRPr="00FB73B3">
              <w:rPr>
                <w:rFonts w:ascii="標楷體" w:eastAsia="標楷體" w:hAnsi="標楷體" w:cs="DFKaiShu-SB-Estd-BF" w:hint="eastAsia"/>
                <w:kern w:val="0"/>
              </w:rPr>
              <w:t>領域科目</w:t>
            </w:r>
          </w:p>
        </w:tc>
        <w:tc>
          <w:tcPr>
            <w:tcW w:w="2053" w:type="dxa"/>
            <w:vAlign w:val="center"/>
          </w:tcPr>
          <w:p w:rsidR="00A117CF" w:rsidRPr="00FB73B3" w:rsidRDefault="00A117CF" w:rsidP="00FE05EC">
            <w:pPr>
              <w:widowControl/>
              <w:jc w:val="center"/>
              <w:rPr>
                <w:rFonts w:ascii="標楷體" w:eastAsia="標楷體" w:hAnsi="標楷體" w:cs="DFKaiShu-SB-Estd-BF"/>
                <w:kern w:val="0"/>
              </w:rPr>
            </w:pPr>
            <w:r w:rsidRPr="00FB73B3">
              <w:rPr>
                <w:rFonts w:ascii="標楷體" w:eastAsia="標楷體" w:hAnsi="標楷體" w:cs="DFKaiShu-SB-Estd-BF" w:hint="eastAsia"/>
                <w:kern w:val="0"/>
              </w:rPr>
              <w:t>七年級</w:t>
            </w:r>
          </w:p>
        </w:tc>
        <w:tc>
          <w:tcPr>
            <w:tcW w:w="2053" w:type="dxa"/>
            <w:vAlign w:val="center"/>
          </w:tcPr>
          <w:p w:rsidR="00A117CF" w:rsidRPr="00BE4D4E" w:rsidRDefault="00A117CF" w:rsidP="00FE05EC">
            <w:pPr>
              <w:widowControl/>
              <w:jc w:val="center"/>
              <w:rPr>
                <w:rFonts w:ascii="標楷體" w:eastAsia="標楷體" w:hAnsi="標楷體" w:cs="DFKaiShu-SB-Estd-BF"/>
                <w:kern w:val="0"/>
              </w:rPr>
            </w:pPr>
            <w:r w:rsidRPr="00BE4D4E">
              <w:rPr>
                <w:rFonts w:ascii="標楷體" w:eastAsia="標楷體" w:hAnsi="標楷體" w:cs="DFKaiShu-SB-Estd-BF" w:hint="eastAsia"/>
                <w:kern w:val="0"/>
              </w:rPr>
              <w:t>八年級</w:t>
            </w:r>
          </w:p>
        </w:tc>
        <w:tc>
          <w:tcPr>
            <w:tcW w:w="2053" w:type="dxa"/>
            <w:vAlign w:val="center"/>
          </w:tcPr>
          <w:p w:rsidR="00A117CF" w:rsidRPr="006271A3" w:rsidRDefault="00A117CF" w:rsidP="00FE05EC">
            <w:pPr>
              <w:widowControl/>
              <w:jc w:val="center"/>
              <w:rPr>
                <w:rFonts w:ascii="標楷體" w:eastAsia="標楷體" w:hAnsi="標楷體" w:cs="DFKaiShu-SB-Estd-BF"/>
                <w:kern w:val="0"/>
              </w:rPr>
            </w:pPr>
            <w:r w:rsidRPr="006271A3">
              <w:rPr>
                <w:rFonts w:ascii="標楷體" w:eastAsia="標楷體" w:hAnsi="標楷體" w:cs="DFKaiShu-SB-Estd-BF" w:hint="eastAsia"/>
                <w:kern w:val="0"/>
              </w:rPr>
              <w:t>九年級</w:t>
            </w:r>
          </w:p>
        </w:tc>
      </w:tr>
      <w:tr w:rsidR="0087186F" w:rsidRPr="00E814E0" w:rsidTr="00A117CF">
        <w:trPr>
          <w:trHeight w:val="525"/>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領域學習課程</w:t>
            </w:r>
          </w:p>
        </w:tc>
        <w:tc>
          <w:tcPr>
            <w:tcW w:w="2409" w:type="dxa"/>
            <w:vMerge w:val="restart"/>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語文</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國語文</w:t>
            </w:r>
            <w:r w:rsidRPr="00A117CF">
              <w:rPr>
                <w:rFonts w:ascii="標楷體" w:eastAsia="標楷體" w:hAnsi="標楷體" w:cs="TimesNewRomanPSMT"/>
                <w:kern w:val="0"/>
              </w:rPr>
              <w:t>(5)</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國語文</w:t>
            </w:r>
            <w:r w:rsidRPr="00BE4D4E">
              <w:rPr>
                <w:rFonts w:ascii="標楷體" w:eastAsia="標楷體" w:hAnsi="標楷體" w:cs="TimesNewRomanPSMT"/>
                <w:kern w:val="0"/>
              </w:rPr>
              <w:t>(5)</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國語文</w:t>
            </w:r>
            <w:r w:rsidRPr="006271A3">
              <w:rPr>
                <w:rFonts w:ascii="標楷體" w:eastAsia="標楷體" w:hAnsi="標楷體" w:cs="TimesNewRomanPSMT"/>
                <w:kern w:val="0"/>
              </w:rPr>
              <w:t>(5)</w:t>
            </w:r>
          </w:p>
        </w:tc>
      </w:tr>
      <w:tr w:rsidR="002B6785" w:rsidRPr="00E814E0" w:rsidTr="00A117CF">
        <w:trPr>
          <w:trHeight w:val="525"/>
          <w:jc w:val="center"/>
        </w:trPr>
        <w:tc>
          <w:tcPr>
            <w:tcW w:w="582" w:type="dxa"/>
            <w:vMerge/>
            <w:textDirection w:val="tbRlV"/>
            <w:vAlign w:val="center"/>
          </w:tcPr>
          <w:p w:rsidR="002B6785" w:rsidRPr="00FB73B3" w:rsidRDefault="002B6785" w:rsidP="0087186F">
            <w:pPr>
              <w:autoSpaceDE w:val="0"/>
              <w:autoSpaceDN w:val="0"/>
              <w:adjustRightInd w:val="0"/>
              <w:ind w:left="113" w:right="113"/>
              <w:jc w:val="center"/>
              <w:rPr>
                <w:rFonts w:ascii="標楷體" w:eastAsia="標楷體" w:hAnsi="標楷體" w:cs="DFKaiShu-SB-Estd-BF"/>
                <w:kern w:val="0"/>
              </w:rPr>
            </w:pPr>
          </w:p>
        </w:tc>
        <w:tc>
          <w:tcPr>
            <w:tcW w:w="2409" w:type="dxa"/>
            <w:vMerge/>
            <w:vAlign w:val="center"/>
          </w:tcPr>
          <w:p w:rsidR="002B6785" w:rsidRPr="00FB73B3" w:rsidRDefault="002B6785" w:rsidP="0087186F">
            <w:pPr>
              <w:widowControl/>
              <w:jc w:val="center"/>
              <w:rPr>
                <w:rFonts w:ascii="標楷體" w:eastAsia="標楷體" w:hAnsi="標楷體" w:cs="DFKaiShu-SB-Estd-BF"/>
                <w:kern w:val="0"/>
              </w:rPr>
            </w:pPr>
          </w:p>
        </w:tc>
        <w:tc>
          <w:tcPr>
            <w:tcW w:w="2053" w:type="dxa"/>
            <w:shd w:val="clear" w:color="auto" w:fill="auto"/>
            <w:vAlign w:val="center"/>
          </w:tcPr>
          <w:p w:rsidR="002B6785" w:rsidRPr="00A117CF" w:rsidRDefault="002B6785" w:rsidP="0087186F">
            <w:pPr>
              <w:widowControl/>
              <w:jc w:val="center"/>
              <w:rPr>
                <w:rFonts w:ascii="標楷體" w:eastAsia="標楷體" w:hAnsi="標楷體" w:cs="DFKaiShu-SB-Estd-BF"/>
                <w:kern w:val="0"/>
              </w:rPr>
            </w:pPr>
            <w:r>
              <w:rPr>
                <w:rFonts w:ascii="標楷體" w:eastAsia="標楷體" w:hAnsi="標楷體" w:cs="DFKaiShu-SB-Estd-BF" w:hint="eastAsia"/>
                <w:kern w:val="0"/>
              </w:rPr>
              <w:t>本土語言/</w:t>
            </w:r>
            <w:r>
              <w:rPr>
                <w:rFonts w:ascii="標楷體" w:eastAsia="標楷體" w:hAnsi="標楷體" w:cs="DFKaiShu-SB-Estd-BF"/>
                <w:kern w:val="0"/>
              </w:rPr>
              <w:br/>
            </w:r>
            <w:r>
              <w:rPr>
                <w:rFonts w:ascii="標楷體" w:eastAsia="標楷體" w:hAnsi="標楷體" w:cs="DFKaiShu-SB-Estd-BF" w:hint="eastAsia"/>
                <w:kern w:val="0"/>
              </w:rPr>
              <w:t>臺灣手語(1)</w:t>
            </w:r>
          </w:p>
        </w:tc>
        <w:tc>
          <w:tcPr>
            <w:tcW w:w="2053" w:type="dxa"/>
            <w:vAlign w:val="center"/>
          </w:tcPr>
          <w:p w:rsidR="002B6785" w:rsidRPr="00BE4D4E" w:rsidRDefault="0009006C" w:rsidP="0087186F">
            <w:pPr>
              <w:widowControl/>
              <w:jc w:val="center"/>
              <w:rPr>
                <w:rFonts w:ascii="標楷體" w:eastAsia="標楷體" w:hAnsi="標楷體" w:cs="DFKaiShu-SB-Estd-BF"/>
                <w:kern w:val="0"/>
              </w:rPr>
            </w:pPr>
            <w:r>
              <w:rPr>
                <w:rFonts w:ascii="標楷體" w:eastAsia="標楷體" w:hAnsi="標楷體" w:cs="DFKaiShu-SB-Estd-BF" w:hint="eastAsia"/>
                <w:kern w:val="0"/>
              </w:rPr>
              <w:t>本土語言/</w:t>
            </w:r>
            <w:r>
              <w:rPr>
                <w:rFonts w:ascii="標楷體" w:eastAsia="標楷體" w:hAnsi="標楷體" w:cs="DFKaiShu-SB-Estd-BF"/>
                <w:kern w:val="0"/>
              </w:rPr>
              <w:br/>
            </w:r>
            <w:r>
              <w:rPr>
                <w:rFonts w:ascii="標楷體" w:eastAsia="標楷體" w:hAnsi="標楷體" w:cs="DFKaiShu-SB-Estd-BF" w:hint="eastAsia"/>
                <w:kern w:val="0"/>
              </w:rPr>
              <w:t>臺灣手語(1)</w:t>
            </w:r>
          </w:p>
        </w:tc>
        <w:tc>
          <w:tcPr>
            <w:tcW w:w="2053" w:type="dxa"/>
            <w:vAlign w:val="center"/>
          </w:tcPr>
          <w:p w:rsidR="002B6785" w:rsidRPr="006271A3" w:rsidRDefault="002B6785" w:rsidP="0087186F">
            <w:pPr>
              <w:widowControl/>
              <w:jc w:val="center"/>
              <w:rPr>
                <w:rFonts w:ascii="標楷體" w:eastAsia="標楷體" w:hAnsi="標楷體" w:cs="DFKaiShu-SB-Estd-BF"/>
                <w:kern w:val="0"/>
              </w:rPr>
            </w:pPr>
          </w:p>
        </w:tc>
      </w:tr>
      <w:tr w:rsidR="0087186F" w:rsidRPr="00E814E0" w:rsidTr="00A117CF">
        <w:trPr>
          <w:trHeight w:val="644"/>
          <w:jc w:val="center"/>
        </w:trPr>
        <w:tc>
          <w:tcPr>
            <w:tcW w:w="582" w:type="dxa"/>
            <w:vMerge/>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p>
        </w:tc>
        <w:tc>
          <w:tcPr>
            <w:tcW w:w="2409"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英語文</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英語文</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英語文</w:t>
            </w:r>
            <w:r w:rsidRPr="006271A3">
              <w:rPr>
                <w:rFonts w:ascii="標楷體" w:eastAsia="標楷體" w:hAnsi="標楷體" w:cs="TimesNewRomanPSMT"/>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數學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數學</w:t>
            </w:r>
            <w:r w:rsidRPr="00A117CF">
              <w:rPr>
                <w:rFonts w:ascii="標楷體" w:eastAsia="標楷體" w:hAnsi="標楷體" w:cs="TimesNewRomanPSMT"/>
                <w:kern w:val="0"/>
              </w:rPr>
              <w:t>(4)</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數學</w:t>
            </w:r>
            <w:r w:rsidRPr="00BE4D4E">
              <w:rPr>
                <w:rFonts w:ascii="標楷體" w:eastAsia="標楷體" w:hAnsi="標楷體" w:cs="TimesNewRomanPSMT"/>
                <w:kern w:val="0"/>
              </w:rPr>
              <w:t>(4)</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數學</w:t>
            </w:r>
            <w:r w:rsidRPr="006271A3">
              <w:rPr>
                <w:rFonts w:ascii="標楷體" w:eastAsia="標楷體" w:hAnsi="標楷體" w:cs="TimesNewRomanPSMT"/>
                <w:kern w:val="0"/>
              </w:rPr>
              <w:t>(4)</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社會</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社會</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社會</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社會</w:t>
            </w:r>
            <w:r w:rsidRPr="006271A3">
              <w:rPr>
                <w:rFonts w:ascii="標楷體" w:eastAsia="標楷體" w:hAnsi="標楷體" w:cs="TimesNewRomanPSMT"/>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自然科學</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自然科學</w:t>
            </w:r>
            <w:r w:rsidRPr="00A117CF">
              <w:rPr>
                <w:rFonts w:ascii="標楷體" w:eastAsia="標楷體" w:hAnsi="標楷體" w:cs="DFKaiShu-SB-Estd-BF"/>
                <w:kern w:val="0"/>
              </w:rPr>
              <w:t xml:space="preserve"> </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自然科學</w:t>
            </w:r>
            <w:r w:rsidRPr="00BE4D4E">
              <w:rPr>
                <w:rFonts w:ascii="標楷體" w:eastAsia="標楷體" w:hAnsi="標楷體" w:cs="DFKaiShu-SB-Estd-BF"/>
                <w:kern w:val="0"/>
              </w:rPr>
              <w:t xml:space="preserve"> </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自然科學</w:t>
            </w:r>
            <w:r w:rsidRPr="006271A3">
              <w:rPr>
                <w:rFonts w:ascii="標楷體" w:eastAsia="標楷體" w:hAnsi="標楷體" w:cs="DFKaiShu-SB-Estd-BF"/>
                <w:kern w:val="0"/>
              </w:rPr>
              <w:t xml:space="preserve"> </w:t>
            </w:r>
            <w:r w:rsidRPr="006271A3">
              <w:rPr>
                <w:rFonts w:ascii="標楷體" w:eastAsia="標楷體" w:hAnsi="標楷體" w:cs="TimesNewRomanPSMT"/>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藝術</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藝術</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藝術</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藝術</w:t>
            </w:r>
            <w:r w:rsidRPr="006271A3">
              <w:rPr>
                <w:rFonts w:ascii="標楷體" w:eastAsia="標楷體" w:hAnsi="標楷體" w:cs="TimesNewRomanPSMT"/>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綜合活動</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綜合活動</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綜合活動</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綜合活動</w:t>
            </w:r>
            <w:r w:rsidRPr="006271A3">
              <w:rPr>
                <w:rFonts w:ascii="標楷體" w:eastAsia="標楷體" w:hAnsi="標楷體" w:cs="TimesNewRomanPSMT"/>
                <w:kern w:val="0"/>
              </w:rPr>
              <w:t>(3)</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科技</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科技</w:t>
            </w:r>
            <w:r w:rsidRPr="00A117CF">
              <w:rPr>
                <w:rFonts w:ascii="標楷體" w:eastAsia="標楷體" w:hAnsi="標楷體" w:cs="TimesNewRomanPSMT"/>
                <w:kern w:val="0"/>
              </w:rPr>
              <w:t>(2)</w:t>
            </w:r>
          </w:p>
        </w:tc>
        <w:tc>
          <w:tcPr>
            <w:tcW w:w="2053" w:type="dxa"/>
            <w:shd w:val="clear" w:color="auto" w:fill="auto"/>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科技</w:t>
            </w:r>
            <w:r w:rsidRPr="00BE4D4E">
              <w:rPr>
                <w:rFonts w:ascii="標楷體" w:eastAsia="標楷體" w:hAnsi="標楷體" w:cs="TimesNewRomanPSMT"/>
                <w:kern w:val="0"/>
              </w:rPr>
              <w:t>(2)</w:t>
            </w:r>
          </w:p>
        </w:tc>
        <w:tc>
          <w:tcPr>
            <w:tcW w:w="2053" w:type="dxa"/>
            <w:shd w:val="clear" w:color="auto" w:fill="auto"/>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科技</w:t>
            </w:r>
            <w:r w:rsidRPr="006271A3">
              <w:rPr>
                <w:rFonts w:ascii="標楷體" w:eastAsia="標楷體" w:hAnsi="標楷體" w:cs="TimesNewRomanPSMT"/>
                <w:kern w:val="0"/>
              </w:rPr>
              <w:t>(2)</w:t>
            </w:r>
          </w:p>
        </w:tc>
      </w:tr>
      <w:tr w:rsidR="0087186F" w:rsidRPr="00E814E0" w:rsidTr="00A117CF">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健康與體育</w:t>
            </w:r>
          </w:p>
        </w:tc>
        <w:tc>
          <w:tcPr>
            <w:tcW w:w="2053" w:type="dxa"/>
            <w:shd w:val="clear" w:color="auto" w:fill="auto"/>
            <w:vAlign w:val="center"/>
          </w:tcPr>
          <w:p w:rsidR="0087186F" w:rsidRPr="00A117CF" w:rsidRDefault="0087186F" w:rsidP="0087186F">
            <w:pPr>
              <w:widowControl/>
              <w:jc w:val="center"/>
              <w:rPr>
                <w:rFonts w:ascii="標楷體" w:eastAsia="標楷體" w:hAnsi="標楷體" w:cs="DFKaiShu-SB-Estd-BF"/>
                <w:kern w:val="0"/>
              </w:rPr>
            </w:pPr>
            <w:r w:rsidRPr="00A117CF">
              <w:rPr>
                <w:rFonts w:ascii="標楷體" w:eastAsia="標楷體" w:hAnsi="標楷體" w:cs="DFKaiShu-SB-Estd-BF" w:hint="eastAsia"/>
                <w:kern w:val="0"/>
              </w:rPr>
              <w:t>健康與體育</w:t>
            </w:r>
            <w:r w:rsidRPr="00A117CF">
              <w:rPr>
                <w:rFonts w:ascii="標楷體" w:eastAsia="標楷體" w:hAnsi="標楷體" w:cs="TimesNewRomanPSMT"/>
                <w:kern w:val="0"/>
              </w:rPr>
              <w:t>(3)</w:t>
            </w:r>
          </w:p>
        </w:tc>
        <w:tc>
          <w:tcPr>
            <w:tcW w:w="2053" w:type="dxa"/>
            <w:vAlign w:val="center"/>
          </w:tcPr>
          <w:p w:rsidR="0087186F" w:rsidRPr="00BE4D4E" w:rsidRDefault="0087186F" w:rsidP="0087186F">
            <w:pPr>
              <w:widowControl/>
              <w:jc w:val="center"/>
              <w:rPr>
                <w:rFonts w:ascii="標楷體" w:eastAsia="標楷體" w:hAnsi="標楷體" w:cs="DFKaiShu-SB-Estd-BF"/>
                <w:kern w:val="0"/>
              </w:rPr>
            </w:pPr>
            <w:r w:rsidRPr="00BE4D4E">
              <w:rPr>
                <w:rFonts w:ascii="標楷體" w:eastAsia="標楷體" w:hAnsi="標楷體" w:cs="DFKaiShu-SB-Estd-BF" w:hint="eastAsia"/>
                <w:kern w:val="0"/>
              </w:rPr>
              <w:t>健康與體育</w:t>
            </w:r>
            <w:r w:rsidRPr="00BE4D4E">
              <w:rPr>
                <w:rFonts w:ascii="標楷體" w:eastAsia="標楷體" w:hAnsi="標楷體" w:cs="TimesNewRomanPSMT"/>
                <w:kern w:val="0"/>
              </w:rPr>
              <w:t>(3)</w:t>
            </w:r>
          </w:p>
        </w:tc>
        <w:tc>
          <w:tcPr>
            <w:tcW w:w="2053" w:type="dxa"/>
            <w:vAlign w:val="center"/>
          </w:tcPr>
          <w:p w:rsidR="0087186F" w:rsidRPr="006271A3" w:rsidRDefault="0087186F" w:rsidP="0087186F">
            <w:pPr>
              <w:widowControl/>
              <w:jc w:val="center"/>
              <w:rPr>
                <w:rFonts w:ascii="標楷體" w:eastAsia="標楷體" w:hAnsi="標楷體" w:cs="DFKaiShu-SB-Estd-BF"/>
                <w:kern w:val="0"/>
              </w:rPr>
            </w:pPr>
            <w:r w:rsidRPr="006271A3">
              <w:rPr>
                <w:rFonts w:ascii="標楷體" w:eastAsia="標楷體" w:hAnsi="標楷體" w:cs="DFKaiShu-SB-Estd-BF" w:hint="eastAsia"/>
                <w:kern w:val="0"/>
              </w:rPr>
              <w:t>健康與體育</w:t>
            </w:r>
            <w:r w:rsidRPr="006271A3">
              <w:rPr>
                <w:rFonts w:ascii="標楷體" w:eastAsia="標楷體" w:hAnsi="標楷體" w:cs="TimesNewRomanPSMT"/>
                <w:kern w:val="0"/>
              </w:rPr>
              <w:t>(3)</w:t>
            </w:r>
          </w:p>
        </w:tc>
      </w:tr>
      <w:tr w:rsidR="0087186F" w:rsidRPr="00E814E0" w:rsidTr="00FE05EC">
        <w:trPr>
          <w:trHeight w:val="414"/>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領域學習節數</w:t>
            </w:r>
          </w:p>
        </w:tc>
        <w:tc>
          <w:tcPr>
            <w:tcW w:w="2053" w:type="dxa"/>
            <w:vAlign w:val="center"/>
          </w:tcPr>
          <w:p w:rsidR="0087186F" w:rsidRPr="00FB73B3" w:rsidRDefault="002B6785" w:rsidP="0087186F">
            <w:pPr>
              <w:widowControl/>
              <w:jc w:val="center"/>
              <w:rPr>
                <w:rFonts w:ascii="標楷體" w:eastAsia="標楷體" w:hAnsi="標楷體" w:cs="DFKaiShu-SB-Estd-BF"/>
                <w:kern w:val="0"/>
              </w:rPr>
            </w:pPr>
            <w:r>
              <w:rPr>
                <w:rFonts w:ascii="標楷體" w:eastAsia="標楷體" w:hAnsi="標楷體" w:cs="TimesNewRomanPSMT" w:hint="eastAsia"/>
                <w:kern w:val="0"/>
              </w:rPr>
              <w:t>30</w:t>
            </w:r>
            <w:r w:rsidR="0087186F" w:rsidRPr="00FB73B3">
              <w:rPr>
                <w:rFonts w:ascii="標楷體" w:eastAsia="標楷體" w:hAnsi="標楷體" w:cs="DFKaiShu-SB-Estd-BF" w:hint="eastAsia"/>
                <w:kern w:val="0"/>
              </w:rPr>
              <w:t>節</w:t>
            </w:r>
          </w:p>
        </w:tc>
        <w:tc>
          <w:tcPr>
            <w:tcW w:w="2053" w:type="dxa"/>
            <w:vAlign w:val="center"/>
          </w:tcPr>
          <w:p w:rsidR="0087186F" w:rsidRPr="00BE4D4E" w:rsidRDefault="0009006C" w:rsidP="0087186F">
            <w:pPr>
              <w:widowControl/>
              <w:snapToGrid w:val="0"/>
              <w:jc w:val="center"/>
              <w:rPr>
                <w:rFonts w:ascii="標楷體" w:eastAsia="標楷體" w:hAnsi="標楷體" w:cs="DFKaiShu-SB-Estd-BF"/>
                <w:kern w:val="0"/>
              </w:rPr>
            </w:pPr>
            <w:r>
              <w:rPr>
                <w:rFonts w:ascii="標楷體" w:eastAsia="標楷體" w:hAnsi="標楷體" w:cs="DFKaiShu-SB-Estd-BF" w:hint="eastAsia"/>
                <w:kern w:val="0"/>
              </w:rPr>
              <w:t>30</w:t>
            </w:r>
            <w:r w:rsidR="0087186F" w:rsidRPr="00BE4D4E">
              <w:rPr>
                <w:rFonts w:ascii="標楷體" w:eastAsia="標楷體" w:hAnsi="標楷體" w:cs="DFKaiShu-SB-Estd-BF" w:hint="eastAsia"/>
                <w:kern w:val="0"/>
              </w:rPr>
              <w:t>節</w:t>
            </w:r>
          </w:p>
        </w:tc>
        <w:tc>
          <w:tcPr>
            <w:tcW w:w="2053" w:type="dxa"/>
            <w:vAlign w:val="center"/>
          </w:tcPr>
          <w:p w:rsidR="0087186F" w:rsidRPr="006271A3" w:rsidRDefault="0087186F" w:rsidP="0087186F">
            <w:pPr>
              <w:widowControl/>
              <w:snapToGrid w:val="0"/>
              <w:jc w:val="center"/>
              <w:rPr>
                <w:rFonts w:ascii="標楷體" w:eastAsia="標楷體" w:hAnsi="標楷體" w:cs="DFKaiShu-SB-Estd-BF"/>
                <w:kern w:val="0"/>
              </w:rPr>
            </w:pPr>
            <w:r w:rsidRPr="006271A3">
              <w:rPr>
                <w:rFonts w:ascii="標楷體" w:eastAsia="標楷體" w:hAnsi="標楷體" w:cs="TimesNewRomanPSMT"/>
                <w:kern w:val="0"/>
              </w:rPr>
              <w:t>29</w:t>
            </w:r>
            <w:r w:rsidRPr="006271A3">
              <w:rPr>
                <w:rFonts w:ascii="標楷體" w:eastAsia="標楷體" w:hAnsi="標楷體" w:cs="DFKaiShu-SB-Estd-BF" w:hint="eastAsia"/>
                <w:kern w:val="0"/>
              </w:rPr>
              <w:t>節</w:t>
            </w:r>
          </w:p>
        </w:tc>
      </w:tr>
      <w:tr w:rsidR="0087186F" w:rsidRPr="00E814E0" w:rsidTr="0009006C">
        <w:trPr>
          <w:jc w:val="center"/>
        </w:trPr>
        <w:tc>
          <w:tcPr>
            <w:tcW w:w="582" w:type="dxa"/>
            <w:vMerge w:val="restart"/>
            <w:textDirection w:val="tbRlV"/>
            <w:vAlign w:val="center"/>
          </w:tcPr>
          <w:p w:rsidR="0087186F" w:rsidRPr="00FB73B3" w:rsidRDefault="0087186F" w:rsidP="0087186F">
            <w:pPr>
              <w:autoSpaceDE w:val="0"/>
              <w:autoSpaceDN w:val="0"/>
              <w:adjustRightInd w:val="0"/>
              <w:ind w:left="113" w:right="113"/>
              <w:jc w:val="center"/>
              <w:rPr>
                <w:rFonts w:ascii="標楷體" w:eastAsia="標楷體" w:hAnsi="標楷體" w:cs="DFKaiShu-SB-Estd-BF"/>
                <w:kern w:val="0"/>
              </w:rPr>
            </w:pPr>
            <w:r w:rsidRPr="00FB73B3">
              <w:rPr>
                <w:rFonts w:ascii="標楷體" w:eastAsia="標楷體" w:hAnsi="標楷體" w:cs="DFKaiShu-SB-Estd-BF" w:hint="eastAsia"/>
                <w:kern w:val="0"/>
              </w:rPr>
              <w:t>彈性學習課程</w:t>
            </w:r>
          </w:p>
        </w:tc>
        <w:tc>
          <w:tcPr>
            <w:tcW w:w="2409" w:type="dxa"/>
            <w:vAlign w:val="center"/>
          </w:tcPr>
          <w:p w:rsidR="0087186F" w:rsidRPr="00FB73B3" w:rsidRDefault="0087186F" w:rsidP="0087186F">
            <w:pPr>
              <w:autoSpaceDE w:val="0"/>
              <w:autoSpaceDN w:val="0"/>
              <w:adjustRightInd w:val="0"/>
              <w:jc w:val="center"/>
              <w:rPr>
                <w:rFonts w:ascii="標楷體" w:eastAsia="標楷體" w:hAnsi="標楷體" w:cs="DFKaiShu-SB-Estd-BF"/>
                <w:kern w:val="0"/>
              </w:rPr>
            </w:pPr>
            <w:r w:rsidRPr="00FB73B3">
              <w:rPr>
                <w:rFonts w:ascii="標楷體" w:eastAsia="標楷體" w:hAnsi="標楷體" w:cs="DFKaiShu-SB-Estd-BF" w:hint="eastAsia"/>
                <w:kern w:val="0"/>
              </w:rPr>
              <w:t>統整性主題</w:t>
            </w:r>
            <w:r w:rsidRPr="00FB73B3">
              <w:rPr>
                <w:rFonts w:ascii="標楷體" w:eastAsia="標楷體" w:hAnsi="標楷體" w:cs="TimesNewRomanPSMT"/>
                <w:kern w:val="0"/>
              </w:rPr>
              <w:t>/</w:t>
            </w:r>
            <w:r w:rsidRPr="00FB73B3">
              <w:rPr>
                <w:rFonts w:ascii="標楷體" w:eastAsia="標楷體" w:hAnsi="標楷體" w:cs="DFKaiShu-SB-Estd-BF" w:hint="eastAsia"/>
                <w:kern w:val="0"/>
              </w:rPr>
              <w:t>專題</w:t>
            </w:r>
            <w:r w:rsidRPr="00FB73B3">
              <w:rPr>
                <w:rFonts w:ascii="標楷體" w:eastAsia="標楷體" w:hAnsi="標楷體" w:cs="TimesNewRomanPSMT"/>
                <w:kern w:val="0"/>
              </w:rPr>
              <w:t>/</w:t>
            </w:r>
            <w:r w:rsidRPr="00FB73B3">
              <w:rPr>
                <w:rFonts w:ascii="標楷體" w:eastAsia="標楷體" w:hAnsi="標楷體" w:cs="DFKaiShu-SB-Estd-BF" w:hint="eastAsia"/>
                <w:kern w:val="0"/>
              </w:rPr>
              <w:t>議題探究課程</w:t>
            </w:r>
          </w:p>
        </w:tc>
        <w:tc>
          <w:tcPr>
            <w:tcW w:w="2053" w:type="dxa"/>
            <w:shd w:val="clear" w:color="auto" w:fill="FFFF00"/>
            <w:vAlign w:val="center"/>
          </w:tcPr>
          <w:p w:rsidR="0087186F" w:rsidRPr="00FB73B3" w:rsidRDefault="002B6785" w:rsidP="0087186F">
            <w:pPr>
              <w:autoSpaceDE w:val="0"/>
              <w:autoSpaceDN w:val="0"/>
              <w:adjustRightInd w:val="0"/>
              <w:jc w:val="center"/>
              <w:rPr>
                <w:rFonts w:ascii="標楷體" w:eastAsia="標楷體" w:hAnsi="標楷體" w:cs="DFKaiShu-SB-Estd-BF"/>
                <w:kern w:val="0"/>
              </w:rPr>
            </w:pPr>
            <w:r>
              <w:rPr>
                <w:rFonts w:ascii="標楷體" w:eastAsia="標楷體" w:hAnsi="標楷體" w:cs="DFKaiShu-SB-Estd-BF" w:hint="eastAsia"/>
                <w:kern w:val="0"/>
              </w:rPr>
              <w:t>2</w:t>
            </w:r>
          </w:p>
        </w:tc>
        <w:tc>
          <w:tcPr>
            <w:tcW w:w="2053" w:type="dxa"/>
            <w:shd w:val="clear" w:color="auto" w:fill="FFFF00"/>
            <w:vAlign w:val="center"/>
          </w:tcPr>
          <w:p w:rsidR="0087186F" w:rsidRPr="00BE4D4E" w:rsidRDefault="0009006C" w:rsidP="00B96E76">
            <w:pPr>
              <w:widowControl/>
              <w:snapToGrid w:val="0"/>
              <w:jc w:val="center"/>
              <w:rPr>
                <w:rFonts w:ascii="標楷體" w:eastAsia="標楷體" w:hAnsi="標楷體" w:cs="TimesNewRomanPSMT"/>
                <w:kern w:val="0"/>
              </w:rPr>
            </w:pPr>
            <w:r>
              <w:rPr>
                <w:rFonts w:ascii="標楷體" w:eastAsia="標楷體" w:hAnsi="標楷體" w:cs="TimesNewRomanPSMT" w:hint="eastAsia"/>
                <w:kern w:val="0"/>
              </w:rPr>
              <w:t>2</w:t>
            </w:r>
          </w:p>
        </w:tc>
        <w:tc>
          <w:tcPr>
            <w:tcW w:w="2053" w:type="dxa"/>
            <w:shd w:val="clear" w:color="auto" w:fill="FFFF00"/>
            <w:vAlign w:val="center"/>
          </w:tcPr>
          <w:p w:rsidR="0087186F" w:rsidRPr="006271A3" w:rsidRDefault="00B96E76" w:rsidP="00B96E76">
            <w:pPr>
              <w:widowControl/>
              <w:snapToGrid w:val="0"/>
              <w:jc w:val="center"/>
              <w:rPr>
                <w:rFonts w:ascii="標楷體" w:eastAsia="標楷體" w:hAnsi="標楷體" w:cs="TimesNewRomanPSMT"/>
                <w:kern w:val="0"/>
              </w:rPr>
            </w:pPr>
            <w:r w:rsidRPr="006271A3">
              <w:rPr>
                <w:rFonts w:ascii="標楷體" w:eastAsia="標楷體" w:hAnsi="標楷體" w:cs="TimesNewRomanPSMT" w:hint="eastAsia"/>
                <w:kern w:val="0"/>
              </w:rPr>
              <w:t>3</w:t>
            </w:r>
          </w:p>
        </w:tc>
      </w:tr>
      <w:tr w:rsidR="0087186F" w:rsidRPr="00E814E0" w:rsidTr="0009006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社團活動與技藝課程</w:t>
            </w:r>
          </w:p>
        </w:tc>
        <w:tc>
          <w:tcPr>
            <w:tcW w:w="2053" w:type="dxa"/>
            <w:shd w:val="clear" w:color="auto" w:fill="FFFF00"/>
            <w:vAlign w:val="center"/>
          </w:tcPr>
          <w:p w:rsidR="0087186F" w:rsidRPr="00FB73B3" w:rsidRDefault="00B96E76" w:rsidP="0087186F">
            <w:pPr>
              <w:widowControl/>
              <w:jc w:val="center"/>
              <w:rPr>
                <w:rFonts w:ascii="標楷體" w:eastAsia="標楷體" w:hAnsi="標楷體" w:cs="DFKaiShu-SB-Estd-BF"/>
                <w:kern w:val="0"/>
              </w:rPr>
            </w:pPr>
            <w:r>
              <w:rPr>
                <w:rFonts w:ascii="標楷體" w:eastAsia="標楷體" w:hAnsi="標楷體" w:cs="DFKaiShu-SB-Estd-BF" w:hint="eastAsia"/>
                <w:kern w:val="0"/>
              </w:rPr>
              <w:t>1</w:t>
            </w:r>
          </w:p>
        </w:tc>
        <w:tc>
          <w:tcPr>
            <w:tcW w:w="2053" w:type="dxa"/>
            <w:shd w:val="clear" w:color="auto" w:fill="FFFF00"/>
            <w:vAlign w:val="center"/>
          </w:tcPr>
          <w:p w:rsidR="0087186F" w:rsidRPr="00BE4D4E" w:rsidRDefault="00B96E76" w:rsidP="0087186F">
            <w:pPr>
              <w:widowControl/>
              <w:snapToGrid w:val="0"/>
              <w:jc w:val="center"/>
              <w:rPr>
                <w:rFonts w:ascii="標楷體" w:eastAsia="標楷體" w:hAnsi="標楷體" w:cs="TimesNewRomanPSMT"/>
                <w:kern w:val="0"/>
              </w:rPr>
            </w:pPr>
            <w:r w:rsidRPr="00BE4D4E">
              <w:rPr>
                <w:rFonts w:ascii="標楷體" w:eastAsia="標楷體" w:hAnsi="標楷體" w:cs="TimesNewRomanPSMT" w:hint="eastAsia"/>
                <w:kern w:val="0"/>
              </w:rPr>
              <w:t>1</w:t>
            </w:r>
          </w:p>
        </w:tc>
        <w:tc>
          <w:tcPr>
            <w:tcW w:w="2053" w:type="dxa"/>
            <w:shd w:val="clear" w:color="auto" w:fill="FFFF00"/>
            <w:vAlign w:val="center"/>
          </w:tcPr>
          <w:p w:rsidR="0087186F" w:rsidRPr="006271A3" w:rsidRDefault="00B96E76" w:rsidP="0087186F">
            <w:pPr>
              <w:widowControl/>
              <w:snapToGrid w:val="0"/>
              <w:jc w:val="center"/>
              <w:rPr>
                <w:rFonts w:ascii="標楷體" w:eastAsia="標楷體" w:hAnsi="標楷體" w:cs="TimesNewRomanPSMT"/>
                <w:kern w:val="0"/>
              </w:rPr>
            </w:pPr>
            <w:r w:rsidRPr="006271A3">
              <w:rPr>
                <w:rFonts w:ascii="標楷體" w:eastAsia="標楷體" w:hAnsi="標楷體" w:cs="TimesNewRomanPSMT" w:hint="eastAsia"/>
                <w:kern w:val="0"/>
              </w:rPr>
              <w:t>1</w:t>
            </w:r>
          </w:p>
        </w:tc>
      </w:tr>
      <w:tr w:rsidR="0087186F" w:rsidRPr="00E814E0" w:rsidTr="0009006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特殊需求領域課程</w:t>
            </w:r>
          </w:p>
        </w:tc>
        <w:tc>
          <w:tcPr>
            <w:tcW w:w="2053" w:type="dxa"/>
            <w:shd w:val="clear" w:color="auto" w:fill="FFFF00"/>
            <w:vAlign w:val="center"/>
          </w:tcPr>
          <w:p w:rsidR="0087186F" w:rsidRPr="00FB73B3" w:rsidRDefault="0087186F" w:rsidP="0087186F">
            <w:pPr>
              <w:widowControl/>
              <w:jc w:val="center"/>
              <w:rPr>
                <w:rFonts w:ascii="標楷體" w:eastAsia="標楷體" w:hAnsi="標楷體" w:cs="DFKaiShu-SB-Estd-BF"/>
                <w:kern w:val="0"/>
              </w:rPr>
            </w:pPr>
          </w:p>
        </w:tc>
        <w:tc>
          <w:tcPr>
            <w:tcW w:w="2053" w:type="dxa"/>
            <w:shd w:val="clear" w:color="auto" w:fill="FFFF00"/>
            <w:vAlign w:val="center"/>
          </w:tcPr>
          <w:p w:rsidR="0087186F" w:rsidRPr="00BE4D4E" w:rsidRDefault="0087186F" w:rsidP="0087186F">
            <w:pPr>
              <w:widowControl/>
              <w:snapToGrid w:val="0"/>
              <w:jc w:val="center"/>
              <w:rPr>
                <w:rFonts w:ascii="標楷體" w:eastAsia="標楷體" w:hAnsi="標楷體" w:cs="TimesNewRomanPSMT"/>
                <w:kern w:val="0"/>
              </w:rPr>
            </w:pPr>
          </w:p>
        </w:tc>
        <w:tc>
          <w:tcPr>
            <w:tcW w:w="2053" w:type="dxa"/>
            <w:shd w:val="clear" w:color="auto" w:fill="FFFF00"/>
            <w:vAlign w:val="center"/>
          </w:tcPr>
          <w:p w:rsidR="0087186F" w:rsidRPr="006271A3" w:rsidRDefault="0087186F" w:rsidP="0087186F">
            <w:pPr>
              <w:widowControl/>
              <w:snapToGrid w:val="0"/>
              <w:jc w:val="center"/>
              <w:rPr>
                <w:rFonts w:ascii="標楷體" w:eastAsia="標楷體" w:hAnsi="標楷體" w:cs="TimesNewRomanPSMT"/>
                <w:kern w:val="0"/>
              </w:rPr>
            </w:pPr>
          </w:p>
        </w:tc>
      </w:tr>
      <w:tr w:rsidR="0087186F" w:rsidRPr="00E814E0" w:rsidTr="0009006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其他類課程</w:t>
            </w:r>
          </w:p>
        </w:tc>
        <w:tc>
          <w:tcPr>
            <w:tcW w:w="2053" w:type="dxa"/>
            <w:shd w:val="clear" w:color="auto" w:fill="FFFF00"/>
            <w:vAlign w:val="center"/>
          </w:tcPr>
          <w:p w:rsidR="0087186F" w:rsidRPr="00FB73B3" w:rsidRDefault="007D47DA" w:rsidP="0087186F">
            <w:pPr>
              <w:widowControl/>
              <w:jc w:val="center"/>
              <w:rPr>
                <w:rFonts w:ascii="標楷體" w:eastAsia="標楷體" w:hAnsi="標楷體" w:cs="DFKaiShu-SB-Estd-BF"/>
                <w:kern w:val="0"/>
              </w:rPr>
            </w:pPr>
            <w:r>
              <w:rPr>
                <w:rFonts w:ascii="標楷體" w:eastAsia="標楷體" w:hAnsi="標楷體" w:cs="DFKaiShu-SB-Estd-BF" w:hint="eastAsia"/>
                <w:kern w:val="0"/>
              </w:rPr>
              <w:t>1</w:t>
            </w:r>
          </w:p>
        </w:tc>
        <w:tc>
          <w:tcPr>
            <w:tcW w:w="2053" w:type="dxa"/>
            <w:shd w:val="clear" w:color="auto" w:fill="FFFF00"/>
            <w:vAlign w:val="center"/>
          </w:tcPr>
          <w:p w:rsidR="0087186F" w:rsidRPr="00BE4D4E" w:rsidRDefault="007D47DA" w:rsidP="0087186F">
            <w:pPr>
              <w:widowControl/>
              <w:snapToGrid w:val="0"/>
              <w:jc w:val="center"/>
              <w:rPr>
                <w:rFonts w:ascii="標楷體" w:eastAsia="標楷體" w:hAnsi="標楷體" w:cs="TimesNewRomanPSMT"/>
                <w:kern w:val="0"/>
              </w:rPr>
            </w:pPr>
            <w:r w:rsidRPr="00BE4D4E">
              <w:rPr>
                <w:rFonts w:ascii="標楷體" w:eastAsia="標楷體" w:hAnsi="標楷體" w:cs="TimesNewRomanPSMT" w:hint="eastAsia"/>
                <w:kern w:val="0"/>
              </w:rPr>
              <w:t>1</w:t>
            </w:r>
          </w:p>
        </w:tc>
        <w:tc>
          <w:tcPr>
            <w:tcW w:w="2053" w:type="dxa"/>
            <w:shd w:val="clear" w:color="auto" w:fill="FFFF00"/>
            <w:vAlign w:val="center"/>
          </w:tcPr>
          <w:p w:rsidR="0087186F" w:rsidRPr="006271A3" w:rsidRDefault="007D47DA" w:rsidP="0087186F">
            <w:pPr>
              <w:widowControl/>
              <w:snapToGrid w:val="0"/>
              <w:jc w:val="center"/>
              <w:rPr>
                <w:rFonts w:ascii="標楷體" w:eastAsia="標楷體" w:hAnsi="標楷體" w:cs="TimesNewRomanPSMT"/>
                <w:kern w:val="0"/>
              </w:rPr>
            </w:pPr>
            <w:r w:rsidRPr="006271A3">
              <w:rPr>
                <w:rFonts w:ascii="標楷體" w:eastAsia="標楷體" w:hAnsi="標楷體" w:cs="TimesNewRomanPSMT" w:hint="eastAsia"/>
                <w:kern w:val="0"/>
              </w:rPr>
              <w:t>1</w:t>
            </w:r>
          </w:p>
        </w:tc>
      </w:tr>
      <w:tr w:rsidR="0087186F" w:rsidRPr="00E814E0" w:rsidTr="0009006C">
        <w:trPr>
          <w:jc w:val="center"/>
        </w:trPr>
        <w:tc>
          <w:tcPr>
            <w:tcW w:w="582" w:type="dxa"/>
            <w:vMerge/>
            <w:vAlign w:val="center"/>
          </w:tcPr>
          <w:p w:rsidR="0087186F" w:rsidRPr="00FB73B3" w:rsidRDefault="0087186F" w:rsidP="0087186F">
            <w:pPr>
              <w:widowControl/>
              <w:jc w:val="center"/>
              <w:rPr>
                <w:rFonts w:ascii="標楷體" w:eastAsia="標楷體" w:hAnsi="標楷體" w:cs="DFKaiShu-SB-Estd-BF"/>
                <w:kern w:val="0"/>
              </w:rPr>
            </w:pPr>
          </w:p>
        </w:tc>
        <w:tc>
          <w:tcPr>
            <w:tcW w:w="2409" w:type="dxa"/>
            <w:shd w:val="clear" w:color="auto" w:fill="auto"/>
            <w:vAlign w:val="center"/>
          </w:tcPr>
          <w:p w:rsidR="0087186F" w:rsidRPr="00FB73B3" w:rsidRDefault="0087186F" w:rsidP="0087186F">
            <w:pPr>
              <w:widowControl/>
              <w:jc w:val="center"/>
              <w:rPr>
                <w:rFonts w:ascii="標楷體" w:eastAsia="標楷體" w:hAnsi="標楷體" w:cs="DFKaiShu-SB-Estd-BF"/>
                <w:kern w:val="0"/>
              </w:rPr>
            </w:pPr>
            <w:r w:rsidRPr="00FB73B3">
              <w:rPr>
                <w:rFonts w:ascii="標楷體" w:eastAsia="標楷體" w:hAnsi="標楷體" w:cs="DFKaiShu-SB-Estd-BF" w:hint="eastAsia"/>
                <w:kern w:val="0"/>
              </w:rPr>
              <w:t>彈性學習</w:t>
            </w:r>
            <w:r>
              <w:rPr>
                <w:rFonts w:ascii="標楷體" w:eastAsia="標楷體" w:hAnsi="標楷體" w:cs="DFKaiShu-SB-Estd-BF" w:hint="eastAsia"/>
                <w:kern w:val="0"/>
              </w:rPr>
              <w:t>課程</w:t>
            </w:r>
            <w:r w:rsidRPr="00FB73B3">
              <w:rPr>
                <w:rFonts w:ascii="標楷體" w:eastAsia="標楷體" w:hAnsi="標楷體" w:cs="DFKaiShu-SB-Estd-BF" w:hint="eastAsia"/>
                <w:kern w:val="0"/>
              </w:rPr>
              <w:t>節數</w:t>
            </w:r>
          </w:p>
        </w:tc>
        <w:tc>
          <w:tcPr>
            <w:tcW w:w="2053" w:type="dxa"/>
            <w:shd w:val="clear" w:color="auto" w:fill="FFFF00"/>
            <w:vAlign w:val="bottom"/>
          </w:tcPr>
          <w:p w:rsidR="0087186F" w:rsidRDefault="0087186F" w:rsidP="0087186F">
            <w:pPr>
              <w:widowControl/>
              <w:jc w:val="right"/>
              <w:rPr>
                <w:rFonts w:ascii="標楷體" w:eastAsia="標楷體" w:hAnsi="標楷體" w:cs="TimesNewRomanPSMT"/>
                <w:kern w:val="0"/>
              </w:rPr>
            </w:pPr>
          </w:p>
          <w:p w:rsidR="0087186F" w:rsidRPr="00FB73B3" w:rsidRDefault="002B6785" w:rsidP="0087186F">
            <w:pPr>
              <w:widowControl/>
              <w:jc w:val="right"/>
              <w:rPr>
                <w:rFonts w:ascii="標楷體" w:eastAsia="標楷體" w:hAnsi="標楷體" w:cs="DFKaiShu-SB-Estd-BF"/>
                <w:kern w:val="0"/>
              </w:rPr>
            </w:pPr>
            <w:r>
              <w:rPr>
                <w:rFonts w:ascii="標楷體" w:eastAsia="標楷體" w:hAnsi="標楷體" w:cs="TimesNewRomanPSMT" w:hint="eastAsia"/>
                <w:kern w:val="0"/>
              </w:rPr>
              <w:t>4</w:t>
            </w:r>
            <w:r w:rsidR="0087186F" w:rsidRPr="00FB73B3">
              <w:rPr>
                <w:rFonts w:ascii="標楷體" w:eastAsia="標楷體" w:hAnsi="標楷體" w:cs="DFKaiShu-SB-Estd-BF" w:hint="eastAsia"/>
                <w:kern w:val="0"/>
              </w:rPr>
              <w:t>節</w:t>
            </w:r>
          </w:p>
        </w:tc>
        <w:tc>
          <w:tcPr>
            <w:tcW w:w="2053" w:type="dxa"/>
            <w:shd w:val="clear" w:color="auto" w:fill="FFFF00"/>
            <w:vAlign w:val="bottom"/>
          </w:tcPr>
          <w:p w:rsidR="0087186F" w:rsidRPr="00BE4D4E" w:rsidRDefault="0009006C" w:rsidP="0087186F">
            <w:pPr>
              <w:widowControl/>
              <w:jc w:val="right"/>
              <w:rPr>
                <w:rFonts w:ascii="標楷體" w:eastAsia="標楷體" w:hAnsi="標楷體" w:cs="DFKaiShu-SB-Estd-BF"/>
                <w:kern w:val="0"/>
              </w:rPr>
            </w:pPr>
            <w:r>
              <w:rPr>
                <w:rFonts w:ascii="標楷體" w:eastAsia="標楷體" w:hAnsi="標楷體" w:cs="DFKaiShu-SB-Estd-BF" w:hint="eastAsia"/>
                <w:kern w:val="0"/>
              </w:rPr>
              <w:t>4</w:t>
            </w:r>
            <w:r w:rsidR="0087186F" w:rsidRPr="00BE4D4E">
              <w:rPr>
                <w:rFonts w:ascii="標楷體" w:eastAsia="標楷體" w:hAnsi="標楷體" w:cs="DFKaiShu-SB-Estd-BF" w:hint="eastAsia"/>
                <w:kern w:val="0"/>
              </w:rPr>
              <w:t>節</w:t>
            </w:r>
          </w:p>
        </w:tc>
        <w:tc>
          <w:tcPr>
            <w:tcW w:w="2053" w:type="dxa"/>
            <w:shd w:val="clear" w:color="auto" w:fill="FFFF00"/>
            <w:vAlign w:val="bottom"/>
          </w:tcPr>
          <w:p w:rsidR="0087186F" w:rsidRPr="006271A3" w:rsidRDefault="007D47DA" w:rsidP="0087186F">
            <w:pPr>
              <w:widowControl/>
              <w:jc w:val="right"/>
              <w:rPr>
                <w:rFonts w:ascii="標楷體" w:eastAsia="標楷體" w:hAnsi="標楷體" w:cs="DFKaiShu-SB-Estd-BF"/>
                <w:kern w:val="0"/>
              </w:rPr>
            </w:pPr>
            <w:r w:rsidRPr="006271A3">
              <w:rPr>
                <w:rFonts w:ascii="標楷體" w:eastAsia="標楷體" w:hAnsi="標楷體" w:cs="TimesNewRomanPSMT" w:hint="eastAsia"/>
                <w:kern w:val="0"/>
              </w:rPr>
              <w:t>5</w:t>
            </w:r>
            <w:r w:rsidR="0087186F" w:rsidRPr="006271A3">
              <w:rPr>
                <w:rFonts w:ascii="標楷體" w:eastAsia="標楷體" w:hAnsi="標楷體" w:cs="DFKaiShu-SB-Estd-BF" w:hint="eastAsia"/>
                <w:kern w:val="0"/>
              </w:rPr>
              <w:t>節</w:t>
            </w:r>
          </w:p>
        </w:tc>
      </w:tr>
      <w:tr w:rsidR="0087186F" w:rsidRPr="00E814E0" w:rsidTr="00FE05EC">
        <w:trPr>
          <w:jc w:val="center"/>
        </w:trPr>
        <w:tc>
          <w:tcPr>
            <w:tcW w:w="2991" w:type="dxa"/>
            <w:gridSpan w:val="2"/>
            <w:tcBorders>
              <w:bottom w:val="double" w:sz="12" w:space="0" w:color="auto"/>
            </w:tcBorders>
            <w:vAlign w:val="center"/>
          </w:tcPr>
          <w:p w:rsidR="0087186F" w:rsidRPr="00FB73B3" w:rsidRDefault="0087186F" w:rsidP="0087186F">
            <w:pPr>
              <w:widowControl/>
              <w:jc w:val="center"/>
              <w:rPr>
                <w:rFonts w:ascii="標楷體" w:eastAsia="標楷體" w:hAnsi="標楷體" w:cs="DFKaiShu-SB-Estd-BF"/>
                <w:kern w:val="0"/>
              </w:rPr>
            </w:pPr>
            <w:proofErr w:type="gramStart"/>
            <w:r w:rsidRPr="00FB73B3">
              <w:rPr>
                <w:rFonts w:ascii="標楷體" w:eastAsia="標楷體" w:hAnsi="標楷體" w:cs="DFKaiShu-SB-Estd-BF" w:hint="eastAsia"/>
                <w:kern w:val="0"/>
              </w:rPr>
              <w:t>學習總節數</w:t>
            </w:r>
            <w:proofErr w:type="gramEnd"/>
          </w:p>
        </w:tc>
        <w:tc>
          <w:tcPr>
            <w:tcW w:w="2053" w:type="dxa"/>
            <w:tcBorders>
              <w:bottom w:val="double" w:sz="12" w:space="0" w:color="auto"/>
            </w:tcBorders>
            <w:vAlign w:val="bottom"/>
          </w:tcPr>
          <w:p w:rsidR="0087186F" w:rsidRDefault="0087186F" w:rsidP="0087186F">
            <w:pPr>
              <w:widowControl/>
              <w:jc w:val="right"/>
              <w:rPr>
                <w:rFonts w:ascii="標楷體" w:eastAsia="標楷體" w:hAnsi="標楷體"/>
                <w:b/>
                <w:bCs/>
                <w:kern w:val="0"/>
              </w:rPr>
            </w:pPr>
          </w:p>
          <w:p w:rsidR="0087186F" w:rsidRPr="00FB73B3" w:rsidRDefault="0087186F" w:rsidP="0087186F">
            <w:pPr>
              <w:widowControl/>
              <w:jc w:val="right"/>
              <w:rPr>
                <w:rFonts w:ascii="標楷體" w:eastAsia="標楷體" w:hAnsi="標楷體" w:cs="DFKaiShu-SB-Estd-BF"/>
                <w:kern w:val="0"/>
              </w:rPr>
            </w:pPr>
            <w:r>
              <w:rPr>
                <w:rFonts w:ascii="標楷體" w:eastAsia="標楷體" w:hAnsi="標楷體" w:hint="eastAsia"/>
                <w:b/>
                <w:bCs/>
                <w:kern w:val="0"/>
              </w:rPr>
              <w:t>3</w:t>
            </w:r>
            <w:r w:rsidR="007D47DA">
              <w:rPr>
                <w:rFonts w:ascii="標楷體" w:eastAsia="標楷體" w:hAnsi="標楷體" w:hint="eastAsia"/>
                <w:b/>
                <w:bCs/>
                <w:kern w:val="0"/>
              </w:rPr>
              <w:t>4</w:t>
            </w:r>
            <w:r w:rsidRPr="00FB73B3">
              <w:rPr>
                <w:rFonts w:ascii="標楷體" w:eastAsia="標楷體" w:hAnsi="標楷體" w:cs="DFKaiShu-SB-Estd-BF" w:hint="eastAsia"/>
                <w:kern w:val="0"/>
              </w:rPr>
              <w:t>節</w:t>
            </w:r>
          </w:p>
        </w:tc>
        <w:tc>
          <w:tcPr>
            <w:tcW w:w="2053" w:type="dxa"/>
            <w:tcBorders>
              <w:bottom w:val="double" w:sz="12" w:space="0" w:color="auto"/>
            </w:tcBorders>
            <w:vAlign w:val="bottom"/>
          </w:tcPr>
          <w:p w:rsidR="0087186F" w:rsidRPr="00BE4D4E" w:rsidRDefault="0087186F" w:rsidP="0087186F">
            <w:pPr>
              <w:widowControl/>
              <w:jc w:val="right"/>
              <w:rPr>
                <w:rFonts w:ascii="標楷體" w:eastAsia="標楷體" w:hAnsi="標楷體" w:cs="DFKaiShu-SB-Estd-BF"/>
                <w:kern w:val="0"/>
              </w:rPr>
            </w:pPr>
            <w:r w:rsidRPr="00BE4D4E">
              <w:rPr>
                <w:rFonts w:ascii="標楷體" w:eastAsia="標楷體" w:hAnsi="標楷體" w:hint="eastAsia"/>
                <w:b/>
                <w:bCs/>
                <w:kern w:val="0"/>
              </w:rPr>
              <w:t>3</w:t>
            </w:r>
            <w:r w:rsidR="007D47DA" w:rsidRPr="00BE4D4E">
              <w:rPr>
                <w:rFonts w:ascii="標楷體" w:eastAsia="標楷體" w:hAnsi="標楷體" w:hint="eastAsia"/>
                <w:b/>
                <w:bCs/>
                <w:kern w:val="0"/>
              </w:rPr>
              <w:t>4</w:t>
            </w:r>
            <w:r w:rsidRPr="00BE4D4E">
              <w:rPr>
                <w:rFonts w:ascii="標楷體" w:eastAsia="標楷體" w:hAnsi="標楷體" w:cs="DFKaiShu-SB-Estd-BF" w:hint="eastAsia"/>
                <w:kern w:val="0"/>
              </w:rPr>
              <w:t>節</w:t>
            </w:r>
          </w:p>
        </w:tc>
        <w:tc>
          <w:tcPr>
            <w:tcW w:w="2053" w:type="dxa"/>
            <w:tcBorders>
              <w:bottom w:val="double" w:sz="12" w:space="0" w:color="auto"/>
            </w:tcBorders>
            <w:vAlign w:val="bottom"/>
          </w:tcPr>
          <w:p w:rsidR="0087186F" w:rsidRPr="006271A3" w:rsidRDefault="0087186F" w:rsidP="0087186F">
            <w:pPr>
              <w:widowControl/>
              <w:jc w:val="right"/>
              <w:rPr>
                <w:rFonts w:ascii="標楷體" w:eastAsia="標楷體" w:hAnsi="標楷體" w:cs="DFKaiShu-SB-Estd-BF"/>
                <w:kern w:val="0"/>
              </w:rPr>
            </w:pPr>
            <w:r w:rsidRPr="006271A3">
              <w:rPr>
                <w:rFonts w:ascii="標楷體" w:eastAsia="標楷體" w:hAnsi="標楷體" w:hint="eastAsia"/>
                <w:b/>
                <w:bCs/>
                <w:kern w:val="0"/>
              </w:rPr>
              <w:t>3</w:t>
            </w:r>
            <w:r w:rsidR="007D47DA" w:rsidRPr="006271A3">
              <w:rPr>
                <w:rFonts w:ascii="標楷體" w:eastAsia="標楷體" w:hAnsi="標楷體" w:hint="eastAsia"/>
                <w:b/>
                <w:bCs/>
                <w:kern w:val="0"/>
              </w:rPr>
              <w:t>4</w:t>
            </w:r>
            <w:r w:rsidRPr="006271A3">
              <w:rPr>
                <w:rFonts w:ascii="標楷體" w:eastAsia="標楷體" w:hAnsi="標楷體" w:cs="DFKaiShu-SB-Estd-BF" w:hint="eastAsia"/>
                <w:kern w:val="0"/>
              </w:rPr>
              <w:t>節</w:t>
            </w:r>
          </w:p>
        </w:tc>
      </w:tr>
      <w:tr w:rsidR="0087186F" w:rsidRPr="00E814E0" w:rsidTr="00FE05EC">
        <w:trPr>
          <w:jc w:val="center"/>
        </w:trPr>
        <w:tc>
          <w:tcPr>
            <w:tcW w:w="2991" w:type="dxa"/>
            <w:gridSpan w:val="2"/>
            <w:tcBorders>
              <w:top w:val="double" w:sz="12" w:space="0" w:color="auto"/>
            </w:tcBorders>
            <w:vAlign w:val="center"/>
          </w:tcPr>
          <w:p w:rsidR="0087186F" w:rsidRDefault="0087186F" w:rsidP="0087186F">
            <w:pPr>
              <w:widowControl/>
              <w:jc w:val="center"/>
              <w:rPr>
                <w:rFonts w:ascii="標楷體" w:eastAsia="標楷體" w:hAnsi="標楷體" w:cs="DFKaiShu-SB-Estd-BF"/>
                <w:b/>
                <w:kern w:val="0"/>
              </w:rPr>
            </w:pPr>
            <w:r>
              <w:rPr>
                <w:rFonts w:ascii="標楷體" w:eastAsia="標楷體" w:hAnsi="標楷體" w:cs="DFKaiShu-SB-Estd-BF" w:hint="eastAsia"/>
                <w:b/>
                <w:kern w:val="0"/>
              </w:rPr>
              <w:t>全學年</w:t>
            </w:r>
            <w:r w:rsidRPr="005D580C">
              <w:rPr>
                <w:rFonts w:ascii="標楷體" w:eastAsia="標楷體" w:hAnsi="標楷體" w:cs="DFKaiShu-SB-Estd-BF" w:hint="eastAsia"/>
                <w:b/>
                <w:kern w:val="0"/>
              </w:rPr>
              <w:t>協同</w:t>
            </w:r>
            <w:r>
              <w:rPr>
                <w:rFonts w:ascii="標楷體" w:eastAsia="標楷體" w:hAnsi="標楷體" w:cs="DFKaiShu-SB-Estd-BF" w:hint="eastAsia"/>
                <w:b/>
                <w:kern w:val="0"/>
              </w:rPr>
              <w:t>教學</w:t>
            </w:r>
          </w:p>
          <w:p w:rsidR="0087186F" w:rsidRPr="00FB73B3" w:rsidRDefault="0087186F" w:rsidP="0087186F">
            <w:pPr>
              <w:widowControl/>
              <w:jc w:val="center"/>
              <w:rPr>
                <w:rFonts w:ascii="標楷體" w:eastAsia="標楷體" w:hAnsi="標楷體" w:cs="DFKaiShu-SB-Estd-BF"/>
                <w:kern w:val="0"/>
              </w:rPr>
            </w:pPr>
            <w:proofErr w:type="gramStart"/>
            <w:r>
              <w:rPr>
                <w:rFonts w:ascii="標楷體" w:eastAsia="標楷體" w:hAnsi="標楷體" w:cs="DFKaiShu-SB-Estd-BF" w:hint="eastAsia"/>
                <w:b/>
                <w:kern w:val="0"/>
              </w:rPr>
              <w:t>總節數</w:t>
            </w:r>
            <w:proofErr w:type="gramEnd"/>
          </w:p>
        </w:tc>
        <w:tc>
          <w:tcPr>
            <w:tcW w:w="2053" w:type="dxa"/>
            <w:tcBorders>
              <w:top w:val="double" w:sz="12" w:space="0" w:color="auto"/>
            </w:tcBorders>
            <w:vAlign w:val="center"/>
          </w:tcPr>
          <w:p w:rsidR="0087186F" w:rsidRPr="00FB73B3" w:rsidRDefault="00B96E76" w:rsidP="0087186F">
            <w:pPr>
              <w:widowControl/>
              <w:jc w:val="right"/>
              <w:rPr>
                <w:rFonts w:ascii="標楷體" w:eastAsia="標楷體" w:hAnsi="標楷體" w:cs="TimesNewRomanPSMT"/>
                <w:kern w:val="0"/>
              </w:rPr>
            </w:pPr>
            <w:r>
              <w:rPr>
                <w:rFonts w:ascii="標楷體" w:eastAsia="標楷體" w:hAnsi="標楷體" w:cs="TimesNewRomanPSMT" w:hint="eastAsia"/>
                <w:kern w:val="0"/>
              </w:rPr>
              <w:t>0</w:t>
            </w:r>
          </w:p>
        </w:tc>
        <w:tc>
          <w:tcPr>
            <w:tcW w:w="2053" w:type="dxa"/>
            <w:tcBorders>
              <w:top w:val="double" w:sz="12" w:space="0" w:color="auto"/>
            </w:tcBorders>
            <w:vAlign w:val="center"/>
          </w:tcPr>
          <w:p w:rsidR="0087186F" w:rsidRPr="00BE4D4E" w:rsidRDefault="00B96E76" w:rsidP="0087186F">
            <w:pPr>
              <w:widowControl/>
              <w:jc w:val="right"/>
              <w:rPr>
                <w:rFonts w:ascii="標楷體" w:eastAsia="標楷體" w:hAnsi="標楷體" w:cs="TimesNewRomanPSMT"/>
                <w:kern w:val="0"/>
              </w:rPr>
            </w:pPr>
            <w:r w:rsidRPr="00BE4D4E">
              <w:rPr>
                <w:rFonts w:ascii="標楷體" w:eastAsia="標楷體" w:hAnsi="標楷體" w:cs="TimesNewRomanPSMT" w:hint="eastAsia"/>
                <w:kern w:val="0"/>
              </w:rPr>
              <w:t>0</w:t>
            </w:r>
          </w:p>
        </w:tc>
        <w:tc>
          <w:tcPr>
            <w:tcW w:w="2053" w:type="dxa"/>
            <w:tcBorders>
              <w:top w:val="double" w:sz="12" w:space="0" w:color="auto"/>
            </w:tcBorders>
            <w:vAlign w:val="center"/>
          </w:tcPr>
          <w:p w:rsidR="0087186F" w:rsidRPr="006271A3" w:rsidRDefault="00B96E76" w:rsidP="0087186F">
            <w:pPr>
              <w:widowControl/>
              <w:jc w:val="right"/>
              <w:rPr>
                <w:rFonts w:ascii="標楷體" w:eastAsia="標楷體" w:hAnsi="標楷體" w:cs="TimesNewRomanPSMT"/>
                <w:kern w:val="0"/>
              </w:rPr>
            </w:pPr>
            <w:r w:rsidRPr="006271A3">
              <w:rPr>
                <w:rFonts w:ascii="標楷體" w:eastAsia="標楷體" w:hAnsi="標楷體" w:cs="TimesNewRomanPSMT" w:hint="eastAsia"/>
                <w:kern w:val="0"/>
              </w:rPr>
              <w:t>0</w:t>
            </w:r>
          </w:p>
        </w:tc>
      </w:tr>
    </w:tbl>
    <w:p w:rsidR="000C1DD4" w:rsidRDefault="000C1DD4" w:rsidP="00D07FA7">
      <w:pPr>
        <w:widowControl/>
        <w:jc w:val="center"/>
        <w:rPr>
          <w:rFonts w:ascii="標楷體" w:eastAsia="標楷體" w:hAnsi="標楷體"/>
          <w:sz w:val="20"/>
          <w:szCs w:val="20"/>
        </w:rPr>
      </w:pPr>
    </w:p>
    <w:p w:rsidR="000C1DD4" w:rsidRDefault="000C1DD4">
      <w:pPr>
        <w:widowControl/>
        <w:rPr>
          <w:rFonts w:ascii="標楷體" w:eastAsia="標楷體" w:hAnsi="標楷體"/>
          <w:sz w:val="20"/>
          <w:szCs w:val="20"/>
        </w:rPr>
      </w:pPr>
      <w:r>
        <w:rPr>
          <w:rFonts w:ascii="標楷體" w:eastAsia="標楷體" w:hAnsi="標楷體"/>
          <w:sz w:val="20"/>
          <w:szCs w:val="20"/>
        </w:rPr>
        <w:br w:type="page"/>
      </w:r>
    </w:p>
    <w:p w:rsidR="00A476FC" w:rsidRDefault="00A476FC" w:rsidP="00A476FC">
      <w:pPr>
        <w:pStyle w:val="aff9"/>
        <w:spacing w:before="90" w:after="90"/>
        <w:ind w:left="240"/>
      </w:pPr>
      <w:bookmarkStart w:id="6" w:name="_Toc4234031"/>
      <w:r>
        <w:rPr>
          <w:rFonts w:hint="eastAsia"/>
        </w:rPr>
        <w:lastRenderedPageBreak/>
        <w:t>二、法律規定教育議題實施規劃</w:t>
      </w:r>
      <w:bookmarkEnd w:id="6"/>
    </w:p>
    <w:p w:rsidR="00627586" w:rsidRPr="00A55457" w:rsidRDefault="00627586" w:rsidP="00627586">
      <w:pPr>
        <w:ind w:leftChars="200" w:left="480"/>
        <w:rPr>
          <w:rFonts w:ascii="標楷體" w:eastAsia="標楷體" w:hAnsi="標楷體"/>
        </w:rPr>
      </w:pPr>
      <w:r w:rsidRPr="00A55457">
        <w:rPr>
          <w:rFonts w:ascii="標楷體" w:eastAsia="標楷體" w:hAnsi="標楷體" w:hint="eastAsia"/>
        </w:rPr>
        <w:t>法定課程議題：</w:t>
      </w:r>
    </w:p>
    <w:p w:rsidR="00627586" w:rsidRPr="008030A0" w:rsidRDefault="00627586" w:rsidP="00627586">
      <w:pPr>
        <w:snapToGrid w:val="0"/>
        <w:spacing w:line="360" w:lineRule="atLeast"/>
        <w:ind w:leftChars="300" w:left="972" w:hangingChars="105" w:hanging="252"/>
        <w:jc w:val="both"/>
        <w:rPr>
          <w:rFonts w:ascii="標楷體" w:eastAsia="標楷體" w:hAnsi="標楷體"/>
          <w:color w:val="FF33CC"/>
        </w:rPr>
      </w:pPr>
      <w:r>
        <w:rPr>
          <w:rFonts w:ascii="標楷體" w:eastAsia="標楷體" w:hAnsi="標楷體" w:cs="新細明體" w:hint="eastAsia"/>
          <w:color w:val="000000"/>
          <w:kern w:val="0"/>
        </w:rPr>
        <w:t>1.</w:t>
      </w:r>
      <w:r w:rsidRPr="00497E55">
        <w:rPr>
          <w:rFonts w:ascii="標楷體" w:eastAsia="標楷體" w:hAnsi="標楷體" w:cs="新細明體" w:hint="eastAsia"/>
          <w:color w:val="000000"/>
          <w:kern w:val="0"/>
        </w:rPr>
        <w:t>性別平等教育：每學期實施相關課程或活動至少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小時（102.12.11修正公布「性別平等教育法」第17條）。</w:t>
      </w:r>
    </w:p>
    <w:p w:rsidR="00627586" w:rsidRPr="00497E55" w:rsidRDefault="00627586" w:rsidP="00627586">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2.</w:t>
      </w:r>
      <w:r w:rsidRPr="00497E55">
        <w:rPr>
          <w:rFonts w:ascii="標楷體" w:eastAsia="標楷體" w:hAnsi="標楷體" w:cs="新細明體" w:hint="eastAsia"/>
          <w:color w:val="000000"/>
          <w:kern w:val="0"/>
        </w:rPr>
        <w:t>性侵害防治教育課程：每學年至少4小時以上(100.11.09修正公布「性侵害犯罪防治法」)。</w:t>
      </w:r>
    </w:p>
    <w:p w:rsidR="00627586" w:rsidRPr="00497E55" w:rsidRDefault="00627586" w:rsidP="00627586">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3.</w:t>
      </w:r>
      <w:r w:rsidRPr="00497E55">
        <w:rPr>
          <w:rFonts w:ascii="標楷體" w:eastAsia="標楷體" w:hAnsi="標楷體" w:cs="新細明體" w:hint="eastAsia"/>
          <w:color w:val="000000"/>
          <w:kern w:val="0"/>
        </w:rPr>
        <w:t>家庭暴力防治課程：每學年至少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小時(98.04.29修正公布「家庭暴力防治法」)。</w:t>
      </w:r>
    </w:p>
    <w:p w:rsidR="00627586" w:rsidRPr="00497E55" w:rsidRDefault="00627586" w:rsidP="00627586">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4.</w:t>
      </w:r>
      <w:r w:rsidRPr="00497E55">
        <w:rPr>
          <w:rFonts w:ascii="標楷體" w:eastAsia="標楷體" w:hAnsi="標楷體" w:hint="eastAsia"/>
          <w:color w:val="000000"/>
        </w:rPr>
        <w:t>家庭教育相關課程或活動：正式</w:t>
      </w:r>
      <w:proofErr w:type="gramStart"/>
      <w:r w:rsidRPr="00497E55">
        <w:rPr>
          <w:rFonts w:ascii="標楷體" w:eastAsia="標楷體" w:hAnsi="標楷體" w:hint="eastAsia"/>
          <w:color w:val="000000"/>
        </w:rPr>
        <w:t>課程外每學年</w:t>
      </w:r>
      <w:proofErr w:type="gramEnd"/>
      <w:r w:rsidRPr="00497E55">
        <w:rPr>
          <w:rFonts w:ascii="標楷體" w:eastAsia="標楷體" w:hAnsi="標楷體" w:hint="eastAsia"/>
          <w:color w:val="000000"/>
        </w:rPr>
        <w:t>至少4小時（家庭教育法第12條）。</w:t>
      </w:r>
    </w:p>
    <w:p w:rsidR="00627586" w:rsidRPr="00497E55" w:rsidRDefault="00627586" w:rsidP="00627586">
      <w:pPr>
        <w:widowControl/>
        <w:shd w:val="clear" w:color="auto" w:fill="FFFFFF"/>
        <w:snapToGrid w:val="0"/>
        <w:spacing w:line="360" w:lineRule="atLeast"/>
        <w:ind w:leftChars="300" w:left="972" w:hangingChars="105" w:hanging="252"/>
        <w:rPr>
          <w:rFonts w:ascii="標楷體" w:eastAsia="標楷體" w:hAnsi="標楷體" w:cs="新細明體"/>
          <w:color w:val="000000"/>
          <w:kern w:val="0"/>
        </w:rPr>
      </w:pPr>
      <w:r>
        <w:rPr>
          <w:rFonts w:ascii="標楷體" w:eastAsia="標楷體" w:hAnsi="標楷體" w:cs="新細明體"/>
          <w:color w:val="000000"/>
          <w:kern w:val="0"/>
        </w:rPr>
        <w:t>5.</w:t>
      </w:r>
      <w:r w:rsidRPr="00497E55">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rsidR="00627586" w:rsidRPr="00A55457" w:rsidRDefault="00627586" w:rsidP="00627586">
      <w:pPr>
        <w:ind w:leftChars="200" w:left="480"/>
        <w:rPr>
          <w:rFonts w:ascii="標楷體" w:eastAsia="標楷體" w:hAnsi="標楷體"/>
        </w:rPr>
      </w:pPr>
      <w:r w:rsidRPr="00A55457">
        <w:rPr>
          <w:rFonts w:ascii="標楷體" w:eastAsia="標楷體" w:hAnsi="標楷體" w:hint="eastAsia"/>
        </w:rPr>
        <w:t>其他議題說明：</w:t>
      </w:r>
    </w:p>
    <w:p w:rsidR="00627586" w:rsidRPr="00EA14DA" w:rsidRDefault="00627586" w:rsidP="00627586">
      <w:pPr>
        <w:snapToGrid w:val="0"/>
        <w:spacing w:line="360" w:lineRule="atLeast"/>
        <w:ind w:leftChars="300" w:left="972" w:hangingChars="105" w:hanging="252"/>
        <w:rPr>
          <w:rFonts w:ascii="標楷體" w:eastAsia="標楷體" w:hAnsi="標楷體"/>
          <w:color w:val="000000"/>
        </w:rPr>
      </w:pPr>
      <w:r>
        <w:rPr>
          <w:rFonts w:ascii="標楷體" w:eastAsia="標楷體" w:hAnsi="標楷體" w:hint="eastAsia"/>
          <w:color w:val="000000"/>
        </w:rPr>
        <w:t>1.</w:t>
      </w:r>
      <w:r w:rsidRPr="00EA14DA">
        <w:rPr>
          <w:rFonts w:ascii="標楷體" w:eastAsia="標楷體" w:hAnsi="標楷體" w:hint="eastAsia"/>
          <w:color w:val="000000"/>
        </w:rPr>
        <w:t>海洋教育：一、二年級每學期6節以上，三、四年級每學期8節以上，五至九年級每學期10節以上（95.5.15基府教學參字第0950050915號函）。</w:t>
      </w:r>
    </w:p>
    <w:p w:rsidR="00627586" w:rsidRPr="00EA14DA" w:rsidRDefault="00627586" w:rsidP="00627586">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color w:val="000000"/>
        </w:rPr>
        <w:t>2.</w:t>
      </w:r>
      <w:r w:rsidRPr="00EA14DA">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w:t>
      </w:r>
      <w:proofErr w:type="gramStart"/>
      <w:r w:rsidRPr="00EA14DA">
        <w:rPr>
          <w:rFonts w:ascii="標楷體" w:eastAsia="標楷體" w:hAnsi="標楷體" w:hint="eastAsia"/>
          <w:color w:val="000000"/>
        </w:rPr>
        <w:t>基府教國參字</w:t>
      </w:r>
      <w:proofErr w:type="gramEnd"/>
      <w:r w:rsidRPr="00EA14DA">
        <w:rPr>
          <w:rFonts w:ascii="標楷體" w:eastAsia="標楷體" w:hAnsi="標楷體" w:hint="eastAsia"/>
          <w:color w:val="000000"/>
        </w:rPr>
        <w:t>第0990183554號函)。</w:t>
      </w:r>
    </w:p>
    <w:p w:rsidR="00627586" w:rsidRPr="00EA14DA" w:rsidRDefault="00627586" w:rsidP="00627586">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3.</w:t>
      </w:r>
      <w:r w:rsidRPr="00EA14DA">
        <w:rPr>
          <w:rFonts w:ascii="標楷體" w:eastAsia="標楷體" w:hAnsi="標楷體" w:hint="eastAsia"/>
          <w:kern w:val="0"/>
          <w:shd w:val="clear" w:color="auto" w:fill="FFFFFF"/>
        </w:rPr>
        <w:t>法治教育：每學年度國中八年級實施3小時融入式教學</w:t>
      </w:r>
      <w:proofErr w:type="gramStart"/>
      <w:r w:rsidRPr="00EA14DA">
        <w:rPr>
          <w:rFonts w:ascii="標楷體" w:eastAsia="標楷體" w:hAnsi="標楷體" w:hint="eastAsia"/>
          <w:kern w:val="0"/>
          <w:shd w:val="clear" w:color="auto" w:fill="FFFFFF"/>
        </w:rPr>
        <w:t>（</w:t>
      </w:r>
      <w:proofErr w:type="gramEnd"/>
      <w:r w:rsidRPr="00EA14DA">
        <w:rPr>
          <w:rFonts w:ascii="標楷體" w:eastAsia="標楷體" w:hAnsi="標楷體" w:hint="eastAsia"/>
          <w:kern w:val="0"/>
          <w:shd w:val="clear" w:color="auto" w:fill="FFFFFF"/>
        </w:rPr>
        <w:t>教育部101.7.15</w:t>
      </w:r>
      <w:proofErr w:type="gramStart"/>
      <w:r w:rsidRPr="00EA14DA">
        <w:rPr>
          <w:rFonts w:ascii="標楷體" w:eastAsia="標楷體" w:hAnsi="標楷體" w:hint="eastAsia"/>
          <w:kern w:val="0"/>
          <w:shd w:val="clear" w:color="auto" w:fill="FFFFFF"/>
        </w:rPr>
        <w:t>臺</w:t>
      </w:r>
      <w:proofErr w:type="gramEnd"/>
      <w:r w:rsidRPr="00EA14DA">
        <w:rPr>
          <w:rFonts w:ascii="標楷體" w:eastAsia="標楷體" w:hAnsi="標楷體" w:hint="eastAsia"/>
          <w:kern w:val="0"/>
          <w:shd w:val="clear" w:color="auto" w:fill="FFFFFF"/>
        </w:rPr>
        <w:t>國</w:t>
      </w:r>
      <w:proofErr w:type="gramStart"/>
      <w:r w:rsidRPr="00EA14DA">
        <w:rPr>
          <w:rFonts w:ascii="標楷體" w:eastAsia="標楷體" w:hAnsi="標楷體" w:hint="eastAsia"/>
          <w:kern w:val="0"/>
          <w:shd w:val="clear" w:color="auto" w:fill="FFFFFF"/>
        </w:rPr>
        <w:t>（</w:t>
      </w:r>
      <w:proofErr w:type="gramEnd"/>
      <w:r w:rsidRPr="00EA14DA">
        <w:rPr>
          <w:rFonts w:ascii="標楷體" w:eastAsia="標楷體" w:hAnsi="標楷體" w:hint="eastAsia"/>
          <w:kern w:val="0"/>
          <w:shd w:val="clear" w:color="auto" w:fill="FFFFFF"/>
        </w:rPr>
        <w:t>二</w:t>
      </w:r>
      <w:proofErr w:type="gramStart"/>
      <w:r w:rsidRPr="00EA14DA">
        <w:rPr>
          <w:rFonts w:ascii="標楷體" w:eastAsia="標楷體" w:hAnsi="標楷體" w:hint="eastAsia"/>
          <w:kern w:val="0"/>
          <w:shd w:val="clear" w:color="auto" w:fill="FFFFFF"/>
        </w:rPr>
        <w:t>）</w:t>
      </w:r>
      <w:proofErr w:type="gramEnd"/>
      <w:r w:rsidRPr="00EA14DA">
        <w:rPr>
          <w:rFonts w:ascii="標楷體" w:eastAsia="標楷體" w:hAnsi="標楷體" w:hint="eastAsia"/>
          <w:kern w:val="0"/>
          <w:shd w:val="clear" w:color="auto" w:fill="FFFFFF"/>
        </w:rPr>
        <w:t>字第1010095575號函</w:t>
      </w:r>
      <w:proofErr w:type="gramStart"/>
      <w:r w:rsidRPr="00EA14DA">
        <w:rPr>
          <w:rFonts w:ascii="標楷體" w:eastAsia="標楷體" w:hAnsi="標楷體" w:hint="eastAsia"/>
          <w:kern w:val="0"/>
          <w:shd w:val="clear" w:color="auto" w:fill="FFFFFF"/>
        </w:rPr>
        <w:t>）</w:t>
      </w:r>
      <w:proofErr w:type="gramEnd"/>
      <w:r w:rsidRPr="00EA14DA">
        <w:rPr>
          <w:rFonts w:ascii="標楷體" w:eastAsia="標楷體" w:hAnsi="標楷體" w:hint="eastAsia"/>
          <w:kern w:val="0"/>
          <w:shd w:val="clear" w:color="auto" w:fill="FFFFFF"/>
        </w:rPr>
        <w:t>。</w:t>
      </w:r>
    </w:p>
    <w:p w:rsidR="00627586" w:rsidRPr="00EA14DA" w:rsidRDefault="00627586" w:rsidP="00627586">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4.</w:t>
      </w:r>
      <w:r w:rsidRPr="003847F1">
        <w:rPr>
          <w:rFonts w:ascii="標楷體" w:eastAsia="標楷體" w:hAnsi="標楷體" w:hint="eastAsia"/>
          <w:kern w:val="0"/>
          <w:shd w:val="clear" w:color="auto" w:fill="FFFFFF"/>
        </w:rPr>
        <w:t>防制藥物濫用：國中小「健康與體育」至少1節「反毒認知教學」（教育部國民及學前教育署107.01.11日</w:t>
      </w:r>
      <w:proofErr w:type="gramStart"/>
      <w:r w:rsidRPr="003847F1">
        <w:rPr>
          <w:rFonts w:ascii="標楷體" w:eastAsia="標楷體" w:hAnsi="標楷體" w:hint="eastAsia"/>
          <w:kern w:val="0"/>
          <w:shd w:val="clear" w:color="auto" w:fill="FFFFFF"/>
        </w:rPr>
        <w:t>臺教國署學字第1070001239號函頒「</w:t>
      </w:r>
      <w:proofErr w:type="gramEnd"/>
      <w:r w:rsidRPr="003847F1">
        <w:rPr>
          <w:rFonts w:ascii="標楷體" w:eastAsia="標楷體" w:hAnsi="標楷體" w:hint="eastAsia"/>
          <w:kern w:val="0"/>
          <w:shd w:val="clear" w:color="auto" w:fill="FFFFFF"/>
        </w:rPr>
        <w:t>防治學生藥物濫用執行計畫」，各校應運用教育部開發之藥物濫用分齡補充教材融入健康與體育課程中，實施藥物濫用相關教學）。</w:t>
      </w:r>
    </w:p>
    <w:p w:rsidR="00627586" w:rsidRDefault="00627586" w:rsidP="00627586">
      <w:pPr>
        <w:snapToGrid w:val="0"/>
        <w:spacing w:line="360" w:lineRule="atLeast"/>
        <w:ind w:leftChars="300" w:left="972" w:hangingChars="105" w:hanging="252"/>
        <w:rPr>
          <w:rFonts w:ascii="標楷體" w:eastAsia="標楷體" w:hAnsi="標楷體"/>
          <w:kern w:val="0"/>
          <w:shd w:val="clear" w:color="auto" w:fill="FFFFFF"/>
        </w:rPr>
      </w:pPr>
      <w:r>
        <w:rPr>
          <w:rFonts w:ascii="標楷體" w:eastAsia="標楷體" w:hAnsi="標楷體" w:hint="eastAsia"/>
          <w:kern w:val="0"/>
          <w:shd w:val="clear" w:color="auto" w:fill="FFFFFF"/>
        </w:rPr>
        <w:t>5.</w:t>
      </w:r>
      <w:r w:rsidRPr="00497E55">
        <w:rPr>
          <w:rFonts w:ascii="標楷體" w:eastAsia="標楷體" w:hAnsi="標楷體" w:hint="eastAsia"/>
          <w:kern w:val="0"/>
          <w:shd w:val="clear" w:color="auto" w:fill="FFFFFF"/>
        </w:rPr>
        <w:t>資訊倫理教育：國中小應將資訊倫理與安全健康上網教育納入課程計畫審查要項（教育部104年04月08日</w:t>
      </w:r>
      <w:proofErr w:type="gramStart"/>
      <w:r w:rsidRPr="00497E55">
        <w:rPr>
          <w:rFonts w:ascii="標楷體" w:eastAsia="標楷體" w:hAnsi="標楷體" w:hint="eastAsia"/>
          <w:kern w:val="0"/>
          <w:shd w:val="clear" w:color="auto" w:fill="FFFFFF"/>
        </w:rPr>
        <w:t>臺</w:t>
      </w:r>
      <w:proofErr w:type="gramEnd"/>
      <w:r w:rsidRPr="00497E55">
        <w:rPr>
          <w:rFonts w:ascii="標楷體" w:eastAsia="標楷體" w:hAnsi="標楷體" w:hint="eastAsia"/>
          <w:kern w:val="0"/>
          <w:shd w:val="clear" w:color="auto" w:fill="FFFFFF"/>
        </w:rPr>
        <w:t>教資(三)字第1040034864號函頒修正各級學校學生安全健康上網實施計畫）。</w:t>
      </w:r>
    </w:p>
    <w:p w:rsidR="00EA14DA" w:rsidRDefault="00EA14DA">
      <w:pPr>
        <w:widowControl/>
      </w:pPr>
      <w:r>
        <w:br w:type="page"/>
      </w:r>
    </w:p>
    <w:p w:rsidR="00E702FB" w:rsidRDefault="004D1949" w:rsidP="00953023">
      <w:pPr>
        <w:pStyle w:val="affd"/>
        <w:spacing w:before="36" w:after="72"/>
        <w:ind w:left="720"/>
      </w:pPr>
      <w:bookmarkStart w:id="7" w:name="_Toc4234032"/>
      <w:r>
        <w:rPr>
          <w:rFonts w:hint="eastAsia"/>
        </w:rPr>
        <w:lastRenderedPageBreak/>
        <w:t>（一）</w:t>
      </w:r>
      <w:r w:rsidR="00960C4D">
        <w:rPr>
          <w:rFonts w:hint="eastAsia"/>
        </w:rPr>
        <w:t>七年級法律規定教育議題實施規劃表(表3-</w:t>
      </w:r>
      <w:r w:rsidR="006271A3">
        <w:rPr>
          <w:rFonts w:hint="eastAsia"/>
        </w:rPr>
        <w:t>2</w:t>
      </w:r>
      <w:r w:rsidR="00960C4D">
        <w:rPr>
          <w:rFonts w:hint="eastAsia"/>
        </w:rPr>
        <w:t>)</w:t>
      </w:r>
      <w:bookmarkEnd w:id="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120"/>
        <w:gridCol w:w="1134"/>
        <w:gridCol w:w="3359"/>
        <w:gridCol w:w="1637"/>
        <w:gridCol w:w="1275"/>
      </w:tblGrid>
      <w:tr w:rsidR="00B50FBA" w:rsidTr="00B50FBA">
        <w:trPr>
          <w:cantSplit/>
          <w:tblHeader/>
          <w:jc w:val="center"/>
        </w:trPr>
        <w:tc>
          <w:tcPr>
            <w:tcW w:w="1114" w:type="dxa"/>
            <w:shd w:val="clear" w:color="auto" w:fill="auto"/>
            <w:vAlign w:val="center"/>
          </w:tcPr>
          <w:p w:rsidR="00B50FBA" w:rsidRDefault="00B50FBA" w:rsidP="00B50FBA">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50" w:type="dxa"/>
            <w:gridSpan w:val="4"/>
            <w:shd w:val="clear" w:color="auto" w:fill="auto"/>
            <w:vAlign w:val="center"/>
          </w:tcPr>
          <w:p w:rsidR="00B50FBA" w:rsidRDefault="00B50FBA" w:rsidP="00B50FBA">
            <w:pPr>
              <w:snapToGrid w:val="0"/>
              <w:jc w:val="center"/>
              <w:rPr>
                <w:rFonts w:eastAsia="標楷體"/>
              </w:rPr>
            </w:pPr>
            <w:r w:rsidRPr="00430491">
              <w:rPr>
                <w:rFonts w:eastAsia="標楷體"/>
                <w:sz w:val="28"/>
              </w:rPr>
              <w:t>納入課程規劃實施情形</w:t>
            </w:r>
          </w:p>
        </w:tc>
        <w:tc>
          <w:tcPr>
            <w:tcW w:w="1275" w:type="dxa"/>
            <w:shd w:val="clear" w:color="auto" w:fill="auto"/>
            <w:vAlign w:val="center"/>
          </w:tcPr>
          <w:p w:rsidR="00B50FBA" w:rsidRDefault="00B50FBA" w:rsidP="00B50FBA">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50FBA" w:rsidTr="00B50FBA">
        <w:trPr>
          <w:cantSplit/>
          <w:tblHeader/>
          <w:jc w:val="center"/>
        </w:trPr>
        <w:tc>
          <w:tcPr>
            <w:tcW w:w="1114" w:type="dxa"/>
            <w:shd w:val="clear" w:color="auto" w:fill="auto"/>
            <w:vAlign w:val="center"/>
          </w:tcPr>
          <w:p w:rsidR="00B50FBA" w:rsidRDefault="00B50FBA" w:rsidP="00B50FBA">
            <w:pPr>
              <w:snapToGrid w:val="0"/>
              <w:ind w:firstLine="480"/>
              <w:jc w:val="center"/>
              <w:rPr>
                <w:rFonts w:eastAsia="標楷體"/>
              </w:rPr>
            </w:pPr>
          </w:p>
        </w:tc>
        <w:tc>
          <w:tcPr>
            <w:tcW w:w="1120" w:type="dxa"/>
            <w:shd w:val="clear" w:color="auto" w:fill="auto"/>
            <w:vAlign w:val="center"/>
          </w:tcPr>
          <w:p w:rsidR="00B50FBA" w:rsidRDefault="00B50FBA" w:rsidP="00B50FBA">
            <w:pPr>
              <w:snapToGrid w:val="0"/>
              <w:jc w:val="center"/>
              <w:rPr>
                <w:rFonts w:eastAsia="標楷體"/>
              </w:rPr>
            </w:pPr>
            <w:r>
              <w:rPr>
                <w:rFonts w:eastAsia="標楷體" w:hint="eastAsia"/>
              </w:rPr>
              <w:t>學期</w:t>
            </w:r>
          </w:p>
        </w:tc>
        <w:tc>
          <w:tcPr>
            <w:tcW w:w="1134" w:type="dxa"/>
            <w:shd w:val="clear" w:color="auto" w:fill="auto"/>
            <w:vAlign w:val="center"/>
          </w:tcPr>
          <w:p w:rsidR="00B50FBA" w:rsidRDefault="00B50FBA" w:rsidP="00B50FBA">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359" w:type="dxa"/>
            <w:shd w:val="clear" w:color="auto" w:fill="auto"/>
            <w:vAlign w:val="center"/>
          </w:tcPr>
          <w:p w:rsidR="00B50FBA" w:rsidRDefault="00B50FBA" w:rsidP="00B50FBA">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37" w:type="dxa"/>
            <w:shd w:val="clear" w:color="auto" w:fill="auto"/>
            <w:vAlign w:val="center"/>
          </w:tcPr>
          <w:p w:rsidR="00B50FBA" w:rsidRDefault="00B50FBA" w:rsidP="00B50FBA">
            <w:pPr>
              <w:snapToGrid w:val="0"/>
              <w:jc w:val="center"/>
              <w:rPr>
                <w:rFonts w:eastAsia="標楷體"/>
              </w:rPr>
            </w:pPr>
            <w:r>
              <w:rPr>
                <w:rFonts w:eastAsia="標楷體" w:hint="eastAsia"/>
              </w:rPr>
              <w:t>節數</w:t>
            </w:r>
          </w:p>
        </w:tc>
        <w:tc>
          <w:tcPr>
            <w:tcW w:w="1275" w:type="dxa"/>
            <w:shd w:val="clear" w:color="auto" w:fill="auto"/>
          </w:tcPr>
          <w:p w:rsidR="00B50FBA" w:rsidRDefault="00B50FBA" w:rsidP="00B50FBA">
            <w:pPr>
              <w:snapToGrid w:val="0"/>
              <w:ind w:firstLine="480"/>
              <w:rPr>
                <w:rFonts w:eastAsia="標楷體"/>
              </w:rPr>
            </w:pPr>
          </w:p>
        </w:tc>
      </w:tr>
      <w:tr w:rsidR="00CC4D17" w:rsidTr="00B50FBA">
        <w:trPr>
          <w:cantSplit/>
          <w:trHeight w:val="130"/>
          <w:tblHeader/>
          <w:jc w:val="center"/>
        </w:trPr>
        <w:tc>
          <w:tcPr>
            <w:tcW w:w="1114" w:type="dxa"/>
            <w:vMerge w:val="restart"/>
            <w:shd w:val="clear" w:color="auto" w:fill="auto"/>
            <w:vAlign w:val="center"/>
          </w:tcPr>
          <w:p w:rsidR="00CC4D17" w:rsidRDefault="00CC4D17" w:rsidP="00CC4D17">
            <w:pPr>
              <w:snapToGrid w:val="0"/>
              <w:rPr>
                <w:rFonts w:eastAsia="標楷體"/>
              </w:rPr>
            </w:pPr>
            <w:r>
              <w:rPr>
                <w:rFonts w:eastAsia="標楷體"/>
              </w:rPr>
              <w:t>性別平等教育</w:t>
            </w:r>
          </w:p>
        </w:tc>
        <w:tc>
          <w:tcPr>
            <w:tcW w:w="1120" w:type="dxa"/>
            <w:vMerge w:val="restart"/>
            <w:shd w:val="clear" w:color="auto" w:fill="auto"/>
            <w:vAlign w:val="center"/>
          </w:tcPr>
          <w:p w:rsidR="00CC4D17" w:rsidRDefault="00CC4D17" w:rsidP="00CC4D17">
            <w:pPr>
              <w:snapToGrid w:val="0"/>
              <w:jc w:val="center"/>
              <w:rPr>
                <w:rFonts w:eastAsia="標楷體"/>
              </w:rPr>
            </w:pPr>
            <w:r>
              <w:rPr>
                <w:rFonts w:eastAsia="標楷體" w:hint="eastAsia"/>
              </w:rPr>
              <w:t>上</w:t>
            </w:r>
          </w:p>
        </w:tc>
        <w:tc>
          <w:tcPr>
            <w:tcW w:w="1134" w:type="dxa"/>
            <w:shd w:val="clear" w:color="auto" w:fill="auto"/>
            <w:vAlign w:val="center"/>
          </w:tcPr>
          <w:p w:rsidR="00CC4D17" w:rsidRDefault="00CC4D17" w:rsidP="00CC4D17">
            <w:pPr>
              <w:snapToGrid w:val="0"/>
              <w:jc w:val="center"/>
              <w:rPr>
                <w:rFonts w:eastAsia="標楷體"/>
              </w:rPr>
            </w:pPr>
            <w:r>
              <w:rPr>
                <w:rFonts w:eastAsia="標楷體" w:hint="eastAsia"/>
              </w:rPr>
              <w:t>10-13</w:t>
            </w:r>
          </w:p>
        </w:tc>
        <w:tc>
          <w:tcPr>
            <w:tcW w:w="3359" w:type="dxa"/>
            <w:shd w:val="clear" w:color="auto" w:fill="auto"/>
            <w:vAlign w:val="center"/>
          </w:tcPr>
          <w:p w:rsidR="00CC4D17" w:rsidRDefault="00CC4D17" w:rsidP="00CC4D17">
            <w:pPr>
              <w:snapToGrid w:val="0"/>
              <w:rPr>
                <w:rFonts w:eastAsia="標楷體"/>
              </w:rPr>
            </w:pPr>
            <w:r>
              <w:rPr>
                <w:rFonts w:eastAsia="標楷體" w:hint="eastAsia"/>
              </w:rPr>
              <w:t>綜合領域</w:t>
            </w:r>
          </w:p>
        </w:tc>
        <w:tc>
          <w:tcPr>
            <w:tcW w:w="1637" w:type="dxa"/>
            <w:shd w:val="clear" w:color="auto" w:fill="auto"/>
            <w:vAlign w:val="center"/>
          </w:tcPr>
          <w:p w:rsidR="00CC4D17" w:rsidRDefault="00CC4D17" w:rsidP="00CC4D17">
            <w:pPr>
              <w:snapToGrid w:val="0"/>
              <w:jc w:val="center"/>
              <w:rPr>
                <w:rFonts w:eastAsia="標楷體"/>
              </w:rPr>
            </w:pPr>
            <w:r>
              <w:rPr>
                <w:rFonts w:eastAsia="標楷體" w:hint="eastAsia"/>
              </w:rPr>
              <w:t>4</w:t>
            </w:r>
          </w:p>
        </w:tc>
        <w:tc>
          <w:tcPr>
            <w:tcW w:w="1275" w:type="dxa"/>
            <w:vMerge w:val="restart"/>
            <w:shd w:val="clear" w:color="auto" w:fill="auto"/>
          </w:tcPr>
          <w:p w:rsidR="00CC4D17" w:rsidRPr="00960C4D" w:rsidRDefault="00CC4D17" w:rsidP="00CC4D17">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CC4D17" w:rsidTr="00B50FBA">
        <w:trPr>
          <w:cantSplit/>
          <w:trHeight w:val="129"/>
          <w:tblHeader/>
          <w:jc w:val="center"/>
        </w:trPr>
        <w:tc>
          <w:tcPr>
            <w:tcW w:w="1114" w:type="dxa"/>
            <w:vMerge/>
            <w:shd w:val="clear" w:color="auto" w:fill="auto"/>
            <w:vAlign w:val="center"/>
          </w:tcPr>
          <w:p w:rsidR="00CC4D17" w:rsidRDefault="00CC4D17" w:rsidP="00CC4D17">
            <w:pPr>
              <w:snapToGrid w:val="0"/>
              <w:rPr>
                <w:rFonts w:eastAsia="標楷體"/>
              </w:rPr>
            </w:pPr>
          </w:p>
        </w:tc>
        <w:tc>
          <w:tcPr>
            <w:tcW w:w="1120" w:type="dxa"/>
            <w:vMerge/>
            <w:shd w:val="clear" w:color="auto" w:fill="auto"/>
            <w:vAlign w:val="center"/>
          </w:tcPr>
          <w:p w:rsidR="00CC4D17" w:rsidRDefault="00CC4D17" w:rsidP="00CC4D17">
            <w:pPr>
              <w:snapToGrid w:val="0"/>
              <w:jc w:val="center"/>
              <w:rPr>
                <w:rFonts w:eastAsia="標楷體"/>
              </w:rPr>
            </w:pPr>
          </w:p>
        </w:tc>
        <w:tc>
          <w:tcPr>
            <w:tcW w:w="1134" w:type="dxa"/>
            <w:shd w:val="clear" w:color="auto" w:fill="auto"/>
            <w:vAlign w:val="center"/>
          </w:tcPr>
          <w:p w:rsidR="00CC4D17" w:rsidRDefault="00CC4D17" w:rsidP="00CC4D17">
            <w:pPr>
              <w:snapToGrid w:val="0"/>
              <w:jc w:val="center"/>
              <w:rPr>
                <w:rFonts w:eastAsia="標楷體"/>
              </w:rPr>
            </w:pPr>
            <w:r>
              <w:rPr>
                <w:rFonts w:eastAsia="標楷體" w:hint="eastAsia"/>
              </w:rPr>
              <w:t>4-5</w:t>
            </w:r>
          </w:p>
        </w:tc>
        <w:tc>
          <w:tcPr>
            <w:tcW w:w="3359" w:type="dxa"/>
            <w:shd w:val="clear" w:color="auto" w:fill="auto"/>
            <w:vAlign w:val="center"/>
          </w:tcPr>
          <w:p w:rsidR="00CC4D17" w:rsidRDefault="00CC4D17" w:rsidP="00CC4D17">
            <w:pPr>
              <w:snapToGrid w:val="0"/>
              <w:rPr>
                <w:rFonts w:eastAsia="標楷體"/>
              </w:rPr>
            </w:pPr>
            <w:proofErr w:type="gramStart"/>
            <w:r>
              <w:rPr>
                <w:rFonts w:eastAsia="標楷體" w:hint="eastAsia"/>
              </w:rPr>
              <w:t>健體領域</w:t>
            </w:r>
            <w:proofErr w:type="gramEnd"/>
          </w:p>
        </w:tc>
        <w:tc>
          <w:tcPr>
            <w:tcW w:w="1637" w:type="dxa"/>
            <w:shd w:val="clear" w:color="auto" w:fill="auto"/>
            <w:vAlign w:val="center"/>
          </w:tcPr>
          <w:p w:rsidR="00CC4D17" w:rsidRDefault="00CC4D17" w:rsidP="00CC4D17">
            <w:pPr>
              <w:snapToGrid w:val="0"/>
              <w:jc w:val="center"/>
              <w:rPr>
                <w:rFonts w:eastAsia="標楷體"/>
              </w:rPr>
            </w:pPr>
            <w:r>
              <w:rPr>
                <w:rFonts w:eastAsia="標楷體"/>
              </w:rPr>
              <w:t>2</w:t>
            </w:r>
          </w:p>
        </w:tc>
        <w:tc>
          <w:tcPr>
            <w:tcW w:w="1275" w:type="dxa"/>
            <w:vMerge/>
            <w:shd w:val="clear" w:color="auto" w:fill="auto"/>
          </w:tcPr>
          <w:p w:rsidR="00CC4D17" w:rsidRPr="00960C4D" w:rsidRDefault="00CC4D17" w:rsidP="00CC4D17">
            <w:pPr>
              <w:snapToGrid w:val="0"/>
              <w:rPr>
                <w:rFonts w:ascii="標楷體" w:eastAsia="標楷體" w:hAnsi="標楷體" w:cs="新細明體"/>
                <w:color w:val="000000"/>
                <w:kern w:val="0"/>
                <w:sz w:val="22"/>
              </w:rPr>
            </w:pPr>
          </w:p>
        </w:tc>
      </w:tr>
      <w:tr w:rsidR="00CC4D17" w:rsidTr="00B50FBA">
        <w:trPr>
          <w:cantSplit/>
          <w:trHeight w:val="130"/>
          <w:tblHeader/>
          <w:jc w:val="center"/>
        </w:trPr>
        <w:tc>
          <w:tcPr>
            <w:tcW w:w="1114" w:type="dxa"/>
            <w:vMerge/>
            <w:shd w:val="clear" w:color="auto" w:fill="auto"/>
            <w:vAlign w:val="center"/>
          </w:tcPr>
          <w:p w:rsidR="00CC4D17" w:rsidRDefault="00CC4D17" w:rsidP="00CC4D17">
            <w:pPr>
              <w:snapToGrid w:val="0"/>
              <w:rPr>
                <w:rFonts w:eastAsia="標楷體"/>
              </w:rPr>
            </w:pPr>
          </w:p>
        </w:tc>
        <w:tc>
          <w:tcPr>
            <w:tcW w:w="1120" w:type="dxa"/>
            <w:vMerge w:val="restart"/>
            <w:shd w:val="clear" w:color="auto" w:fill="auto"/>
            <w:vAlign w:val="center"/>
          </w:tcPr>
          <w:p w:rsidR="00CC4D17" w:rsidRDefault="00CC4D17" w:rsidP="00CC4D17">
            <w:pPr>
              <w:snapToGrid w:val="0"/>
              <w:jc w:val="center"/>
              <w:rPr>
                <w:rFonts w:eastAsia="標楷體"/>
              </w:rPr>
            </w:pPr>
            <w:r>
              <w:rPr>
                <w:rFonts w:eastAsia="標楷體" w:hint="eastAsia"/>
              </w:rPr>
              <w:t>下</w:t>
            </w:r>
          </w:p>
        </w:tc>
        <w:tc>
          <w:tcPr>
            <w:tcW w:w="1134" w:type="dxa"/>
            <w:shd w:val="clear" w:color="auto" w:fill="auto"/>
            <w:vAlign w:val="center"/>
          </w:tcPr>
          <w:p w:rsidR="00CC4D17" w:rsidRDefault="00CC4D17" w:rsidP="00CC4D17">
            <w:pPr>
              <w:snapToGrid w:val="0"/>
              <w:jc w:val="center"/>
              <w:rPr>
                <w:rFonts w:eastAsia="標楷體"/>
              </w:rPr>
            </w:pPr>
            <w:r>
              <w:rPr>
                <w:rFonts w:eastAsia="標楷體" w:hint="eastAsia"/>
              </w:rPr>
              <w:t>4-7</w:t>
            </w:r>
          </w:p>
        </w:tc>
        <w:tc>
          <w:tcPr>
            <w:tcW w:w="3359" w:type="dxa"/>
            <w:shd w:val="clear" w:color="auto" w:fill="auto"/>
            <w:vAlign w:val="center"/>
          </w:tcPr>
          <w:p w:rsidR="00CC4D17" w:rsidRDefault="00CC4D17" w:rsidP="00CC4D17">
            <w:pPr>
              <w:snapToGrid w:val="0"/>
              <w:rPr>
                <w:rFonts w:eastAsia="標楷體"/>
              </w:rPr>
            </w:pPr>
            <w:r>
              <w:rPr>
                <w:rFonts w:eastAsia="標楷體" w:hint="eastAsia"/>
              </w:rPr>
              <w:t>綜合領域</w:t>
            </w:r>
          </w:p>
        </w:tc>
        <w:tc>
          <w:tcPr>
            <w:tcW w:w="1637" w:type="dxa"/>
            <w:shd w:val="clear" w:color="auto" w:fill="auto"/>
            <w:vAlign w:val="center"/>
          </w:tcPr>
          <w:p w:rsidR="00CC4D17" w:rsidRDefault="00CC4D17" w:rsidP="00CC4D17">
            <w:pPr>
              <w:snapToGrid w:val="0"/>
              <w:jc w:val="center"/>
              <w:rPr>
                <w:rFonts w:eastAsia="標楷體"/>
              </w:rPr>
            </w:pPr>
            <w:r>
              <w:rPr>
                <w:rFonts w:eastAsia="標楷體" w:hint="eastAsia"/>
              </w:rPr>
              <w:t>4</w:t>
            </w:r>
          </w:p>
        </w:tc>
        <w:tc>
          <w:tcPr>
            <w:tcW w:w="1275" w:type="dxa"/>
            <w:vMerge/>
            <w:shd w:val="clear" w:color="auto" w:fill="auto"/>
          </w:tcPr>
          <w:p w:rsidR="00CC4D17" w:rsidRPr="00960C4D" w:rsidRDefault="00CC4D17" w:rsidP="00CC4D17">
            <w:pPr>
              <w:snapToGrid w:val="0"/>
              <w:ind w:firstLine="480"/>
              <w:rPr>
                <w:rFonts w:eastAsia="標楷體"/>
                <w:sz w:val="22"/>
              </w:rPr>
            </w:pPr>
          </w:p>
        </w:tc>
      </w:tr>
      <w:tr w:rsidR="00AB476C" w:rsidTr="00B50FBA">
        <w:trPr>
          <w:cantSplit/>
          <w:trHeight w:val="130"/>
          <w:tblHeader/>
          <w:jc w:val="center"/>
        </w:trPr>
        <w:tc>
          <w:tcPr>
            <w:tcW w:w="1114" w:type="dxa"/>
            <w:vMerge/>
            <w:shd w:val="clear" w:color="auto" w:fill="auto"/>
            <w:vAlign w:val="center"/>
          </w:tcPr>
          <w:p w:rsidR="00AB476C" w:rsidRDefault="00AB476C" w:rsidP="00AB476C">
            <w:pPr>
              <w:snapToGrid w:val="0"/>
              <w:rPr>
                <w:rFonts w:eastAsia="標楷體"/>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10-11</w:t>
            </w:r>
          </w:p>
        </w:tc>
        <w:tc>
          <w:tcPr>
            <w:tcW w:w="3359" w:type="dxa"/>
            <w:shd w:val="clear" w:color="auto" w:fill="auto"/>
            <w:vAlign w:val="center"/>
          </w:tcPr>
          <w:p w:rsidR="00AB476C" w:rsidRDefault="00AB476C" w:rsidP="00AB476C">
            <w:pPr>
              <w:snapToGrid w:val="0"/>
              <w:rPr>
                <w:rFonts w:eastAsia="標楷體"/>
              </w:rPr>
            </w:pPr>
            <w:proofErr w:type="gramStart"/>
            <w:r>
              <w:rPr>
                <w:rFonts w:eastAsia="標楷體" w:hint="eastAsia"/>
              </w:rPr>
              <w:t>健體領域</w:t>
            </w:r>
            <w:proofErr w:type="gramEnd"/>
          </w:p>
        </w:tc>
        <w:tc>
          <w:tcPr>
            <w:tcW w:w="1637" w:type="dxa"/>
            <w:shd w:val="clear" w:color="auto" w:fill="auto"/>
            <w:vAlign w:val="center"/>
          </w:tcPr>
          <w:p w:rsidR="00AB476C" w:rsidRDefault="00AB476C" w:rsidP="00AB476C">
            <w:pPr>
              <w:snapToGrid w:val="0"/>
              <w:jc w:val="center"/>
              <w:rPr>
                <w:rFonts w:eastAsia="標楷體"/>
              </w:rPr>
            </w:pPr>
            <w:r>
              <w:rPr>
                <w:rFonts w:eastAsia="標楷體"/>
              </w:rPr>
              <w:t>2</w:t>
            </w:r>
          </w:p>
        </w:tc>
        <w:tc>
          <w:tcPr>
            <w:tcW w:w="1275" w:type="dxa"/>
            <w:vMerge/>
            <w:shd w:val="clear" w:color="auto" w:fill="auto"/>
          </w:tcPr>
          <w:p w:rsidR="00AB476C" w:rsidRPr="00960C4D" w:rsidRDefault="00AB476C" w:rsidP="00AB476C">
            <w:pPr>
              <w:snapToGrid w:val="0"/>
              <w:ind w:firstLine="480"/>
              <w:rPr>
                <w:rFonts w:eastAsia="標楷體"/>
                <w:sz w:val="22"/>
              </w:rPr>
            </w:pPr>
          </w:p>
        </w:tc>
      </w:tr>
      <w:tr w:rsidR="00AB476C" w:rsidTr="00B50FBA">
        <w:trPr>
          <w:cantSplit/>
          <w:trHeight w:val="129"/>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1-3</w:t>
            </w:r>
          </w:p>
        </w:tc>
        <w:tc>
          <w:tcPr>
            <w:tcW w:w="3359" w:type="dxa"/>
            <w:shd w:val="clear" w:color="auto" w:fill="auto"/>
            <w:vAlign w:val="center"/>
          </w:tcPr>
          <w:p w:rsidR="00AB476C" w:rsidRPr="00EB0F68" w:rsidRDefault="00AB476C" w:rsidP="00AB476C">
            <w:pPr>
              <w:snapToGrid w:val="0"/>
              <w:rPr>
                <w:rFonts w:eastAsia="標楷體"/>
              </w:rPr>
            </w:pPr>
            <w:r w:rsidRPr="00EB0F68">
              <w:rPr>
                <w:rFonts w:eastAsia="標楷體" w:hint="eastAsia"/>
              </w:rPr>
              <w:t>性平海報競賽</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313"/>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cs="新細明體" w:hint="eastAsia"/>
                <w:color w:val="000000"/>
                <w:kern w:val="0"/>
              </w:rPr>
              <w:t>性侵害防治教育課程</w:t>
            </w:r>
          </w:p>
        </w:tc>
        <w:tc>
          <w:tcPr>
            <w:tcW w:w="1120"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14-17</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AB476C" w:rsidTr="00B50FBA">
        <w:trPr>
          <w:cantSplit/>
          <w:trHeight w:val="288"/>
          <w:tblHeader/>
          <w:jc w:val="center"/>
        </w:trPr>
        <w:tc>
          <w:tcPr>
            <w:tcW w:w="1114" w:type="dxa"/>
            <w:vMerge/>
            <w:shd w:val="clear" w:color="auto" w:fill="auto"/>
            <w:vAlign w:val="center"/>
          </w:tcPr>
          <w:p w:rsidR="00AB476C" w:rsidRPr="00497E55" w:rsidRDefault="00AB476C" w:rsidP="00AB476C">
            <w:pPr>
              <w:snapToGrid w:val="0"/>
              <w:rPr>
                <w:rFonts w:ascii="標楷體" w:eastAsia="標楷體" w:hAnsi="標楷體" w:cs="新細明體"/>
                <w:color w:val="000000"/>
                <w:kern w:val="0"/>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75" w:type="dxa"/>
            <w:vMerge/>
            <w:shd w:val="clear" w:color="auto" w:fill="auto"/>
          </w:tcPr>
          <w:p w:rsidR="00AB476C" w:rsidRPr="00960C4D" w:rsidRDefault="00AB476C" w:rsidP="00AB476C">
            <w:pPr>
              <w:snapToGrid w:val="0"/>
              <w:rPr>
                <w:rFonts w:ascii="標楷體" w:eastAsia="標楷體" w:hAnsi="標楷體" w:cs="新細明體"/>
                <w:color w:val="000000"/>
                <w:kern w:val="0"/>
                <w:sz w:val="22"/>
              </w:rPr>
            </w:pPr>
          </w:p>
        </w:tc>
      </w:tr>
      <w:tr w:rsidR="00AB476C" w:rsidTr="00B50FBA">
        <w:trPr>
          <w:cantSplit/>
          <w:trHeight w:val="379"/>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298"/>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cs="新細明體" w:hint="eastAsia"/>
                <w:color w:val="000000"/>
                <w:kern w:val="0"/>
              </w:rPr>
              <w:t>家庭暴力防治課程</w:t>
            </w: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家庭教育宣導(兒少保)</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AB476C" w:rsidTr="00B50FBA">
        <w:trPr>
          <w:cantSplit/>
          <w:trHeight w:val="688"/>
          <w:tblHeader/>
          <w:jc w:val="center"/>
        </w:trPr>
        <w:tc>
          <w:tcPr>
            <w:tcW w:w="1114" w:type="dxa"/>
            <w:vMerge/>
            <w:shd w:val="clear" w:color="auto" w:fill="auto"/>
            <w:vAlign w:val="center"/>
          </w:tcPr>
          <w:p w:rsidR="00AB476C" w:rsidRPr="00497E55" w:rsidRDefault="00AB476C" w:rsidP="00AB476C">
            <w:pPr>
              <w:snapToGrid w:val="0"/>
              <w:rPr>
                <w:rFonts w:ascii="標楷體" w:eastAsia="標楷體" w:hAnsi="標楷體" w:cs="新細明體"/>
                <w:color w:val="000000"/>
                <w:kern w:val="0"/>
              </w:rPr>
            </w:pPr>
          </w:p>
        </w:tc>
        <w:tc>
          <w:tcPr>
            <w:tcW w:w="1120"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家庭教育宣導(兒少保)</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75" w:type="dxa"/>
            <w:vMerge/>
            <w:shd w:val="clear" w:color="auto" w:fill="auto"/>
          </w:tcPr>
          <w:p w:rsidR="00AB476C" w:rsidRPr="00960C4D" w:rsidRDefault="00AB476C" w:rsidP="00AB476C">
            <w:pPr>
              <w:snapToGrid w:val="0"/>
              <w:rPr>
                <w:rFonts w:ascii="標楷體" w:eastAsia="標楷體" w:hAnsi="標楷體" w:cs="新細明體"/>
                <w:color w:val="000000"/>
                <w:kern w:val="0"/>
                <w:sz w:val="22"/>
              </w:rPr>
            </w:pPr>
          </w:p>
        </w:tc>
      </w:tr>
      <w:tr w:rsidR="00AB476C" w:rsidTr="00B50FBA">
        <w:trPr>
          <w:cantSplit/>
          <w:trHeight w:val="689"/>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11-14</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691"/>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家庭教育相關課程或活動</w:t>
            </w:r>
          </w:p>
        </w:tc>
        <w:tc>
          <w:tcPr>
            <w:tcW w:w="1120"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家庭教育宣導(性平、兒少保)</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4</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AB476C" w:rsidTr="00B50FBA">
        <w:trPr>
          <w:cantSplit/>
          <w:trHeight w:val="691"/>
          <w:tblHeader/>
          <w:jc w:val="center"/>
        </w:trPr>
        <w:tc>
          <w:tcPr>
            <w:tcW w:w="1114" w:type="dxa"/>
            <w:vMerge/>
            <w:shd w:val="clear" w:color="auto" w:fill="auto"/>
            <w:vAlign w:val="center"/>
          </w:tcPr>
          <w:p w:rsidR="00AB476C" w:rsidRPr="00497E55" w:rsidRDefault="00AB476C" w:rsidP="00AB476C">
            <w:pPr>
              <w:snapToGrid w:val="0"/>
              <w:rPr>
                <w:rFonts w:ascii="標楷體" w:eastAsia="標楷體" w:hAnsi="標楷體"/>
                <w:color w:val="000000"/>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359"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家庭教育宣導(性平、兒少保)</w:t>
            </w:r>
          </w:p>
        </w:tc>
        <w:tc>
          <w:tcPr>
            <w:tcW w:w="1637"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4</w:t>
            </w:r>
          </w:p>
        </w:tc>
        <w:tc>
          <w:tcPr>
            <w:tcW w:w="1275" w:type="dxa"/>
            <w:vMerge/>
            <w:shd w:val="clear" w:color="auto" w:fill="auto"/>
          </w:tcPr>
          <w:p w:rsidR="00AB476C" w:rsidRPr="00960C4D" w:rsidRDefault="00AB476C" w:rsidP="00AB476C">
            <w:pPr>
              <w:snapToGrid w:val="0"/>
              <w:rPr>
                <w:rFonts w:ascii="標楷體" w:eastAsia="標楷體" w:hAnsi="標楷體"/>
                <w:color w:val="000000"/>
                <w:sz w:val="22"/>
              </w:rPr>
            </w:pPr>
          </w:p>
        </w:tc>
      </w:tr>
      <w:tr w:rsidR="00AB476C" w:rsidTr="00B50FBA">
        <w:trPr>
          <w:cantSplit/>
          <w:trHeight w:val="691"/>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7-10</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300"/>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環境</w:t>
            </w:r>
            <w:r w:rsidR="006D23A9">
              <w:rPr>
                <w:rFonts w:ascii="標楷體" w:eastAsia="標楷體" w:hAnsi="標楷體"/>
                <w:color w:val="000000"/>
              </w:rPr>
              <w:br/>
            </w:r>
            <w:r w:rsidRPr="00497E55">
              <w:rPr>
                <w:rFonts w:ascii="標楷體" w:eastAsia="標楷體" w:hAnsi="標楷體" w:hint="eastAsia"/>
                <w:color w:val="000000"/>
              </w:rPr>
              <w:t>教育</w:t>
            </w:r>
          </w:p>
        </w:tc>
        <w:tc>
          <w:tcPr>
            <w:tcW w:w="1120"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359" w:type="dxa"/>
            <w:shd w:val="clear" w:color="auto" w:fill="auto"/>
            <w:vAlign w:val="center"/>
          </w:tcPr>
          <w:p w:rsidR="00AB476C" w:rsidRPr="000D4F4A" w:rsidRDefault="00AB476C" w:rsidP="00AB476C">
            <w:pPr>
              <w:snapToGrid w:val="0"/>
              <w:rPr>
                <w:rFonts w:eastAsia="標楷體"/>
              </w:rPr>
            </w:pPr>
            <w:r w:rsidRPr="000D4F4A">
              <w:rPr>
                <w:rFonts w:eastAsia="標楷體" w:hint="eastAsia"/>
              </w:rPr>
              <w:t>環境教育宣導</w:t>
            </w:r>
          </w:p>
        </w:tc>
        <w:tc>
          <w:tcPr>
            <w:tcW w:w="1637" w:type="dxa"/>
            <w:shd w:val="clear" w:color="auto" w:fill="auto"/>
            <w:vAlign w:val="center"/>
          </w:tcPr>
          <w:p w:rsidR="00AB476C" w:rsidRPr="000D4F4A" w:rsidRDefault="00AB476C" w:rsidP="00AB476C">
            <w:pPr>
              <w:snapToGrid w:val="0"/>
              <w:jc w:val="center"/>
              <w:rPr>
                <w:rFonts w:eastAsia="標楷體"/>
              </w:rPr>
            </w:pPr>
            <w:r w:rsidRPr="000D4F4A">
              <w:rPr>
                <w:rFonts w:eastAsia="標楷體" w:hint="eastAsia"/>
              </w:rPr>
              <w:t>2</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每年辦理4小時以上</w:t>
            </w:r>
          </w:p>
        </w:tc>
      </w:tr>
      <w:tr w:rsidR="00AB476C" w:rsidTr="00B50FBA">
        <w:trPr>
          <w:cantSplit/>
          <w:trHeight w:val="300"/>
          <w:tblHeader/>
          <w:jc w:val="center"/>
        </w:trPr>
        <w:tc>
          <w:tcPr>
            <w:tcW w:w="1114" w:type="dxa"/>
            <w:vMerge/>
            <w:shd w:val="clear" w:color="auto" w:fill="auto"/>
            <w:vAlign w:val="center"/>
          </w:tcPr>
          <w:p w:rsidR="00AB476C" w:rsidRPr="00497E55" w:rsidRDefault="00AB476C" w:rsidP="00AB476C">
            <w:pPr>
              <w:snapToGrid w:val="0"/>
              <w:rPr>
                <w:rFonts w:ascii="標楷體" w:eastAsia="標楷體" w:hAnsi="標楷體"/>
                <w:color w:val="000000"/>
              </w:rPr>
            </w:pPr>
          </w:p>
        </w:tc>
        <w:tc>
          <w:tcPr>
            <w:tcW w:w="1120" w:type="dxa"/>
            <w:vMerge/>
            <w:shd w:val="clear" w:color="auto" w:fill="auto"/>
            <w:vAlign w:val="center"/>
          </w:tcPr>
          <w:p w:rsidR="00AB476C" w:rsidRDefault="00AB476C" w:rsidP="00AB476C">
            <w:pPr>
              <w:snapToGrid w:val="0"/>
              <w:jc w:val="center"/>
              <w:rPr>
                <w:rFonts w:eastAsia="標楷體"/>
              </w:rPr>
            </w:pP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2-3</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自然領域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75" w:type="dxa"/>
            <w:vMerge/>
            <w:shd w:val="clear" w:color="auto" w:fill="auto"/>
          </w:tcPr>
          <w:p w:rsidR="00AB476C" w:rsidRPr="00960C4D" w:rsidRDefault="00AB476C" w:rsidP="00AB476C">
            <w:pPr>
              <w:snapToGrid w:val="0"/>
              <w:rPr>
                <w:rFonts w:ascii="標楷體" w:eastAsia="標楷體" w:hAnsi="標楷體"/>
                <w:color w:val="000000"/>
                <w:sz w:val="22"/>
              </w:rPr>
            </w:pPr>
          </w:p>
        </w:tc>
      </w:tr>
      <w:tr w:rsidR="00AB476C" w:rsidTr="00B50FBA">
        <w:trPr>
          <w:cantSplit/>
          <w:trHeight w:val="300"/>
          <w:tblHeader/>
          <w:jc w:val="center"/>
        </w:trPr>
        <w:tc>
          <w:tcPr>
            <w:tcW w:w="1114" w:type="dxa"/>
            <w:vMerge/>
            <w:shd w:val="clear" w:color="auto" w:fill="B6DDE8" w:themeFill="accent5" w:themeFillTint="66"/>
            <w:vAlign w:val="center"/>
          </w:tcPr>
          <w:p w:rsidR="00AB476C" w:rsidRDefault="00AB476C" w:rsidP="00AB476C">
            <w:pPr>
              <w:snapToGrid w:val="0"/>
              <w:jc w:val="center"/>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359" w:type="dxa"/>
            <w:shd w:val="clear" w:color="auto" w:fill="auto"/>
            <w:vAlign w:val="center"/>
          </w:tcPr>
          <w:p w:rsidR="00AB476C" w:rsidRPr="000D4F4A" w:rsidRDefault="00AB476C" w:rsidP="00AB476C">
            <w:pPr>
              <w:snapToGrid w:val="0"/>
              <w:rPr>
                <w:rFonts w:eastAsia="標楷體"/>
              </w:rPr>
            </w:pPr>
            <w:r w:rsidRPr="000D4F4A">
              <w:rPr>
                <w:rFonts w:eastAsia="標楷體" w:hint="eastAsia"/>
              </w:rPr>
              <w:t>環境教育宣導</w:t>
            </w:r>
          </w:p>
        </w:tc>
        <w:tc>
          <w:tcPr>
            <w:tcW w:w="1637" w:type="dxa"/>
            <w:shd w:val="clear" w:color="auto" w:fill="auto"/>
            <w:vAlign w:val="center"/>
          </w:tcPr>
          <w:p w:rsidR="00AB476C" w:rsidRPr="000D4F4A" w:rsidRDefault="00AB476C" w:rsidP="00AB476C">
            <w:pPr>
              <w:snapToGrid w:val="0"/>
              <w:jc w:val="center"/>
              <w:rPr>
                <w:rFonts w:eastAsia="標楷體"/>
              </w:rPr>
            </w:pPr>
            <w:r w:rsidRPr="000D4F4A">
              <w:rPr>
                <w:rFonts w:eastAsia="標楷體" w:hint="eastAsia"/>
              </w:rPr>
              <w:t>2</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130"/>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海洋</w:t>
            </w:r>
            <w:r w:rsidR="006D23A9">
              <w:rPr>
                <w:rFonts w:ascii="標楷體" w:eastAsia="標楷體" w:hAnsi="標楷體"/>
                <w:color w:val="000000"/>
              </w:rPr>
              <w:br/>
            </w:r>
            <w:r w:rsidRPr="00497E55">
              <w:rPr>
                <w:rFonts w:ascii="標楷體" w:eastAsia="標楷體" w:hAnsi="標楷體" w:hint="eastAsia"/>
                <w:color w:val="000000"/>
              </w:rPr>
              <w:t>教育</w:t>
            </w: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17-20</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社會領域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6</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每學期6節以上</w:t>
            </w:r>
          </w:p>
        </w:tc>
      </w:tr>
      <w:tr w:rsidR="00AB476C" w:rsidTr="00B50FBA">
        <w:trPr>
          <w:cantSplit/>
          <w:trHeight w:val="130"/>
          <w:tblHeader/>
          <w:jc w:val="center"/>
        </w:trPr>
        <w:tc>
          <w:tcPr>
            <w:tcW w:w="1114" w:type="dxa"/>
            <w:vMerge/>
            <w:shd w:val="clear" w:color="auto" w:fill="auto"/>
            <w:vAlign w:val="center"/>
          </w:tcPr>
          <w:p w:rsidR="00AB476C" w:rsidRDefault="00AB476C" w:rsidP="00AB476C">
            <w:pPr>
              <w:snapToGrid w:val="0"/>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2-4</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自然領域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6</w:t>
            </w:r>
          </w:p>
        </w:tc>
        <w:tc>
          <w:tcPr>
            <w:tcW w:w="1275" w:type="dxa"/>
            <w:vMerge/>
            <w:shd w:val="clear" w:color="auto" w:fill="auto"/>
          </w:tcPr>
          <w:p w:rsidR="00AB476C" w:rsidRPr="00960C4D" w:rsidRDefault="00AB476C" w:rsidP="00AB476C">
            <w:pPr>
              <w:snapToGrid w:val="0"/>
              <w:ind w:firstLine="480"/>
              <w:rPr>
                <w:rFonts w:eastAsia="標楷體"/>
                <w:sz w:val="22"/>
              </w:rPr>
            </w:pPr>
          </w:p>
        </w:tc>
      </w:tr>
      <w:tr w:rsidR="00AB476C" w:rsidTr="00B50FBA">
        <w:trPr>
          <w:cantSplit/>
          <w:trHeight w:val="695"/>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防災</w:t>
            </w:r>
            <w:r w:rsidR="006D23A9">
              <w:rPr>
                <w:rFonts w:ascii="標楷體" w:eastAsia="標楷體" w:hAnsi="標楷體"/>
                <w:color w:val="000000"/>
              </w:rPr>
              <w:br/>
            </w:r>
            <w:r w:rsidRPr="00497E55">
              <w:rPr>
                <w:rFonts w:ascii="標楷體" w:eastAsia="標楷體" w:hAnsi="標楷體" w:hint="eastAsia"/>
                <w:color w:val="000000"/>
              </w:rPr>
              <w:t>教育</w:t>
            </w: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3359" w:type="dxa"/>
            <w:shd w:val="clear" w:color="auto" w:fill="auto"/>
            <w:vAlign w:val="center"/>
          </w:tcPr>
          <w:p w:rsidR="00AB476C" w:rsidRPr="00215308" w:rsidRDefault="00AB476C" w:rsidP="00AB476C">
            <w:pPr>
              <w:snapToGrid w:val="0"/>
              <w:rPr>
                <w:rFonts w:eastAsia="標楷體"/>
              </w:rPr>
            </w:pPr>
            <w:r w:rsidRPr="00215308">
              <w:rPr>
                <w:rFonts w:eastAsia="標楷體" w:hint="eastAsia"/>
              </w:rPr>
              <w:t>全校性防災演練及預演</w:t>
            </w:r>
          </w:p>
        </w:tc>
        <w:tc>
          <w:tcPr>
            <w:tcW w:w="1637"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1275" w:type="dxa"/>
            <w:vMerge w:val="restart"/>
            <w:shd w:val="clear" w:color="auto" w:fill="auto"/>
          </w:tcPr>
          <w:p w:rsidR="00AB476C" w:rsidRPr="00960C4D" w:rsidRDefault="00AB476C" w:rsidP="00AB476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AB476C" w:rsidTr="00B50FBA">
        <w:trPr>
          <w:cantSplit/>
          <w:trHeight w:val="696"/>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3359" w:type="dxa"/>
            <w:shd w:val="clear" w:color="auto" w:fill="auto"/>
            <w:vAlign w:val="center"/>
          </w:tcPr>
          <w:p w:rsidR="00AB476C" w:rsidRPr="00215308" w:rsidRDefault="00AB476C" w:rsidP="00AB476C">
            <w:pPr>
              <w:snapToGrid w:val="0"/>
              <w:rPr>
                <w:rFonts w:eastAsia="標楷體"/>
              </w:rPr>
            </w:pPr>
            <w:r w:rsidRPr="00215308">
              <w:rPr>
                <w:rFonts w:eastAsia="標楷體" w:hint="eastAsia"/>
              </w:rPr>
              <w:t>全校性防災演練及預演</w:t>
            </w:r>
          </w:p>
        </w:tc>
        <w:tc>
          <w:tcPr>
            <w:tcW w:w="1637"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B50FBA">
        <w:trPr>
          <w:cantSplit/>
          <w:trHeight w:val="300"/>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kern w:val="0"/>
                <w:shd w:val="clear" w:color="auto" w:fill="FFFFFF"/>
              </w:rPr>
              <w:t>防制藥物濫用</w:t>
            </w: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5</w:t>
            </w:r>
          </w:p>
        </w:tc>
        <w:tc>
          <w:tcPr>
            <w:tcW w:w="3359" w:type="dxa"/>
            <w:shd w:val="clear" w:color="auto" w:fill="auto"/>
            <w:vAlign w:val="center"/>
          </w:tcPr>
          <w:p w:rsidR="00AB476C" w:rsidRDefault="00AB476C" w:rsidP="00AB476C">
            <w:pPr>
              <w:snapToGrid w:val="0"/>
              <w:rPr>
                <w:rFonts w:eastAsia="標楷體"/>
              </w:rPr>
            </w:pPr>
            <w:proofErr w:type="gramStart"/>
            <w:r>
              <w:rPr>
                <w:rFonts w:eastAsia="標楷體" w:hint="eastAsia"/>
              </w:rPr>
              <w:t>健體領域</w:t>
            </w:r>
            <w:proofErr w:type="gramEnd"/>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AB476C" w:rsidTr="00B50FBA">
        <w:trPr>
          <w:cantSplit/>
          <w:trHeight w:val="300"/>
          <w:tblHeader/>
          <w:jc w:val="center"/>
        </w:trPr>
        <w:tc>
          <w:tcPr>
            <w:tcW w:w="1114" w:type="dxa"/>
            <w:vMerge/>
            <w:shd w:val="clear" w:color="auto" w:fill="B6DDE8" w:themeFill="accent5" w:themeFillTint="66"/>
            <w:vAlign w:val="center"/>
          </w:tcPr>
          <w:p w:rsidR="00AB476C" w:rsidRDefault="00AB476C" w:rsidP="00AB476C">
            <w:pPr>
              <w:snapToGrid w:val="0"/>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10</w:t>
            </w:r>
          </w:p>
        </w:tc>
        <w:tc>
          <w:tcPr>
            <w:tcW w:w="3359" w:type="dxa"/>
            <w:shd w:val="clear" w:color="auto" w:fill="auto"/>
            <w:vAlign w:val="center"/>
          </w:tcPr>
          <w:p w:rsidR="00AB476C" w:rsidRDefault="00AB476C" w:rsidP="00AB476C">
            <w:pPr>
              <w:snapToGrid w:val="0"/>
              <w:rPr>
                <w:rFonts w:eastAsia="標楷體"/>
              </w:rPr>
            </w:pPr>
            <w:r>
              <w:rPr>
                <w:rFonts w:eastAsia="標楷體" w:hint="eastAsia"/>
              </w:rPr>
              <w:t>反毒入班宣導</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75"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6D23A9" w:rsidTr="006D23A9">
        <w:trPr>
          <w:cantSplit/>
          <w:trHeight w:val="300"/>
          <w:tblHeader/>
          <w:jc w:val="center"/>
        </w:trPr>
        <w:tc>
          <w:tcPr>
            <w:tcW w:w="1114" w:type="dxa"/>
            <w:vMerge w:val="restart"/>
            <w:shd w:val="clear" w:color="auto" w:fill="auto"/>
            <w:vAlign w:val="center"/>
          </w:tcPr>
          <w:p w:rsidR="006D23A9" w:rsidRDefault="006D23A9" w:rsidP="006D23A9">
            <w:pPr>
              <w:snapToGrid w:val="0"/>
              <w:rPr>
                <w:rFonts w:eastAsia="標楷體"/>
              </w:rPr>
            </w:pPr>
            <w:r>
              <w:rPr>
                <w:rFonts w:eastAsia="標楷體" w:hint="eastAsia"/>
              </w:rPr>
              <w:t>交通</w:t>
            </w:r>
            <w:r>
              <w:rPr>
                <w:rFonts w:eastAsia="標楷體"/>
              </w:rPr>
              <w:br/>
            </w:r>
            <w:r>
              <w:rPr>
                <w:rFonts w:eastAsia="標楷體" w:hint="eastAsia"/>
              </w:rPr>
              <w:t>安全</w:t>
            </w:r>
          </w:p>
        </w:tc>
        <w:tc>
          <w:tcPr>
            <w:tcW w:w="1120" w:type="dxa"/>
            <w:shd w:val="clear" w:color="auto" w:fill="auto"/>
            <w:vAlign w:val="center"/>
          </w:tcPr>
          <w:p w:rsidR="006D23A9" w:rsidRDefault="006D23A9" w:rsidP="006D23A9">
            <w:pPr>
              <w:snapToGrid w:val="0"/>
              <w:jc w:val="center"/>
              <w:rPr>
                <w:rFonts w:eastAsia="標楷體"/>
              </w:rPr>
            </w:pPr>
            <w:r>
              <w:rPr>
                <w:rFonts w:eastAsia="標楷體" w:hint="eastAsia"/>
              </w:rPr>
              <w:t>上</w:t>
            </w:r>
          </w:p>
        </w:tc>
        <w:tc>
          <w:tcPr>
            <w:tcW w:w="1134"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3359" w:type="dxa"/>
            <w:shd w:val="clear" w:color="auto" w:fill="auto"/>
            <w:vAlign w:val="center"/>
          </w:tcPr>
          <w:p w:rsidR="006D23A9" w:rsidRDefault="006D23A9" w:rsidP="006D23A9">
            <w:pPr>
              <w:snapToGrid w:val="0"/>
              <w:rPr>
                <w:rFonts w:eastAsia="標楷體"/>
              </w:rPr>
            </w:pPr>
            <w:proofErr w:type="gramStart"/>
            <w:r>
              <w:rPr>
                <w:rFonts w:eastAsia="標楷體" w:hint="eastAsia"/>
              </w:rPr>
              <w:t>保腦宣導</w:t>
            </w:r>
            <w:proofErr w:type="gramEnd"/>
          </w:p>
        </w:tc>
        <w:tc>
          <w:tcPr>
            <w:tcW w:w="1637"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1275" w:type="dxa"/>
            <w:vMerge w:val="restart"/>
            <w:shd w:val="clear" w:color="auto" w:fill="auto"/>
          </w:tcPr>
          <w:p w:rsidR="006D23A9" w:rsidRPr="00960C4D" w:rsidRDefault="006D23A9" w:rsidP="006D23A9">
            <w:pPr>
              <w:snapToGrid w:val="0"/>
              <w:rPr>
                <w:rFonts w:eastAsia="標楷體"/>
                <w:sz w:val="22"/>
              </w:rPr>
            </w:pPr>
            <w:r>
              <w:rPr>
                <w:rFonts w:ascii="標楷體" w:eastAsia="標楷體" w:hAnsi="標楷體" w:cs="新細明體" w:hint="eastAsia"/>
                <w:color w:val="000000"/>
                <w:kern w:val="0"/>
                <w:sz w:val="22"/>
              </w:rPr>
              <w:t>每</w:t>
            </w:r>
            <w:r w:rsidRPr="00960C4D">
              <w:rPr>
                <w:rFonts w:ascii="標楷體" w:eastAsia="標楷體" w:hAnsi="標楷體" w:cs="新細明體" w:hint="eastAsia"/>
                <w:color w:val="000000"/>
                <w:kern w:val="0"/>
                <w:sz w:val="22"/>
              </w:rPr>
              <w:t>年至少</w:t>
            </w:r>
            <w:r>
              <w:rPr>
                <w:rFonts w:ascii="標楷體" w:eastAsia="標楷體" w:hAnsi="標楷體" w:cs="新細明體"/>
                <w:color w:val="000000"/>
                <w:kern w:val="0"/>
                <w:sz w:val="22"/>
              </w:rPr>
              <w:br/>
            </w:r>
            <w:r w:rsidRPr="00960C4D">
              <w:rPr>
                <w:rFonts w:ascii="標楷體" w:eastAsia="標楷體" w:hAnsi="標楷體" w:cs="新細明體" w:hint="eastAsia"/>
                <w:color w:val="000000"/>
                <w:kern w:val="0"/>
                <w:sz w:val="22"/>
              </w:rPr>
              <w:t>4小時</w:t>
            </w:r>
          </w:p>
        </w:tc>
      </w:tr>
      <w:tr w:rsidR="006D23A9" w:rsidTr="006D23A9">
        <w:trPr>
          <w:cantSplit/>
          <w:trHeight w:val="300"/>
          <w:tblHeader/>
          <w:jc w:val="center"/>
        </w:trPr>
        <w:tc>
          <w:tcPr>
            <w:tcW w:w="1114" w:type="dxa"/>
            <w:vMerge/>
            <w:shd w:val="clear" w:color="auto" w:fill="auto"/>
            <w:vAlign w:val="center"/>
          </w:tcPr>
          <w:p w:rsidR="006D23A9" w:rsidRDefault="006D23A9" w:rsidP="006D23A9">
            <w:pPr>
              <w:snapToGrid w:val="0"/>
              <w:rPr>
                <w:rFonts w:eastAsia="標楷體"/>
              </w:rPr>
            </w:pPr>
          </w:p>
        </w:tc>
        <w:tc>
          <w:tcPr>
            <w:tcW w:w="1120" w:type="dxa"/>
            <w:shd w:val="clear" w:color="auto" w:fill="auto"/>
            <w:vAlign w:val="center"/>
          </w:tcPr>
          <w:p w:rsidR="006D23A9" w:rsidRDefault="006D23A9" w:rsidP="006D23A9">
            <w:pPr>
              <w:snapToGrid w:val="0"/>
              <w:jc w:val="center"/>
              <w:rPr>
                <w:rFonts w:eastAsia="標楷體"/>
              </w:rPr>
            </w:pPr>
            <w:r>
              <w:rPr>
                <w:rFonts w:eastAsia="標楷體" w:hint="eastAsia"/>
              </w:rPr>
              <w:t>下</w:t>
            </w:r>
          </w:p>
        </w:tc>
        <w:tc>
          <w:tcPr>
            <w:tcW w:w="1134"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3359" w:type="dxa"/>
            <w:shd w:val="clear" w:color="auto" w:fill="auto"/>
            <w:vAlign w:val="center"/>
          </w:tcPr>
          <w:p w:rsidR="006D23A9" w:rsidRDefault="006D23A9" w:rsidP="006D23A9">
            <w:pPr>
              <w:snapToGrid w:val="0"/>
              <w:rPr>
                <w:rFonts w:eastAsia="標楷體"/>
              </w:rPr>
            </w:pPr>
            <w:r>
              <w:rPr>
                <w:rFonts w:eastAsia="標楷體" w:hint="eastAsia"/>
              </w:rPr>
              <w:t>集會宣導</w:t>
            </w:r>
            <w:r>
              <w:rPr>
                <w:rFonts w:eastAsia="標楷體" w:hint="eastAsia"/>
              </w:rPr>
              <w:t>+</w:t>
            </w:r>
            <w:r>
              <w:rPr>
                <w:rFonts w:eastAsia="標楷體" w:hint="eastAsia"/>
              </w:rPr>
              <w:t>交安法規</w:t>
            </w:r>
          </w:p>
        </w:tc>
        <w:tc>
          <w:tcPr>
            <w:tcW w:w="1637"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1275" w:type="dxa"/>
            <w:vMerge/>
            <w:shd w:val="clear" w:color="auto" w:fill="auto"/>
          </w:tcPr>
          <w:p w:rsidR="006D23A9" w:rsidRPr="00960C4D" w:rsidRDefault="006D23A9" w:rsidP="006D23A9">
            <w:pPr>
              <w:snapToGrid w:val="0"/>
              <w:ind w:firstLine="480"/>
              <w:rPr>
                <w:rFonts w:eastAsia="標楷體"/>
                <w:sz w:val="22"/>
              </w:rPr>
            </w:pPr>
          </w:p>
        </w:tc>
      </w:tr>
      <w:tr w:rsidR="00AB476C" w:rsidTr="00B50FBA">
        <w:trPr>
          <w:cantSplit/>
          <w:trHeight w:val="300"/>
          <w:tblHeader/>
          <w:jc w:val="center"/>
        </w:trPr>
        <w:tc>
          <w:tcPr>
            <w:tcW w:w="1114"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kern w:val="0"/>
                <w:shd w:val="clear" w:color="auto" w:fill="FFFFFF"/>
              </w:rPr>
              <w:t>資訊倫理教育</w:t>
            </w: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2</w:t>
            </w:r>
          </w:p>
        </w:tc>
        <w:tc>
          <w:tcPr>
            <w:tcW w:w="3359" w:type="dxa"/>
            <w:shd w:val="clear" w:color="auto" w:fill="auto"/>
            <w:vAlign w:val="center"/>
          </w:tcPr>
          <w:p w:rsidR="00AB476C" w:rsidRPr="008C050F" w:rsidRDefault="00AB476C" w:rsidP="00AB476C">
            <w:pPr>
              <w:snapToGrid w:val="0"/>
              <w:rPr>
                <w:rFonts w:ascii="標楷體" w:eastAsia="標楷體" w:hAnsi="標楷體"/>
              </w:rPr>
            </w:pPr>
            <w:r w:rsidRPr="008C050F">
              <w:rPr>
                <w:rFonts w:ascii="標楷體" w:eastAsia="標楷體" w:hAnsi="標楷體" w:hint="eastAsia"/>
              </w:rPr>
              <w:t>科技領域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75"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AB476C" w:rsidTr="00B50FBA">
        <w:trPr>
          <w:cantSplit/>
          <w:trHeight w:val="300"/>
          <w:tblHeader/>
          <w:jc w:val="center"/>
        </w:trPr>
        <w:tc>
          <w:tcPr>
            <w:tcW w:w="1114" w:type="dxa"/>
            <w:vMerge/>
            <w:shd w:val="clear" w:color="auto" w:fill="B6DDE8" w:themeFill="accent5" w:themeFillTint="66"/>
            <w:vAlign w:val="center"/>
          </w:tcPr>
          <w:p w:rsidR="00AB476C" w:rsidRDefault="00AB476C" w:rsidP="00AB476C">
            <w:pPr>
              <w:snapToGrid w:val="0"/>
              <w:jc w:val="center"/>
              <w:rPr>
                <w:rFonts w:eastAsia="標楷體"/>
              </w:rPr>
            </w:pPr>
          </w:p>
        </w:tc>
        <w:tc>
          <w:tcPr>
            <w:tcW w:w="1120"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34" w:type="dxa"/>
            <w:shd w:val="clear" w:color="auto" w:fill="auto"/>
            <w:vAlign w:val="center"/>
          </w:tcPr>
          <w:p w:rsidR="00AB476C" w:rsidRDefault="00AB476C" w:rsidP="00AB476C">
            <w:pPr>
              <w:snapToGrid w:val="0"/>
              <w:jc w:val="center"/>
              <w:rPr>
                <w:rFonts w:eastAsia="標楷體"/>
              </w:rPr>
            </w:pPr>
            <w:r>
              <w:rPr>
                <w:rFonts w:eastAsia="標楷體" w:hint="eastAsia"/>
              </w:rPr>
              <w:t>2</w:t>
            </w:r>
          </w:p>
        </w:tc>
        <w:tc>
          <w:tcPr>
            <w:tcW w:w="3359" w:type="dxa"/>
            <w:shd w:val="clear" w:color="auto" w:fill="auto"/>
            <w:vAlign w:val="center"/>
          </w:tcPr>
          <w:p w:rsidR="00AB476C" w:rsidRPr="008C050F" w:rsidRDefault="00AB476C" w:rsidP="00AB476C">
            <w:pPr>
              <w:snapToGrid w:val="0"/>
              <w:rPr>
                <w:rFonts w:ascii="標楷體" w:eastAsia="標楷體" w:hAnsi="標楷體"/>
              </w:rPr>
            </w:pPr>
            <w:r w:rsidRPr="008C050F">
              <w:rPr>
                <w:rFonts w:ascii="標楷體" w:eastAsia="標楷體" w:hAnsi="標楷體" w:hint="eastAsia"/>
              </w:rPr>
              <w:t>科技領域</w:t>
            </w:r>
          </w:p>
        </w:tc>
        <w:tc>
          <w:tcPr>
            <w:tcW w:w="1637"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75" w:type="dxa"/>
            <w:vMerge/>
            <w:shd w:val="clear" w:color="auto" w:fill="B6DDE8" w:themeFill="accent5" w:themeFillTint="66"/>
          </w:tcPr>
          <w:p w:rsidR="00AB476C" w:rsidRDefault="00AB476C" w:rsidP="00AB476C">
            <w:pPr>
              <w:snapToGrid w:val="0"/>
              <w:ind w:firstLine="480"/>
              <w:rPr>
                <w:rFonts w:eastAsia="標楷體"/>
              </w:rPr>
            </w:pPr>
          </w:p>
        </w:tc>
      </w:tr>
    </w:tbl>
    <w:p w:rsidR="00EA14DA" w:rsidRDefault="00EA14DA" w:rsidP="00F66BE3"/>
    <w:p w:rsidR="00EA14DA" w:rsidRDefault="00EA14DA">
      <w:pPr>
        <w:widowControl/>
      </w:pPr>
      <w:r>
        <w:br w:type="page"/>
      </w:r>
    </w:p>
    <w:p w:rsidR="00EA14DA" w:rsidRDefault="004D1949" w:rsidP="00953023">
      <w:pPr>
        <w:pStyle w:val="affd"/>
        <w:spacing w:before="36" w:after="72"/>
        <w:ind w:left="720"/>
      </w:pPr>
      <w:bookmarkStart w:id="8" w:name="_Toc4234033"/>
      <w:r>
        <w:rPr>
          <w:rFonts w:hint="eastAsia"/>
        </w:rPr>
        <w:lastRenderedPageBreak/>
        <w:t>（二）</w:t>
      </w:r>
      <w:r w:rsidR="00EA14DA">
        <w:rPr>
          <w:rFonts w:hint="eastAsia"/>
        </w:rPr>
        <w:t>八年級法律規定教育議題實施規劃表(表3-</w:t>
      </w:r>
      <w:r w:rsidR="006271A3">
        <w:t>3</w:t>
      </w:r>
      <w:r w:rsidR="00EA14DA">
        <w:rPr>
          <w:rFonts w:hint="eastAsia"/>
        </w:rPr>
        <w:t>)</w:t>
      </w:r>
      <w:bookmarkEnd w:id="8"/>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085"/>
        <w:gridCol w:w="1134"/>
        <w:gridCol w:w="3359"/>
        <w:gridCol w:w="1677"/>
        <w:gridCol w:w="1250"/>
      </w:tblGrid>
      <w:tr w:rsidR="0046400B" w:rsidTr="0046400B">
        <w:trPr>
          <w:cantSplit/>
          <w:tblHeader/>
          <w:jc w:val="center"/>
        </w:trPr>
        <w:tc>
          <w:tcPr>
            <w:tcW w:w="1149" w:type="dxa"/>
            <w:shd w:val="clear" w:color="auto" w:fill="auto"/>
            <w:vAlign w:val="center"/>
          </w:tcPr>
          <w:p w:rsidR="0046400B" w:rsidRDefault="0046400B" w:rsidP="0046400B">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255" w:type="dxa"/>
            <w:gridSpan w:val="4"/>
            <w:shd w:val="clear" w:color="auto" w:fill="auto"/>
            <w:vAlign w:val="center"/>
          </w:tcPr>
          <w:p w:rsidR="0046400B" w:rsidRDefault="0046400B" w:rsidP="0046400B">
            <w:pPr>
              <w:snapToGrid w:val="0"/>
              <w:jc w:val="center"/>
              <w:rPr>
                <w:rFonts w:eastAsia="標楷體"/>
              </w:rPr>
            </w:pPr>
            <w:r w:rsidRPr="00430491">
              <w:rPr>
                <w:rFonts w:eastAsia="標楷體"/>
                <w:sz w:val="28"/>
              </w:rPr>
              <w:t>納入課程規劃實施情形</w:t>
            </w:r>
          </w:p>
        </w:tc>
        <w:tc>
          <w:tcPr>
            <w:tcW w:w="1250" w:type="dxa"/>
            <w:shd w:val="clear" w:color="auto" w:fill="auto"/>
            <w:vAlign w:val="center"/>
          </w:tcPr>
          <w:p w:rsidR="0046400B" w:rsidRDefault="0046400B" w:rsidP="0046400B">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46400B" w:rsidTr="0046400B">
        <w:trPr>
          <w:cantSplit/>
          <w:tblHeader/>
          <w:jc w:val="center"/>
        </w:trPr>
        <w:tc>
          <w:tcPr>
            <w:tcW w:w="1149" w:type="dxa"/>
            <w:shd w:val="clear" w:color="auto" w:fill="auto"/>
            <w:vAlign w:val="center"/>
          </w:tcPr>
          <w:p w:rsidR="0046400B" w:rsidRDefault="0046400B" w:rsidP="0046400B">
            <w:pPr>
              <w:snapToGrid w:val="0"/>
              <w:ind w:firstLine="480"/>
              <w:jc w:val="center"/>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學期</w:t>
            </w:r>
          </w:p>
        </w:tc>
        <w:tc>
          <w:tcPr>
            <w:tcW w:w="1134" w:type="dxa"/>
            <w:shd w:val="clear" w:color="auto" w:fill="auto"/>
            <w:vAlign w:val="center"/>
          </w:tcPr>
          <w:p w:rsidR="0046400B" w:rsidRDefault="0046400B" w:rsidP="0046400B">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359" w:type="dxa"/>
            <w:shd w:val="clear" w:color="auto" w:fill="auto"/>
            <w:vAlign w:val="center"/>
          </w:tcPr>
          <w:p w:rsidR="0046400B" w:rsidRDefault="0046400B" w:rsidP="0046400B">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節數</w:t>
            </w:r>
          </w:p>
        </w:tc>
        <w:tc>
          <w:tcPr>
            <w:tcW w:w="1250" w:type="dxa"/>
            <w:shd w:val="clear" w:color="auto" w:fill="auto"/>
          </w:tcPr>
          <w:p w:rsidR="0046400B" w:rsidRDefault="0046400B" w:rsidP="0046400B">
            <w:pPr>
              <w:snapToGrid w:val="0"/>
              <w:ind w:firstLine="480"/>
              <w:rPr>
                <w:rFonts w:eastAsia="標楷體"/>
              </w:rPr>
            </w:pPr>
          </w:p>
        </w:tc>
      </w:tr>
      <w:tr w:rsidR="0046400B" w:rsidTr="0046400B">
        <w:trPr>
          <w:cantSplit/>
          <w:trHeight w:val="130"/>
          <w:tblHeader/>
          <w:jc w:val="center"/>
        </w:trPr>
        <w:tc>
          <w:tcPr>
            <w:tcW w:w="1149" w:type="dxa"/>
            <w:vMerge w:val="restart"/>
            <w:shd w:val="clear" w:color="auto" w:fill="auto"/>
            <w:vAlign w:val="center"/>
          </w:tcPr>
          <w:p w:rsidR="0046400B" w:rsidRDefault="0046400B" w:rsidP="0046400B">
            <w:pPr>
              <w:snapToGrid w:val="0"/>
              <w:rPr>
                <w:rFonts w:eastAsia="標楷體"/>
              </w:rPr>
            </w:pPr>
            <w:r>
              <w:rPr>
                <w:rFonts w:eastAsia="標楷體"/>
              </w:rPr>
              <w:t>性別平等教育</w:t>
            </w: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2-5</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綜合領域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46400B" w:rsidTr="0046400B">
        <w:trPr>
          <w:cantSplit/>
          <w:trHeight w:val="129"/>
          <w:tblHeader/>
          <w:jc w:val="center"/>
        </w:trPr>
        <w:tc>
          <w:tcPr>
            <w:tcW w:w="1149" w:type="dxa"/>
            <w:vMerge/>
            <w:shd w:val="clear" w:color="auto" w:fill="auto"/>
            <w:vAlign w:val="center"/>
          </w:tcPr>
          <w:p w:rsidR="0046400B" w:rsidRDefault="0046400B" w:rsidP="0046400B">
            <w:pPr>
              <w:snapToGrid w:val="0"/>
              <w:rPr>
                <w:rFonts w:eastAsia="標楷體"/>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7-8</w:t>
            </w:r>
          </w:p>
        </w:tc>
        <w:tc>
          <w:tcPr>
            <w:tcW w:w="3359" w:type="dxa"/>
            <w:shd w:val="clear" w:color="auto" w:fill="auto"/>
            <w:vAlign w:val="center"/>
          </w:tcPr>
          <w:p w:rsidR="0046400B" w:rsidRDefault="0046400B" w:rsidP="0046400B">
            <w:pPr>
              <w:snapToGrid w:val="0"/>
              <w:rPr>
                <w:rFonts w:eastAsia="標楷體"/>
              </w:rPr>
            </w:pPr>
            <w:proofErr w:type="gramStart"/>
            <w:r>
              <w:rPr>
                <w:rFonts w:eastAsia="標楷體" w:hint="eastAsia"/>
              </w:rPr>
              <w:t>健體領域</w:t>
            </w:r>
            <w:proofErr w:type="gramEnd"/>
          </w:p>
        </w:tc>
        <w:tc>
          <w:tcPr>
            <w:tcW w:w="1677" w:type="dxa"/>
            <w:shd w:val="clear" w:color="auto" w:fill="auto"/>
            <w:vAlign w:val="center"/>
          </w:tcPr>
          <w:p w:rsidR="0046400B" w:rsidRDefault="0046400B" w:rsidP="0046400B">
            <w:pPr>
              <w:snapToGrid w:val="0"/>
              <w:jc w:val="center"/>
              <w:rPr>
                <w:rFonts w:eastAsia="標楷體"/>
              </w:rPr>
            </w:pPr>
            <w:r>
              <w:rPr>
                <w:rFonts w:eastAsia="標楷體"/>
              </w:rPr>
              <w:t>2</w:t>
            </w:r>
          </w:p>
        </w:tc>
        <w:tc>
          <w:tcPr>
            <w:tcW w:w="1250" w:type="dxa"/>
            <w:vMerge/>
            <w:shd w:val="clear" w:color="auto" w:fill="auto"/>
          </w:tcPr>
          <w:p w:rsidR="0046400B" w:rsidRPr="00960C4D" w:rsidRDefault="0046400B" w:rsidP="0046400B">
            <w:pPr>
              <w:snapToGrid w:val="0"/>
              <w:rPr>
                <w:rFonts w:ascii="標楷體" w:eastAsia="標楷體" w:hAnsi="標楷體" w:cs="新細明體"/>
                <w:color w:val="000000"/>
                <w:kern w:val="0"/>
                <w:sz w:val="22"/>
              </w:rPr>
            </w:pPr>
          </w:p>
        </w:tc>
      </w:tr>
      <w:tr w:rsidR="0046400B" w:rsidTr="0046400B">
        <w:trPr>
          <w:cantSplit/>
          <w:trHeight w:val="130"/>
          <w:tblHeader/>
          <w:jc w:val="center"/>
        </w:trPr>
        <w:tc>
          <w:tcPr>
            <w:tcW w:w="1149" w:type="dxa"/>
            <w:vMerge/>
            <w:shd w:val="clear" w:color="auto" w:fill="auto"/>
            <w:vAlign w:val="center"/>
          </w:tcPr>
          <w:p w:rsidR="0046400B" w:rsidRDefault="0046400B" w:rsidP="0046400B">
            <w:pPr>
              <w:snapToGrid w:val="0"/>
              <w:rPr>
                <w:rFonts w:eastAsia="標楷體"/>
              </w:rPr>
            </w:pP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4-7</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綜合領域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shd w:val="clear" w:color="auto" w:fill="auto"/>
          </w:tcPr>
          <w:p w:rsidR="0046400B" w:rsidRPr="00960C4D" w:rsidRDefault="0046400B" w:rsidP="0046400B">
            <w:pPr>
              <w:snapToGrid w:val="0"/>
              <w:ind w:firstLine="480"/>
              <w:rPr>
                <w:rFonts w:eastAsia="標楷體"/>
                <w:sz w:val="22"/>
              </w:rPr>
            </w:pPr>
          </w:p>
        </w:tc>
      </w:tr>
      <w:tr w:rsidR="0046400B" w:rsidTr="0046400B">
        <w:trPr>
          <w:cantSplit/>
          <w:trHeight w:val="130"/>
          <w:tblHeader/>
          <w:jc w:val="center"/>
        </w:trPr>
        <w:tc>
          <w:tcPr>
            <w:tcW w:w="1149" w:type="dxa"/>
            <w:vMerge/>
            <w:shd w:val="clear" w:color="auto" w:fill="auto"/>
            <w:vAlign w:val="center"/>
          </w:tcPr>
          <w:p w:rsidR="0046400B" w:rsidRDefault="0046400B" w:rsidP="0046400B">
            <w:pPr>
              <w:snapToGrid w:val="0"/>
              <w:rPr>
                <w:rFonts w:eastAsia="標楷體"/>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13-14</w:t>
            </w:r>
          </w:p>
        </w:tc>
        <w:tc>
          <w:tcPr>
            <w:tcW w:w="3359" w:type="dxa"/>
            <w:shd w:val="clear" w:color="auto" w:fill="auto"/>
            <w:vAlign w:val="center"/>
          </w:tcPr>
          <w:p w:rsidR="0046400B" w:rsidRDefault="0046400B" w:rsidP="0046400B">
            <w:pPr>
              <w:snapToGrid w:val="0"/>
              <w:rPr>
                <w:rFonts w:eastAsia="標楷體"/>
              </w:rPr>
            </w:pPr>
            <w:proofErr w:type="gramStart"/>
            <w:r>
              <w:rPr>
                <w:rFonts w:eastAsia="標楷體" w:hint="eastAsia"/>
              </w:rPr>
              <w:t>健體領域</w:t>
            </w:r>
            <w:proofErr w:type="gramEnd"/>
          </w:p>
        </w:tc>
        <w:tc>
          <w:tcPr>
            <w:tcW w:w="1677" w:type="dxa"/>
            <w:shd w:val="clear" w:color="auto" w:fill="auto"/>
            <w:vAlign w:val="center"/>
          </w:tcPr>
          <w:p w:rsidR="0046400B" w:rsidRDefault="0046400B" w:rsidP="0046400B">
            <w:pPr>
              <w:snapToGrid w:val="0"/>
              <w:jc w:val="center"/>
              <w:rPr>
                <w:rFonts w:eastAsia="標楷體"/>
              </w:rPr>
            </w:pPr>
            <w:r>
              <w:rPr>
                <w:rFonts w:eastAsia="標楷體"/>
              </w:rPr>
              <w:t>2</w:t>
            </w:r>
          </w:p>
        </w:tc>
        <w:tc>
          <w:tcPr>
            <w:tcW w:w="1250" w:type="dxa"/>
            <w:vMerge/>
            <w:shd w:val="clear" w:color="auto" w:fill="auto"/>
          </w:tcPr>
          <w:p w:rsidR="0046400B" w:rsidRPr="00960C4D" w:rsidRDefault="0046400B" w:rsidP="0046400B">
            <w:pPr>
              <w:snapToGrid w:val="0"/>
              <w:ind w:firstLine="480"/>
              <w:rPr>
                <w:rFonts w:eastAsia="標楷體"/>
                <w:sz w:val="22"/>
              </w:rPr>
            </w:pPr>
          </w:p>
        </w:tc>
      </w:tr>
      <w:tr w:rsidR="0046400B" w:rsidTr="0046400B">
        <w:trPr>
          <w:cantSplit/>
          <w:trHeight w:val="129"/>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1-3</w:t>
            </w:r>
          </w:p>
        </w:tc>
        <w:tc>
          <w:tcPr>
            <w:tcW w:w="3359" w:type="dxa"/>
            <w:shd w:val="clear" w:color="auto" w:fill="auto"/>
            <w:vAlign w:val="center"/>
          </w:tcPr>
          <w:p w:rsidR="0046400B" w:rsidRPr="00EB0F68" w:rsidRDefault="0046400B" w:rsidP="0046400B">
            <w:pPr>
              <w:snapToGrid w:val="0"/>
              <w:rPr>
                <w:rFonts w:eastAsia="標楷體"/>
              </w:rPr>
            </w:pPr>
            <w:r w:rsidRPr="00EB0F68">
              <w:rPr>
                <w:rFonts w:eastAsia="標楷體" w:hint="eastAsia"/>
              </w:rPr>
              <w:t>性平海報競賽</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2</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430"/>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cs="新細明體" w:hint="eastAsia"/>
                <w:color w:val="000000"/>
                <w:kern w:val="0"/>
              </w:rPr>
              <w:t>性侵害防治教育課程</w:t>
            </w: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5-8</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綜合領域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46400B" w:rsidTr="0046400B">
        <w:trPr>
          <w:cantSplit/>
          <w:trHeight w:val="422"/>
          <w:tblHeader/>
          <w:jc w:val="center"/>
        </w:trPr>
        <w:tc>
          <w:tcPr>
            <w:tcW w:w="1149" w:type="dxa"/>
            <w:vMerge/>
            <w:shd w:val="clear" w:color="auto" w:fill="auto"/>
            <w:vAlign w:val="center"/>
          </w:tcPr>
          <w:p w:rsidR="0046400B" w:rsidRPr="00497E55" w:rsidRDefault="0046400B" w:rsidP="0046400B">
            <w:pPr>
              <w:snapToGrid w:val="0"/>
              <w:rPr>
                <w:rFonts w:ascii="標楷體" w:eastAsia="標楷體" w:hAnsi="標楷體" w:cs="新細明體"/>
                <w:color w:val="000000"/>
                <w:kern w:val="0"/>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6400B">
            <w:pPr>
              <w:snapToGrid w:val="0"/>
              <w:rPr>
                <w:rFonts w:eastAsia="標楷體"/>
              </w:rPr>
            </w:pPr>
            <w:r w:rsidRPr="00EB0F68">
              <w:rPr>
                <w:rFonts w:ascii="標楷體" w:eastAsia="標楷體" w:hAnsi="標楷體" w:hint="eastAsia"/>
              </w:rPr>
              <w:t>家庭教育宣導(性平)</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2</w:t>
            </w:r>
          </w:p>
        </w:tc>
        <w:tc>
          <w:tcPr>
            <w:tcW w:w="1250" w:type="dxa"/>
            <w:vMerge/>
            <w:shd w:val="clear" w:color="auto" w:fill="auto"/>
          </w:tcPr>
          <w:p w:rsidR="0046400B" w:rsidRPr="00960C4D" w:rsidRDefault="0046400B" w:rsidP="0046400B">
            <w:pPr>
              <w:snapToGrid w:val="0"/>
              <w:rPr>
                <w:rFonts w:ascii="標楷體" w:eastAsia="標楷體" w:hAnsi="標楷體" w:cs="新細明體"/>
                <w:color w:val="000000"/>
                <w:kern w:val="0"/>
                <w:sz w:val="22"/>
              </w:rPr>
            </w:pPr>
          </w:p>
        </w:tc>
      </w:tr>
      <w:tr w:rsidR="0046400B" w:rsidTr="0046400B">
        <w:trPr>
          <w:cantSplit/>
          <w:trHeight w:val="685"/>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6400B">
            <w:pPr>
              <w:snapToGrid w:val="0"/>
              <w:rPr>
                <w:rFonts w:eastAsia="標楷體"/>
              </w:rPr>
            </w:pPr>
            <w:r w:rsidRPr="00EB0F68">
              <w:rPr>
                <w:rFonts w:ascii="標楷體" w:eastAsia="標楷體" w:hAnsi="標楷體" w:hint="eastAsia"/>
              </w:rPr>
              <w:t>家庭教育宣導(性平)</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2</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688"/>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cs="新細明體" w:hint="eastAsia"/>
                <w:color w:val="000000"/>
                <w:kern w:val="0"/>
              </w:rPr>
              <w:t>家庭暴力防治課程</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6400B">
            <w:pPr>
              <w:snapToGrid w:val="0"/>
              <w:rPr>
                <w:rFonts w:eastAsia="標楷體"/>
              </w:rPr>
            </w:pPr>
            <w:r w:rsidRPr="00EB0F68">
              <w:rPr>
                <w:rFonts w:ascii="標楷體" w:eastAsia="標楷體" w:hAnsi="標楷體" w:hint="eastAsia"/>
              </w:rPr>
              <w:t>家庭教育宣導(兒少保)</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2</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46400B" w:rsidTr="0046400B">
        <w:trPr>
          <w:cantSplit/>
          <w:trHeight w:val="576"/>
          <w:tblHeader/>
          <w:jc w:val="center"/>
        </w:trPr>
        <w:tc>
          <w:tcPr>
            <w:tcW w:w="1149" w:type="dxa"/>
            <w:vMerge/>
            <w:shd w:val="clear" w:color="auto" w:fill="auto"/>
            <w:vAlign w:val="center"/>
          </w:tcPr>
          <w:p w:rsidR="0046400B" w:rsidRPr="00497E55" w:rsidRDefault="0046400B" w:rsidP="0046400B">
            <w:pPr>
              <w:snapToGrid w:val="0"/>
              <w:rPr>
                <w:rFonts w:ascii="標楷體" w:eastAsia="標楷體" w:hAnsi="標楷體" w:cs="新細明體"/>
                <w:color w:val="000000"/>
                <w:kern w:val="0"/>
              </w:rPr>
            </w:pP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6400B">
            <w:pPr>
              <w:snapToGrid w:val="0"/>
              <w:rPr>
                <w:rFonts w:eastAsia="標楷體"/>
              </w:rPr>
            </w:pPr>
            <w:r w:rsidRPr="00EB0F68">
              <w:rPr>
                <w:rFonts w:ascii="標楷體" w:eastAsia="標楷體" w:hAnsi="標楷體" w:hint="eastAsia"/>
              </w:rPr>
              <w:t>家庭教育宣導(兒少保)</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2</w:t>
            </w:r>
          </w:p>
        </w:tc>
        <w:tc>
          <w:tcPr>
            <w:tcW w:w="1250" w:type="dxa"/>
            <w:vMerge/>
            <w:shd w:val="clear" w:color="auto" w:fill="auto"/>
          </w:tcPr>
          <w:p w:rsidR="0046400B" w:rsidRPr="00960C4D" w:rsidRDefault="0046400B" w:rsidP="0046400B">
            <w:pPr>
              <w:snapToGrid w:val="0"/>
              <w:rPr>
                <w:rFonts w:ascii="標楷體" w:eastAsia="標楷體" w:hAnsi="標楷體" w:cs="新細明體"/>
                <w:color w:val="000000"/>
                <w:kern w:val="0"/>
                <w:sz w:val="22"/>
              </w:rPr>
            </w:pPr>
          </w:p>
        </w:tc>
      </w:tr>
      <w:tr w:rsidR="0046400B" w:rsidTr="0046400B">
        <w:trPr>
          <w:cantSplit/>
          <w:trHeight w:val="414"/>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7-10</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綜合領域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691"/>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color w:val="000000"/>
              </w:rPr>
              <w:t>家庭教育相關課程或活動</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A58CE">
            <w:pPr>
              <w:snapToGrid w:val="0"/>
              <w:spacing w:line="0" w:lineRule="atLeast"/>
              <w:rPr>
                <w:rFonts w:eastAsia="標楷體"/>
              </w:rPr>
            </w:pPr>
            <w:r w:rsidRPr="00EB0F68">
              <w:rPr>
                <w:rFonts w:ascii="標楷體" w:eastAsia="標楷體" w:hAnsi="標楷體" w:hint="eastAsia"/>
              </w:rPr>
              <w:t>家庭教育宣導(性平、兒少保)</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4</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46400B" w:rsidTr="0046400B">
        <w:trPr>
          <w:cantSplit/>
          <w:trHeight w:val="691"/>
          <w:tblHeader/>
          <w:jc w:val="center"/>
        </w:trPr>
        <w:tc>
          <w:tcPr>
            <w:tcW w:w="1149" w:type="dxa"/>
            <w:vMerge/>
            <w:shd w:val="clear" w:color="auto" w:fill="auto"/>
            <w:vAlign w:val="center"/>
          </w:tcPr>
          <w:p w:rsidR="0046400B" w:rsidRPr="00497E55" w:rsidRDefault="0046400B" w:rsidP="0046400B">
            <w:pPr>
              <w:snapToGrid w:val="0"/>
              <w:rPr>
                <w:rFonts w:ascii="標楷體" w:eastAsia="標楷體" w:hAnsi="標楷體"/>
                <w:color w:val="000000"/>
              </w:rPr>
            </w:pP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5-10</w:t>
            </w:r>
          </w:p>
        </w:tc>
        <w:tc>
          <w:tcPr>
            <w:tcW w:w="3359" w:type="dxa"/>
            <w:shd w:val="clear" w:color="auto" w:fill="auto"/>
            <w:vAlign w:val="center"/>
          </w:tcPr>
          <w:p w:rsidR="0046400B" w:rsidRPr="00EB0F68" w:rsidRDefault="0046400B" w:rsidP="004A58CE">
            <w:pPr>
              <w:snapToGrid w:val="0"/>
              <w:spacing w:line="0" w:lineRule="atLeast"/>
              <w:rPr>
                <w:rFonts w:eastAsia="標楷體"/>
              </w:rPr>
            </w:pPr>
            <w:r w:rsidRPr="00EB0F68">
              <w:rPr>
                <w:rFonts w:ascii="標楷體" w:eastAsia="標楷體" w:hAnsi="標楷體" w:hint="eastAsia"/>
              </w:rPr>
              <w:t>家庭教育宣導(性平、兒少保)</w:t>
            </w:r>
          </w:p>
        </w:tc>
        <w:tc>
          <w:tcPr>
            <w:tcW w:w="1677" w:type="dxa"/>
            <w:shd w:val="clear" w:color="auto" w:fill="auto"/>
            <w:vAlign w:val="center"/>
          </w:tcPr>
          <w:p w:rsidR="0046400B" w:rsidRPr="00EB0F68" w:rsidRDefault="0046400B" w:rsidP="0046400B">
            <w:pPr>
              <w:snapToGrid w:val="0"/>
              <w:jc w:val="center"/>
              <w:rPr>
                <w:rFonts w:eastAsia="標楷體"/>
              </w:rPr>
            </w:pPr>
            <w:r w:rsidRPr="00EB0F68">
              <w:rPr>
                <w:rFonts w:eastAsia="標楷體" w:hint="eastAsia"/>
              </w:rPr>
              <w:t>4</w:t>
            </w:r>
          </w:p>
        </w:tc>
        <w:tc>
          <w:tcPr>
            <w:tcW w:w="1250" w:type="dxa"/>
            <w:vMerge/>
            <w:shd w:val="clear" w:color="auto" w:fill="auto"/>
          </w:tcPr>
          <w:p w:rsidR="0046400B" w:rsidRPr="00960C4D" w:rsidRDefault="0046400B" w:rsidP="0046400B">
            <w:pPr>
              <w:snapToGrid w:val="0"/>
              <w:rPr>
                <w:rFonts w:ascii="標楷體" w:eastAsia="標楷體" w:hAnsi="標楷體"/>
                <w:color w:val="000000"/>
                <w:sz w:val="22"/>
              </w:rPr>
            </w:pPr>
          </w:p>
        </w:tc>
      </w:tr>
      <w:tr w:rsidR="0046400B" w:rsidTr="0046400B">
        <w:trPr>
          <w:cantSplit/>
          <w:trHeight w:val="691"/>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2-5</w:t>
            </w:r>
          </w:p>
        </w:tc>
        <w:tc>
          <w:tcPr>
            <w:tcW w:w="3359" w:type="dxa"/>
            <w:shd w:val="clear" w:color="auto" w:fill="auto"/>
            <w:vAlign w:val="center"/>
          </w:tcPr>
          <w:p w:rsidR="0046400B" w:rsidRDefault="0046400B" w:rsidP="004A58CE">
            <w:pPr>
              <w:snapToGrid w:val="0"/>
              <w:spacing w:line="0" w:lineRule="atLeast"/>
              <w:rPr>
                <w:rFonts w:eastAsia="標楷體"/>
              </w:rPr>
            </w:pPr>
            <w:r>
              <w:rPr>
                <w:rFonts w:eastAsia="標楷體" w:hint="eastAsia"/>
              </w:rPr>
              <w:t>綜合領域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300"/>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color w:val="000000"/>
              </w:rPr>
              <w:t>環境</w:t>
            </w:r>
            <w:r w:rsidR="006D23A9">
              <w:rPr>
                <w:rFonts w:ascii="標楷體" w:eastAsia="標楷體" w:hAnsi="標楷體"/>
                <w:color w:val="000000"/>
              </w:rPr>
              <w:br/>
            </w:r>
            <w:r w:rsidRPr="00497E55">
              <w:rPr>
                <w:rFonts w:ascii="標楷體" w:eastAsia="標楷體" w:hAnsi="標楷體" w:hint="eastAsia"/>
                <w:color w:val="000000"/>
              </w:rPr>
              <w:t>教育</w:t>
            </w:r>
          </w:p>
        </w:tc>
        <w:tc>
          <w:tcPr>
            <w:tcW w:w="1085" w:type="dxa"/>
            <w:vMerge w:val="restart"/>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5-6</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自然領域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hint="eastAsia"/>
                <w:color w:val="000000"/>
                <w:sz w:val="22"/>
              </w:rPr>
              <w:t>每年辦理4小時以上</w:t>
            </w:r>
          </w:p>
        </w:tc>
      </w:tr>
      <w:tr w:rsidR="0046400B" w:rsidTr="0046400B">
        <w:trPr>
          <w:cantSplit/>
          <w:trHeight w:val="300"/>
          <w:tblHeader/>
          <w:jc w:val="center"/>
        </w:trPr>
        <w:tc>
          <w:tcPr>
            <w:tcW w:w="1149" w:type="dxa"/>
            <w:vMerge/>
            <w:shd w:val="clear" w:color="auto" w:fill="auto"/>
            <w:vAlign w:val="center"/>
          </w:tcPr>
          <w:p w:rsidR="0046400B" w:rsidRPr="00497E55" w:rsidRDefault="0046400B" w:rsidP="0046400B">
            <w:pPr>
              <w:snapToGrid w:val="0"/>
              <w:rPr>
                <w:rFonts w:ascii="標楷體" w:eastAsia="標楷體" w:hAnsi="標楷體"/>
                <w:color w:val="000000"/>
              </w:rPr>
            </w:pPr>
          </w:p>
        </w:tc>
        <w:tc>
          <w:tcPr>
            <w:tcW w:w="1085" w:type="dxa"/>
            <w:vMerge/>
            <w:shd w:val="clear" w:color="auto" w:fill="auto"/>
            <w:vAlign w:val="center"/>
          </w:tcPr>
          <w:p w:rsidR="0046400B" w:rsidRDefault="0046400B" w:rsidP="0046400B">
            <w:pPr>
              <w:snapToGrid w:val="0"/>
              <w:jc w:val="center"/>
              <w:rPr>
                <w:rFonts w:eastAsia="標楷體"/>
              </w:rPr>
            </w:pP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1</w:t>
            </w:r>
          </w:p>
        </w:tc>
        <w:tc>
          <w:tcPr>
            <w:tcW w:w="3359" w:type="dxa"/>
            <w:shd w:val="clear" w:color="auto" w:fill="auto"/>
            <w:vAlign w:val="center"/>
          </w:tcPr>
          <w:p w:rsidR="0046400B" w:rsidRPr="000D4F4A" w:rsidRDefault="0046400B" w:rsidP="0046400B">
            <w:pPr>
              <w:snapToGrid w:val="0"/>
              <w:rPr>
                <w:rFonts w:eastAsia="標楷體"/>
              </w:rPr>
            </w:pPr>
            <w:r w:rsidRPr="000D4F4A">
              <w:rPr>
                <w:rFonts w:eastAsia="標楷體" w:hint="eastAsia"/>
              </w:rPr>
              <w:t>環境教育宣導</w:t>
            </w:r>
          </w:p>
        </w:tc>
        <w:tc>
          <w:tcPr>
            <w:tcW w:w="1677" w:type="dxa"/>
            <w:shd w:val="clear" w:color="auto" w:fill="auto"/>
            <w:vAlign w:val="center"/>
          </w:tcPr>
          <w:p w:rsidR="0046400B" w:rsidRPr="000D4F4A" w:rsidRDefault="0046400B" w:rsidP="0046400B">
            <w:pPr>
              <w:snapToGrid w:val="0"/>
              <w:jc w:val="center"/>
              <w:rPr>
                <w:rFonts w:eastAsia="標楷體"/>
              </w:rPr>
            </w:pPr>
            <w:r w:rsidRPr="000D4F4A">
              <w:rPr>
                <w:rFonts w:eastAsia="標楷體" w:hint="eastAsia"/>
              </w:rPr>
              <w:t>2</w:t>
            </w:r>
          </w:p>
        </w:tc>
        <w:tc>
          <w:tcPr>
            <w:tcW w:w="1250" w:type="dxa"/>
            <w:vMerge/>
            <w:shd w:val="clear" w:color="auto" w:fill="auto"/>
          </w:tcPr>
          <w:p w:rsidR="0046400B" w:rsidRPr="00960C4D" w:rsidRDefault="0046400B" w:rsidP="0046400B">
            <w:pPr>
              <w:snapToGrid w:val="0"/>
              <w:rPr>
                <w:rFonts w:ascii="標楷體" w:eastAsia="標楷體" w:hAnsi="標楷體"/>
                <w:color w:val="000000"/>
                <w:sz w:val="22"/>
              </w:rPr>
            </w:pPr>
          </w:p>
        </w:tc>
      </w:tr>
      <w:tr w:rsidR="0046400B" w:rsidTr="0046400B">
        <w:trPr>
          <w:cantSplit/>
          <w:trHeight w:val="300"/>
          <w:tblHeader/>
          <w:jc w:val="center"/>
        </w:trPr>
        <w:tc>
          <w:tcPr>
            <w:tcW w:w="1149" w:type="dxa"/>
            <w:vMerge/>
            <w:shd w:val="clear" w:color="auto" w:fill="B6DDE8" w:themeFill="accent5" w:themeFillTint="66"/>
            <w:vAlign w:val="center"/>
          </w:tcPr>
          <w:p w:rsidR="0046400B" w:rsidRDefault="0046400B" w:rsidP="0046400B">
            <w:pPr>
              <w:snapToGrid w:val="0"/>
              <w:jc w:val="center"/>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1</w:t>
            </w:r>
          </w:p>
        </w:tc>
        <w:tc>
          <w:tcPr>
            <w:tcW w:w="3359" w:type="dxa"/>
            <w:shd w:val="clear" w:color="auto" w:fill="auto"/>
            <w:vAlign w:val="center"/>
          </w:tcPr>
          <w:p w:rsidR="0046400B" w:rsidRPr="000D4F4A" w:rsidRDefault="0046400B" w:rsidP="0046400B">
            <w:pPr>
              <w:snapToGrid w:val="0"/>
              <w:rPr>
                <w:rFonts w:eastAsia="標楷體"/>
              </w:rPr>
            </w:pPr>
            <w:r w:rsidRPr="000D4F4A">
              <w:rPr>
                <w:rFonts w:eastAsia="標楷體" w:hint="eastAsia"/>
              </w:rPr>
              <w:t>環境教育宣導</w:t>
            </w:r>
          </w:p>
        </w:tc>
        <w:tc>
          <w:tcPr>
            <w:tcW w:w="1677" w:type="dxa"/>
            <w:shd w:val="clear" w:color="auto" w:fill="auto"/>
            <w:vAlign w:val="center"/>
          </w:tcPr>
          <w:p w:rsidR="0046400B" w:rsidRPr="000D4F4A" w:rsidRDefault="0046400B" w:rsidP="0046400B">
            <w:pPr>
              <w:snapToGrid w:val="0"/>
              <w:jc w:val="center"/>
              <w:rPr>
                <w:rFonts w:eastAsia="標楷體"/>
              </w:rPr>
            </w:pPr>
            <w:r w:rsidRPr="000D4F4A">
              <w:rPr>
                <w:rFonts w:eastAsia="標楷體" w:hint="eastAsia"/>
              </w:rPr>
              <w:t>2</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130"/>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color w:val="000000"/>
              </w:rPr>
              <w:t>海洋</w:t>
            </w:r>
            <w:r w:rsidR="006D23A9">
              <w:rPr>
                <w:rFonts w:ascii="標楷體" w:eastAsia="標楷體" w:hAnsi="標楷體"/>
                <w:color w:val="000000"/>
              </w:rPr>
              <w:br/>
            </w:r>
            <w:r w:rsidRPr="00497E55">
              <w:rPr>
                <w:rFonts w:ascii="標楷體" w:eastAsia="標楷體" w:hAnsi="標楷體" w:hint="eastAsia"/>
                <w:color w:val="000000"/>
              </w:rPr>
              <w:t>教育</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7-10</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社會領域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6</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hint="eastAsia"/>
                <w:color w:val="000000"/>
                <w:sz w:val="22"/>
              </w:rPr>
              <w:t>每學期6節以上</w:t>
            </w:r>
          </w:p>
        </w:tc>
      </w:tr>
      <w:tr w:rsidR="0046400B" w:rsidTr="0046400B">
        <w:trPr>
          <w:cantSplit/>
          <w:trHeight w:val="130"/>
          <w:tblHeader/>
          <w:jc w:val="center"/>
        </w:trPr>
        <w:tc>
          <w:tcPr>
            <w:tcW w:w="1149" w:type="dxa"/>
            <w:vMerge/>
            <w:shd w:val="clear" w:color="auto" w:fill="auto"/>
            <w:vAlign w:val="center"/>
          </w:tcPr>
          <w:p w:rsidR="0046400B" w:rsidRDefault="0046400B" w:rsidP="0046400B">
            <w:pPr>
              <w:snapToGrid w:val="0"/>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2-4</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自然領域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6</w:t>
            </w:r>
          </w:p>
        </w:tc>
        <w:tc>
          <w:tcPr>
            <w:tcW w:w="1250" w:type="dxa"/>
            <w:vMerge/>
            <w:shd w:val="clear" w:color="auto" w:fill="auto"/>
          </w:tcPr>
          <w:p w:rsidR="0046400B" w:rsidRPr="00960C4D" w:rsidRDefault="0046400B" w:rsidP="0046400B">
            <w:pPr>
              <w:snapToGrid w:val="0"/>
              <w:ind w:firstLine="480"/>
              <w:rPr>
                <w:rFonts w:eastAsia="標楷體"/>
                <w:sz w:val="22"/>
              </w:rPr>
            </w:pPr>
          </w:p>
        </w:tc>
      </w:tr>
      <w:tr w:rsidR="0046400B" w:rsidTr="0046400B">
        <w:trPr>
          <w:cantSplit/>
          <w:trHeight w:val="706"/>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color w:val="000000"/>
              </w:rPr>
              <w:t>防災</w:t>
            </w:r>
            <w:r w:rsidR="006D23A9">
              <w:rPr>
                <w:rFonts w:ascii="標楷體" w:eastAsia="標楷體" w:hAnsi="標楷體"/>
                <w:color w:val="000000"/>
              </w:rPr>
              <w:br/>
            </w:r>
            <w:r w:rsidRPr="00497E55">
              <w:rPr>
                <w:rFonts w:ascii="標楷體" w:eastAsia="標楷體" w:hAnsi="標楷體" w:hint="eastAsia"/>
                <w:color w:val="000000"/>
              </w:rPr>
              <w:t>教育</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Pr="00215308" w:rsidRDefault="0046400B" w:rsidP="0046400B">
            <w:pPr>
              <w:snapToGrid w:val="0"/>
              <w:jc w:val="center"/>
              <w:rPr>
                <w:rFonts w:eastAsia="標楷體"/>
              </w:rPr>
            </w:pPr>
            <w:r w:rsidRPr="00215308">
              <w:rPr>
                <w:rFonts w:eastAsia="標楷體" w:hint="eastAsia"/>
              </w:rPr>
              <w:t>2</w:t>
            </w:r>
          </w:p>
        </w:tc>
        <w:tc>
          <w:tcPr>
            <w:tcW w:w="3359" w:type="dxa"/>
            <w:shd w:val="clear" w:color="auto" w:fill="auto"/>
            <w:vAlign w:val="center"/>
          </w:tcPr>
          <w:p w:rsidR="0046400B" w:rsidRPr="00215308" w:rsidRDefault="0046400B" w:rsidP="0046400B">
            <w:pPr>
              <w:snapToGrid w:val="0"/>
              <w:rPr>
                <w:rFonts w:eastAsia="標楷體"/>
              </w:rPr>
            </w:pPr>
            <w:r w:rsidRPr="00215308">
              <w:rPr>
                <w:rFonts w:eastAsia="標楷體" w:hint="eastAsia"/>
              </w:rPr>
              <w:t>全校性防災演練及預演</w:t>
            </w:r>
          </w:p>
        </w:tc>
        <w:tc>
          <w:tcPr>
            <w:tcW w:w="1677" w:type="dxa"/>
            <w:shd w:val="clear" w:color="auto" w:fill="auto"/>
            <w:vAlign w:val="center"/>
          </w:tcPr>
          <w:p w:rsidR="0046400B" w:rsidRPr="00215308" w:rsidRDefault="0046400B" w:rsidP="0046400B">
            <w:pPr>
              <w:snapToGrid w:val="0"/>
              <w:jc w:val="center"/>
              <w:rPr>
                <w:rFonts w:eastAsia="標楷體"/>
              </w:rPr>
            </w:pPr>
            <w:r w:rsidRPr="00215308">
              <w:rPr>
                <w:rFonts w:eastAsia="標楷體" w:hint="eastAsia"/>
              </w:rPr>
              <w:t>2</w:t>
            </w:r>
          </w:p>
        </w:tc>
        <w:tc>
          <w:tcPr>
            <w:tcW w:w="1250" w:type="dxa"/>
            <w:vMerge w:val="restart"/>
            <w:shd w:val="clear" w:color="auto" w:fill="auto"/>
          </w:tcPr>
          <w:p w:rsidR="0046400B" w:rsidRPr="00960C4D" w:rsidRDefault="0046400B" w:rsidP="0046400B">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46400B" w:rsidTr="0046400B">
        <w:trPr>
          <w:cantSplit/>
          <w:trHeight w:val="274"/>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Pr="00215308" w:rsidRDefault="0046400B" w:rsidP="0046400B">
            <w:pPr>
              <w:snapToGrid w:val="0"/>
              <w:jc w:val="center"/>
              <w:rPr>
                <w:rFonts w:eastAsia="標楷體"/>
              </w:rPr>
            </w:pPr>
            <w:r w:rsidRPr="00215308">
              <w:rPr>
                <w:rFonts w:eastAsia="標楷體" w:hint="eastAsia"/>
              </w:rPr>
              <w:t>2</w:t>
            </w:r>
          </w:p>
        </w:tc>
        <w:tc>
          <w:tcPr>
            <w:tcW w:w="3359" w:type="dxa"/>
            <w:shd w:val="clear" w:color="auto" w:fill="auto"/>
            <w:vAlign w:val="center"/>
          </w:tcPr>
          <w:p w:rsidR="0046400B" w:rsidRPr="00215308" w:rsidRDefault="0046400B" w:rsidP="0046400B">
            <w:pPr>
              <w:snapToGrid w:val="0"/>
              <w:rPr>
                <w:rFonts w:eastAsia="標楷體"/>
              </w:rPr>
            </w:pPr>
            <w:r w:rsidRPr="00215308">
              <w:rPr>
                <w:rFonts w:eastAsia="標楷體" w:hint="eastAsia"/>
              </w:rPr>
              <w:t>全校性防災演練及預演</w:t>
            </w:r>
          </w:p>
        </w:tc>
        <w:tc>
          <w:tcPr>
            <w:tcW w:w="1677" w:type="dxa"/>
            <w:shd w:val="clear" w:color="auto" w:fill="auto"/>
            <w:vAlign w:val="center"/>
          </w:tcPr>
          <w:p w:rsidR="0046400B" w:rsidRPr="00215308" w:rsidRDefault="0046400B" w:rsidP="0046400B">
            <w:pPr>
              <w:snapToGrid w:val="0"/>
              <w:jc w:val="center"/>
              <w:rPr>
                <w:rFonts w:eastAsia="標楷體"/>
              </w:rPr>
            </w:pPr>
            <w:r w:rsidRPr="00215308">
              <w:rPr>
                <w:rFonts w:eastAsia="標楷體" w:hint="eastAsia"/>
              </w:rPr>
              <w:t>2</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46400B" w:rsidTr="0046400B">
        <w:trPr>
          <w:cantSplit/>
          <w:trHeight w:val="300"/>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kern w:val="0"/>
                <w:shd w:val="clear" w:color="auto" w:fill="FFFFFF"/>
              </w:rPr>
              <w:t>防制藥物濫用</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1-4</w:t>
            </w:r>
          </w:p>
        </w:tc>
        <w:tc>
          <w:tcPr>
            <w:tcW w:w="3359" w:type="dxa"/>
            <w:shd w:val="clear" w:color="auto" w:fill="auto"/>
            <w:vAlign w:val="center"/>
          </w:tcPr>
          <w:p w:rsidR="0046400B" w:rsidRDefault="0046400B" w:rsidP="0046400B">
            <w:pPr>
              <w:snapToGrid w:val="0"/>
              <w:rPr>
                <w:rFonts w:eastAsia="標楷體"/>
              </w:rPr>
            </w:pPr>
            <w:proofErr w:type="gramStart"/>
            <w:r>
              <w:rPr>
                <w:rFonts w:eastAsia="標楷體" w:hint="eastAsia"/>
              </w:rPr>
              <w:t>健體領域</w:t>
            </w:r>
            <w:proofErr w:type="gramEnd"/>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4</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46400B" w:rsidTr="0046400B">
        <w:trPr>
          <w:cantSplit/>
          <w:trHeight w:val="300"/>
          <w:tblHeader/>
          <w:jc w:val="center"/>
        </w:trPr>
        <w:tc>
          <w:tcPr>
            <w:tcW w:w="1149" w:type="dxa"/>
            <w:vMerge/>
            <w:shd w:val="clear" w:color="auto" w:fill="B6DDE8" w:themeFill="accent5" w:themeFillTint="66"/>
            <w:vAlign w:val="center"/>
          </w:tcPr>
          <w:p w:rsidR="0046400B" w:rsidRDefault="0046400B" w:rsidP="0046400B">
            <w:pPr>
              <w:snapToGrid w:val="0"/>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10</w:t>
            </w:r>
          </w:p>
        </w:tc>
        <w:tc>
          <w:tcPr>
            <w:tcW w:w="3359" w:type="dxa"/>
            <w:shd w:val="clear" w:color="auto" w:fill="auto"/>
            <w:vAlign w:val="center"/>
          </w:tcPr>
          <w:p w:rsidR="0046400B" w:rsidRDefault="0046400B" w:rsidP="0046400B">
            <w:pPr>
              <w:snapToGrid w:val="0"/>
              <w:rPr>
                <w:rFonts w:eastAsia="標楷體"/>
              </w:rPr>
            </w:pPr>
            <w:r>
              <w:rPr>
                <w:rFonts w:eastAsia="標楷體" w:hint="eastAsia"/>
              </w:rPr>
              <w:t>反毒入班宣導</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1</w:t>
            </w:r>
          </w:p>
        </w:tc>
        <w:tc>
          <w:tcPr>
            <w:tcW w:w="1250" w:type="dxa"/>
            <w:vMerge/>
            <w:shd w:val="clear" w:color="auto" w:fill="B6DDE8" w:themeFill="accent5" w:themeFillTint="66"/>
          </w:tcPr>
          <w:p w:rsidR="0046400B" w:rsidRPr="00960C4D" w:rsidRDefault="0046400B" w:rsidP="0046400B">
            <w:pPr>
              <w:snapToGrid w:val="0"/>
              <w:ind w:firstLine="480"/>
              <w:rPr>
                <w:rFonts w:eastAsia="標楷體"/>
                <w:sz w:val="22"/>
              </w:rPr>
            </w:pPr>
          </w:p>
        </w:tc>
      </w:tr>
      <w:tr w:rsidR="006D23A9" w:rsidTr="006D23A9">
        <w:trPr>
          <w:cantSplit/>
          <w:trHeight w:val="300"/>
          <w:tblHeader/>
          <w:jc w:val="center"/>
        </w:trPr>
        <w:tc>
          <w:tcPr>
            <w:tcW w:w="1149" w:type="dxa"/>
            <w:vMerge w:val="restart"/>
            <w:shd w:val="clear" w:color="auto" w:fill="auto"/>
            <w:vAlign w:val="center"/>
          </w:tcPr>
          <w:p w:rsidR="006D23A9" w:rsidRDefault="006D23A9" w:rsidP="006D23A9">
            <w:pPr>
              <w:snapToGrid w:val="0"/>
              <w:rPr>
                <w:rFonts w:eastAsia="標楷體"/>
              </w:rPr>
            </w:pPr>
            <w:r>
              <w:rPr>
                <w:rFonts w:eastAsia="標楷體" w:hint="eastAsia"/>
              </w:rPr>
              <w:t>交通</w:t>
            </w:r>
            <w:r>
              <w:rPr>
                <w:rFonts w:eastAsia="標楷體"/>
              </w:rPr>
              <w:br/>
            </w:r>
            <w:r>
              <w:rPr>
                <w:rFonts w:eastAsia="標楷體" w:hint="eastAsia"/>
              </w:rPr>
              <w:t>安全</w:t>
            </w:r>
          </w:p>
        </w:tc>
        <w:tc>
          <w:tcPr>
            <w:tcW w:w="1085" w:type="dxa"/>
            <w:shd w:val="clear" w:color="auto" w:fill="auto"/>
            <w:vAlign w:val="center"/>
          </w:tcPr>
          <w:p w:rsidR="006D23A9" w:rsidRDefault="006D23A9" w:rsidP="006D23A9">
            <w:pPr>
              <w:snapToGrid w:val="0"/>
              <w:jc w:val="center"/>
              <w:rPr>
                <w:rFonts w:eastAsia="標楷體"/>
              </w:rPr>
            </w:pPr>
            <w:r>
              <w:rPr>
                <w:rFonts w:eastAsia="標楷體" w:hint="eastAsia"/>
              </w:rPr>
              <w:t>上</w:t>
            </w:r>
          </w:p>
        </w:tc>
        <w:tc>
          <w:tcPr>
            <w:tcW w:w="1134"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3359" w:type="dxa"/>
            <w:shd w:val="clear" w:color="auto" w:fill="auto"/>
            <w:vAlign w:val="center"/>
          </w:tcPr>
          <w:p w:rsidR="006D23A9" w:rsidRDefault="006D23A9" w:rsidP="006D23A9">
            <w:pPr>
              <w:snapToGrid w:val="0"/>
              <w:rPr>
                <w:rFonts w:eastAsia="標楷體"/>
              </w:rPr>
            </w:pPr>
            <w:proofErr w:type="gramStart"/>
            <w:r>
              <w:rPr>
                <w:rFonts w:eastAsia="標楷體" w:hint="eastAsia"/>
              </w:rPr>
              <w:t>保腦宣導</w:t>
            </w:r>
            <w:proofErr w:type="gramEnd"/>
          </w:p>
        </w:tc>
        <w:tc>
          <w:tcPr>
            <w:tcW w:w="1677"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1250" w:type="dxa"/>
            <w:vMerge w:val="restart"/>
            <w:shd w:val="clear" w:color="auto" w:fill="auto"/>
          </w:tcPr>
          <w:p w:rsidR="006D23A9" w:rsidRPr="00960C4D" w:rsidRDefault="006D23A9" w:rsidP="006D23A9">
            <w:pPr>
              <w:snapToGrid w:val="0"/>
              <w:rPr>
                <w:rFonts w:eastAsia="標楷體"/>
                <w:sz w:val="22"/>
              </w:rPr>
            </w:pPr>
            <w:r>
              <w:rPr>
                <w:rFonts w:ascii="標楷體" w:eastAsia="標楷體" w:hAnsi="標楷體" w:cs="新細明體" w:hint="eastAsia"/>
                <w:color w:val="000000"/>
                <w:kern w:val="0"/>
                <w:sz w:val="22"/>
              </w:rPr>
              <w:t>每</w:t>
            </w:r>
            <w:r w:rsidRPr="00960C4D">
              <w:rPr>
                <w:rFonts w:ascii="標楷體" w:eastAsia="標楷體" w:hAnsi="標楷體" w:cs="新細明體" w:hint="eastAsia"/>
                <w:color w:val="000000"/>
                <w:kern w:val="0"/>
                <w:sz w:val="22"/>
              </w:rPr>
              <w:t>年至少</w:t>
            </w:r>
            <w:r>
              <w:rPr>
                <w:rFonts w:ascii="標楷體" w:eastAsia="標楷體" w:hAnsi="標楷體" w:cs="新細明體"/>
                <w:color w:val="000000"/>
                <w:kern w:val="0"/>
                <w:sz w:val="22"/>
              </w:rPr>
              <w:br/>
            </w:r>
            <w:r w:rsidRPr="00960C4D">
              <w:rPr>
                <w:rFonts w:ascii="標楷體" w:eastAsia="標楷體" w:hAnsi="標楷體" w:cs="新細明體" w:hint="eastAsia"/>
                <w:color w:val="000000"/>
                <w:kern w:val="0"/>
                <w:sz w:val="22"/>
              </w:rPr>
              <w:t>4小時</w:t>
            </w:r>
          </w:p>
        </w:tc>
      </w:tr>
      <w:tr w:rsidR="006D23A9" w:rsidTr="006D23A9">
        <w:trPr>
          <w:cantSplit/>
          <w:trHeight w:val="300"/>
          <w:tblHeader/>
          <w:jc w:val="center"/>
        </w:trPr>
        <w:tc>
          <w:tcPr>
            <w:tcW w:w="1149" w:type="dxa"/>
            <w:vMerge/>
            <w:shd w:val="clear" w:color="auto" w:fill="auto"/>
            <w:vAlign w:val="center"/>
          </w:tcPr>
          <w:p w:rsidR="006D23A9" w:rsidRDefault="006D23A9" w:rsidP="006D23A9">
            <w:pPr>
              <w:snapToGrid w:val="0"/>
              <w:rPr>
                <w:rFonts w:eastAsia="標楷體"/>
              </w:rPr>
            </w:pPr>
          </w:p>
        </w:tc>
        <w:tc>
          <w:tcPr>
            <w:tcW w:w="1085" w:type="dxa"/>
            <w:shd w:val="clear" w:color="auto" w:fill="auto"/>
            <w:vAlign w:val="center"/>
          </w:tcPr>
          <w:p w:rsidR="006D23A9" w:rsidRDefault="006D23A9" w:rsidP="006D23A9">
            <w:pPr>
              <w:snapToGrid w:val="0"/>
              <w:jc w:val="center"/>
              <w:rPr>
                <w:rFonts w:eastAsia="標楷體"/>
              </w:rPr>
            </w:pPr>
            <w:r>
              <w:rPr>
                <w:rFonts w:eastAsia="標楷體" w:hint="eastAsia"/>
              </w:rPr>
              <w:t>下</w:t>
            </w:r>
          </w:p>
        </w:tc>
        <w:tc>
          <w:tcPr>
            <w:tcW w:w="1134"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3359" w:type="dxa"/>
            <w:shd w:val="clear" w:color="auto" w:fill="auto"/>
            <w:vAlign w:val="center"/>
          </w:tcPr>
          <w:p w:rsidR="006D23A9" w:rsidRDefault="006D23A9" w:rsidP="006D23A9">
            <w:pPr>
              <w:snapToGrid w:val="0"/>
              <w:rPr>
                <w:rFonts w:eastAsia="標楷體"/>
              </w:rPr>
            </w:pPr>
            <w:r>
              <w:rPr>
                <w:rFonts w:eastAsia="標楷體" w:hint="eastAsia"/>
              </w:rPr>
              <w:t>集會宣導</w:t>
            </w:r>
            <w:r>
              <w:rPr>
                <w:rFonts w:eastAsia="標楷體" w:hint="eastAsia"/>
              </w:rPr>
              <w:t>+</w:t>
            </w:r>
            <w:r>
              <w:rPr>
                <w:rFonts w:eastAsia="標楷體" w:hint="eastAsia"/>
              </w:rPr>
              <w:t>交安法規</w:t>
            </w:r>
          </w:p>
        </w:tc>
        <w:tc>
          <w:tcPr>
            <w:tcW w:w="1677"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1250" w:type="dxa"/>
            <w:vMerge/>
            <w:shd w:val="clear" w:color="auto" w:fill="auto"/>
          </w:tcPr>
          <w:p w:rsidR="006D23A9" w:rsidRPr="00960C4D" w:rsidRDefault="006D23A9" w:rsidP="006D23A9">
            <w:pPr>
              <w:snapToGrid w:val="0"/>
              <w:ind w:firstLine="480"/>
              <w:rPr>
                <w:rFonts w:eastAsia="標楷體"/>
                <w:sz w:val="22"/>
              </w:rPr>
            </w:pPr>
          </w:p>
        </w:tc>
      </w:tr>
      <w:tr w:rsidR="0046400B" w:rsidTr="0046400B">
        <w:trPr>
          <w:cantSplit/>
          <w:trHeight w:val="300"/>
          <w:tblHeader/>
          <w:jc w:val="center"/>
        </w:trPr>
        <w:tc>
          <w:tcPr>
            <w:tcW w:w="1149" w:type="dxa"/>
            <w:vMerge w:val="restart"/>
            <w:shd w:val="clear" w:color="auto" w:fill="auto"/>
            <w:vAlign w:val="center"/>
          </w:tcPr>
          <w:p w:rsidR="0046400B" w:rsidRDefault="0046400B" w:rsidP="0046400B">
            <w:pPr>
              <w:snapToGrid w:val="0"/>
              <w:rPr>
                <w:rFonts w:eastAsia="標楷體"/>
              </w:rPr>
            </w:pPr>
            <w:r w:rsidRPr="00497E55">
              <w:rPr>
                <w:rFonts w:ascii="標楷體" w:eastAsia="標楷體" w:hAnsi="標楷體" w:hint="eastAsia"/>
                <w:kern w:val="0"/>
                <w:shd w:val="clear" w:color="auto" w:fill="FFFFFF"/>
              </w:rPr>
              <w:t>資訊倫理教育</w:t>
            </w: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上</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2</w:t>
            </w:r>
          </w:p>
        </w:tc>
        <w:tc>
          <w:tcPr>
            <w:tcW w:w="3359" w:type="dxa"/>
            <w:shd w:val="clear" w:color="auto" w:fill="auto"/>
            <w:vAlign w:val="center"/>
          </w:tcPr>
          <w:p w:rsidR="0046400B" w:rsidRPr="008C050F" w:rsidRDefault="0046400B" w:rsidP="0046400B">
            <w:pPr>
              <w:snapToGrid w:val="0"/>
              <w:rPr>
                <w:rFonts w:ascii="標楷體" w:eastAsia="標楷體" w:hAnsi="標楷體"/>
              </w:rPr>
            </w:pPr>
            <w:r w:rsidRPr="008C050F">
              <w:rPr>
                <w:rFonts w:ascii="標楷體" w:eastAsia="標楷體" w:hAnsi="標楷體" w:hint="eastAsia"/>
              </w:rPr>
              <w:t>科技領域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1</w:t>
            </w:r>
          </w:p>
        </w:tc>
        <w:tc>
          <w:tcPr>
            <w:tcW w:w="1250" w:type="dxa"/>
            <w:vMerge w:val="restart"/>
            <w:shd w:val="clear" w:color="auto" w:fill="auto"/>
          </w:tcPr>
          <w:p w:rsidR="0046400B" w:rsidRPr="00960C4D" w:rsidRDefault="0046400B" w:rsidP="0046400B">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46400B" w:rsidTr="0046400B">
        <w:trPr>
          <w:cantSplit/>
          <w:trHeight w:val="300"/>
          <w:tblHeader/>
          <w:jc w:val="center"/>
        </w:trPr>
        <w:tc>
          <w:tcPr>
            <w:tcW w:w="1149" w:type="dxa"/>
            <w:vMerge/>
            <w:shd w:val="clear" w:color="auto" w:fill="B6DDE8" w:themeFill="accent5" w:themeFillTint="66"/>
            <w:vAlign w:val="center"/>
          </w:tcPr>
          <w:p w:rsidR="0046400B" w:rsidRDefault="0046400B" w:rsidP="0046400B">
            <w:pPr>
              <w:snapToGrid w:val="0"/>
              <w:jc w:val="center"/>
              <w:rPr>
                <w:rFonts w:eastAsia="標楷體"/>
              </w:rPr>
            </w:pPr>
          </w:p>
        </w:tc>
        <w:tc>
          <w:tcPr>
            <w:tcW w:w="1085" w:type="dxa"/>
            <w:shd w:val="clear" w:color="auto" w:fill="auto"/>
            <w:vAlign w:val="center"/>
          </w:tcPr>
          <w:p w:rsidR="0046400B" w:rsidRDefault="0046400B" w:rsidP="0046400B">
            <w:pPr>
              <w:snapToGrid w:val="0"/>
              <w:jc w:val="center"/>
              <w:rPr>
                <w:rFonts w:eastAsia="標楷體"/>
              </w:rPr>
            </w:pPr>
            <w:r>
              <w:rPr>
                <w:rFonts w:eastAsia="標楷體" w:hint="eastAsia"/>
              </w:rPr>
              <w:t>下</w:t>
            </w:r>
          </w:p>
        </w:tc>
        <w:tc>
          <w:tcPr>
            <w:tcW w:w="1134" w:type="dxa"/>
            <w:shd w:val="clear" w:color="auto" w:fill="auto"/>
            <w:vAlign w:val="center"/>
          </w:tcPr>
          <w:p w:rsidR="0046400B" w:rsidRDefault="0046400B" w:rsidP="0046400B">
            <w:pPr>
              <w:snapToGrid w:val="0"/>
              <w:jc w:val="center"/>
              <w:rPr>
                <w:rFonts w:eastAsia="標楷體"/>
              </w:rPr>
            </w:pPr>
            <w:r>
              <w:rPr>
                <w:rFonts w:eastAsia="標楷體" w:hint="eastAsia"/>
              </w:rPr>
              <w:t>2</w:t>
            </w:r>
          </w:p>
        </w:tc>
        <w:tc>
          <w:tcPr>
            <w:tcW w:w="3359" w:type="dxa"/>
            <w:shd w:val="clear" w:color="auto" w:fill="auto"/>
            <w:vAlign w:val="center"/>
          </w:tcPr>
          <w:p w:rsidR="0046400B" w:rsidRPr="008C050F" w:rsidRDefault="0046400B" w:rsidP="0046400B">
            <w:pPr>
              <w:snapToGrid w:val="0"/>
              <w:rPr>
                <w:rFonts w:ascii="標楷體" w:eastAsia="標楷體" w:hAnsi="標楷體"/>
              </w:rPr>
            </w:pPr>
            <w:r w:rsidRPr="008C050F">
              <w:rPr>
                <w:rFonts w:ascii="標楷體" w:eastAsia="標楷體" w:hAnsi="標楷體" w:hint="eastAsia"/>
              </w:rPr>
              <w:t>科技領域</w:t>
            </w:r>
          </w:p>
        </w:tc>
        <w:tc>
          <w:tcPr>
            <w:tcW w:w="1677" w:type="dxa"/>
            <w:shd w:val="clear" w:color="auto" w:fill="auto"/>
            <w:vAlign w:val="center"/>
          </w:tcPr>
          <w:p w:rsidR="0046400B" w:rsidRDefault="0046400B" w:rsidP="0046400B">
            <w:pPr>
              <w:snapToGrid w:val="0"/>
              <w:jc w:val="center"/>
              <w:rPr>
                <w:rFonts w:eastAsia="標楷體"/>
              </w:rPr>
            </w:pPr>
            <w:r>
              <w:rPr>
                <w:rFonts w:eastAsia="標楷體" w:hint="eastAsia"/>
              </w:rPr>
              <w:t>1</w:t>
            </w:r>
          </w:p>
        </w:tc>
        <w:tc>
          <w:tcPr>
            <w:tcW w:w="1250" w:type="dxa"/>
            <w:vMerge/>
            <w:shd w:val="clear" w:color="auto" w:fill="B6DDE8" w:themeFill="accent5" w:themeFillTint="66"/>
          </w:tcPr>
          <w:p w:rsidR="0046400B" w:rsidRDefault="0046400B" w:rsidP="0046400B">
            <w:pPr>
              <w:snapToGrid w:val="0"/>
              <w:ind w:firstLine="480"/>
              <w:rPr>
                <w:rFonts w:eastAsia="標楷體"/>
              </w:rPr>
            </w:pPr>
          </w:p>
        </w:tc>
      </w:tr>
    </w:tbl>
    <w:p w:rsidR="00EA14DA" w:rsidRDefault="00BB7244" w:rsidP="00BB7244">
      <w:pPr>
        <w:pStyle w:val="affd"/>
        <w:spacing w:before="36" w:after="72"/>
        <w:ind w:left="720"/>
      </w:pPr>
      <w:bookmarkStart w:id="9" w:name="_Toc4234034"/>
      <w:r>
        <w:rPr>
          <w:rFonts w:hint="eastAsia"/>
        </w:rPr>
        <w:lastRenderedPageBreak/>
        <w:t>（三）</w:t>
      </w:r>
      <w:r w:rsidR="00EA14DA">
        <w:rPr>
          <w:rFonts w:hint="eastAsia"/>
        </w:rPr>
        <w:t>九年級法律規定教育議題實施規劃表(表3-</w:t>
      </w:r>
      <w:r w:rsidR="006271A3">
        <w:t>4</w:t>
      </w:r>
      <w:r w:rsidR="00EA14DA">
        <w:rPr>
          <w:rFonts w:hint="eastAsia"/>
        </w:rPr>
        <w:t>)</w:t>
      </w:r>
      <w:bookmarkEnd w:id="9"/>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048"/>
        <w:gridCol w:w="1103"/>
        <w:gridCol w:w="3267"/>
        <w:gridCol w:w="1640"/>
        <w:gridCol w:w="1240"/>
      </w:tblGrid>
      <w:tr w:rsidR="0046400B" w:rsidTr="004A58CE">
        <w:trPr>
          <w:cantSplit/>
          <w:trHeight w:val="600"/>
          <w:tblHeader/>
          <w:jc w:val="center"/>
        </w:trPr>
        <w:tc>
          <w:tcPr>
            <w:tcW w:w="1109" w:type="dxa"/>
            <w:shd w:val="clear" w:color="auto" w:fill="auto"/>
            <w:vAlign w:val="center"/>
          </w:tcPr>
          <w:p w:rsidR="0046400B" w:rsidRDefault="0046400B" w:rsidP="0046400B">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7058" w:type="dxa"/>
            <w:gridSpan w:val="4"/>
            <w:shd w:val="clear" w:color="auto" w:fill="auto"/>
            <w:vAlign w:val="center"/>
          </w:tcPr>
          <w:p w:rsidR="0046400B" w:rsidRDefault="0046400B" w:rsidP="0046400B">
            <w:pPr>
              <w:snapToGrid w:val="0"/>
              <w:jc w:val="center"/>
              <w:rPr>
                <w:rFonts w:eastAsia="標楷體"/>
              </w:rPr>
            </w:pPr>
            <w:r w:rsidRPr="00430491">
              <w:rPr>
                <w:rFonts w:eastAsia="標楷體"/>
                <w:sz w:val="28"/>
              </w:rPr>
              <w:t>納入課程規劃實施情形</w:t>
            </w:r>
          </w:p>
        </w:tc>
        <w:tc>
          <w:tcPr>
            <w:tcW w:w="1240" w:type="dxa"/>
            <w:shd w:val="clear" w:color="auto" w:fill="auto"/>
            <w:vAlign w:val="center"/>
          </w:tcPr>
          <w:p w:rsidR="0046400B" w:rsidRDefault="0046400B" w:rsidP="0046400B">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46400B" w:rsidTr="004A58CE">
        <w:trPr>
          <w:cantSplit/>
          <w:trHeight w:val="589"/>
          <w:tblHeader/>
          <w:jc w:val="center"/>
        </w:trPr>
        <w:tc>
          <w:tcPr>
            <w:tcW w:w="1109" w:type="dxa"/>
            <w:shd w:val="clear" w:color="auto" w:fill="auto"/>
            <w:vAlign w:val="center"/>
          </w:tcPr>
          <w:p w:rsidR="0046400B" w:rsidRDefault="0046400B" w:rsidP="0046400B">
            <w:pPr>
              <w:snapToGrid w:val="0"/>
              <w:ind w:firstLine="480"/>
              <w:jc w:val="center"/>
              <w:rPr>
                <w:rFonts w:eastAsia="標楷體"/>
              </w:rPr>
            </w:pPr>
          </w:p>
        </w:tc>
        <w:tc>
          <w:tcPr>
            <w:tcW w:w="1048" w:type="dxa"/>
            <w:shd w:val="clear" w:color="auto" w:fill="auto"/>
            <w:vAlign w:val="center"/>
          </w:tcPr>
          <w:p w:rsidR="0046400B" w:rsidRDefault="0046400B" w:rsidP="0046400B">
            <w:pPr>
              <w:snapToGrid w:val="0"/>
              <w:jc w:val="center"/>
              <w:rPr>
                <w:rFonts w:eastAsia="標楷體"/>
              </w:rPr>
            </w:pPr>
            <w:r>
              <w:rPr>
                <w:rFonts w:eastAsia="標楷體" w:hint="eastAsia"/>
              </w:rPr>
              <w:t>學期</w:t>
            </w:r>
          </w:p>
        </w:tc>
        <w:tc>
          <w:tcPr>
            <w:tcW w:w="1103" w:type="dxa"/>
            <w:shd w:val="clear" w:color="auto" w:fill="auto"/>
            <w:vAlign w:val="center"/>
          </w:tcPr>
          <w:p w:rsidR="0046400B" w:rsidRDefault="0046400B" w:rsidP="0046400B">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3267" w:type="dxa"/>
            <w:shd w:val="clear" w:color="auto" w:fill="auto"/>
            <w:vAlign w:val="center"/>
          </w:tcPr>
          <w:p w:rsidR="0046400B" w:rsidRDefault="0046400B" w:rsidP="0046400B">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639" w:type="dxa"/>
            <w:shd w:val="clear" w:color="auto" w:fill="auto"/>
            <w:vAlign w:val="center"/>
          </w:tcPr>
          <w:p w:rsidR="0046400B" w:rsidRDefault="0046400B" w:rsidP="0046400B">
            <w:pPr>
              <w:snapToGrid w:val="0"/>
              <w:jc w:val="center"/>
              <w:rPr>
                <w:rFonts w:eastAsia="標楷體"/>
              </w:rPr>
            </w:pPr>
            <w:r>
              <w:rPr>
                <w:rFonts w:eastAsia="標楷體" w:hint="eastAsia"/>
              </w:rPr>
              <w:t>節數</w:t>
            </w:r>
          </w:p>
        </w:tc>
        <w:tc>
          <w:tcPr>
            <w:tcW w:w="1240" w:type="dxa"/>
            <w:shd w:val="clear" w:color="auto" w:fill="auto"/>
          </w:tcPr>
          <w:p w:rsidR="0046400B" w:rsidRDefault="0046400B" w:rsidP="0046400B">
            <w:pPr>
              <w:snapToGrid w:val="0"/>
              <w:ind w:firstLine="480"/>
              <w:rPr>
                <w:rFonts w:eastAsia="標楷體"/>
              </w:rPr>
            </w:pPr>
          </w:p>
        </w:tc>
      </w:tr>
      <w:tr w:rsidR="00CC4D17" w:rsidTr="004A58CE">
        <w:trPr>
          <w:cantSplit/>
          <w:trHeight w:val="124"/>
          <w:tblHeader/>
          <w:jc w:val="center"/>
        </w:trPr>
        <w:tc>
          <w:tcPr>
            <w:tcW w:w="1109" w:type="dxa"/>
            <w:vMerge w:val="restart"/>
            <w:shd w:val="clear" w:color="auto" w:fill="auto"/>
            <w:vAlign w:val="center"/>
          </w:tcPr>
          <w:p w:rsidR="00CC4D17" w:rsidRDefault="00CC4D17" w:rsidP="00CC4D17">
            <w:pPr>
              <w:snapToGrid w:val="0"/>
              <w:rPr>
                <w:rFonts w:eastAsia="標楷體"/>
              </w:rPr>
            </w:pPr>
            <w:r>
              <w:rPr>
                <w:rFonts w:eastAsia="標楷體"/>
              </w:rPr>
              <w:t>性別平等教育</w:t>
            </w:r>
          </w:p>
        </w:tc>
        <w:tc>
          <w:tcPr>
            <w:tcW w:w="1048" w:type="dxa"/>
            <w:vMerge w:val="restart"/>
            <w:shd w:val="clear" w:color="auto" w:fill="auto"/>
            <w:vAlign w:val="center"/>
          </w:tcPr>
          <w:p w:rsidR="00CC4D17" w:rsidRDefault="00CC4D17" w:rsidP="00CC4D17">
            <w:pPr>
              <w:snapToGrid w:val="0"/>
              <w:jc w:val="center"/>
              <w:rPr>
                <w:rFonts w:eastAsia="標楷體"/>
              </w:rPr>
            </w:pPr>
            <w:r>
              <w:rPr>
                <w:rFonts w:eastAsia="標楷體" w:hint="eastAsia"/>
              </w:rPr>
              <w:t>上</w:t>
            </w:r>
          </w:p>
        </w:tc>
        <w:tc>
          <w:tcPr>
            <w:tcW w:w="1103" w:type="dxa"/>
            <w:shd w:val="clear" w:color="auto" w:fill="auto"/>
            <w:vAlign w:val="center"/>
          </w:tcPr>
          <w:p w:rsidR="00CC4D17" w:rsidRDefault="00CC4D17" w:rsidP="00CC4D17">
            <w:pPr>
              <w:snapToGrid w:val="0"/>
              <w:jc w:val="center"/>
              <w:rPr>
                <w:rFonts w:eastAsia="標楷體"/>
              </w:rPr>
            </w:pPr>
            <w:r>
              <w:rPr>
                <w:rFonts w:eastAsia="標楷體" w:hint="eastAsia"/>
              </w:rPr>
              <w:t>2-5</w:t>
            </w:r>
          </w:p>
        </w:tc>
        <w:tc>
          <w:tcPr>
            <w:tcW w:w="3267" w:type="dxa"/>
            <w:shd w:val="clear" w:color="auto" w:fill="auto"/>
            <w:vAlign w:val="center"/>
          </w:tcPr>
          <w:p w:rsidR="00CC4D17" w:rsidRDefault="00CC4D17" w:rsidP="00CC4D17">
            <w:pPr>
              <w:snapToGrid w:val="0"/>
              <w:rPr>
                <w:rFonts w:eastAsia="標楷體"/>
              </w:rPr>
            </w:pPr>
            <w:r>
              <w:rPr>
                <w:rFonts w:eastAsia="標楷體" w:hint="eastAsia"/>
              </w:rPr>
              <w:t>綜合領域</w:t>
            </w:r>
          </w:p>
        </w:tc>
        <w:tc>
          <w:tcPr>
            <w:tcW w:w="1639" w:type="dxa"/>
            <w:shd w:val="clear" w:color="auto" w:fill="auto"/>
            <w:vAlign w:val="center"/>
          </w:tcPr>
          <w:p w:rsidR="00CC4D17" w:rsidRDefault="00CC4D17" w:rsidP="00CC4D17">
            <w:pPr>
              <w:snapToGrid w:val="0"/>
              <w:jc w:val="center"/>
              <w:rPr>
                <w:rFonts w:eastAsia="標楷體"/>
              </w:rPr>
            </w:pPr>
            <w:r>
              <w:rPr>
                <w:rFonts w:eastAsia="標楷體" w:hint="eastAsia"/>
              </w:rPr>
              <w:t>4</w:t>
            </w:r>
          </w:p>
        </w:tc>
        <w:tc>
          <w:tcPr>
            <w:tcW w:w="1240" w:type="dxa"/>
            <w:vMerge w:val="restart"/>
            <w:shd w:val="clear" w:color="auto" w:fill="auto"/>
          </w:tcPr>
          <w:p w:rsidR="00CC4D17" w:rsidRPr="00960C4D" w:rsidRDefault="00CC4D17" w:rsidP="00CC4D17">
            <w:pPr>
              <w:snapToGrid w:val="0"/>
              <w:rPr>
                <w:rFonts w:eastAsia="標楷體"/>
                <w:sz w:val="22"/>
              </w:rPr>
            </w:pPr>
            <w:r w:rsidRPr="00960C4D">
              <w:rPr>
                <w:rFonts w:ascii="標楷體" w:eastAsia="標楷體" w:hAnsi="標楷體" w:cs="新細明體" w:hint="eastAsia"/>
                <w:color w:val="000000"/>
                <w:kern w:val="0"/>
                <w:sz w:val="22"/>
              </w:rPr>
              <w:t>每學期實施相關課程或活動至少4小時</w:t>
            </w:r>
          </w:p>
        </w:tc>
      </w:tr>
      <w:tr w:rsidR="00CC4D17" w:rsidTr="004A58CE">
        <w:trPr>
          <w:cantSplit/>
          <w:trHeight w:val="123"/>
          <w:tblHeader/>
          <w:jc w:val="center"/>
        </w:trPr>
        <w:tc>
          <w:tcPr>
            <w:tcW w:w="1109" w:type="dxa"/>
            <w:vMerge/>
            <w:shd w:val="clear" w:color="auto" w:fill="auto"/>
            <w:vAlign w:val="center"/>
          </w:tcPr>
          <w:p w:rsidR="00CC4D17" w:rsidRDefault="00CC4D17" w:rsidP="00CC4D17">
            <w:pPr>
              <w:snapToGrid w:val="0"/>
              <w:rPr>
                <w:rFonts w:eastAsia="標楷體"/>
              </w:rPr>
            </w:pPr>
          </w:p>
        </w:tc>
        <w:tc>
          <w:tcPr>
            <w:tcW w:w="1048" w:type="dxa"/>
            <w:vMerge/>
            <w:shd w:val="clear" w:color="auto" w:fill="auto"/>
            <w:vAlign w:val="center"/>
          </w:tcPr>
          <w:p w:rsidR="00CC4D17" w:rsidRDefault="00CC4D17" w:rsidP="00CC4D17">
            <w:pPr>
              <w:snapToGrid w:val="0"/>
              <w:jc w:val="center"/>
              <w:rPr>
                <w:rFonts w:eastAsia="標楷體"/>
              </w:rPr>
            </w:pPr>
          </w:p>
        </w:tc>
        <w:tc>
          <w:tcPr>
            <w:tcW w:w="1103" w:type="dxa"/>
            <w:shd w:val="clear" w:color="auto" w:fill="auto"/>
            <w:vAlign w:val="center"/>
          </w:tcPr>
          <w:p w:rsidR="00CC4D17" w:rsidRDefault="00CC4D17" w:rsidP="00CC4D17">
            <w:pPr>
              <w:snapToGrid w:val="0"/>
              <w:jc w:val="center"/>
              <w:rPr>
                <w:rFonts w:eastAsia="標楷體"/>
              </w:rPr>
            </w:pPr>
            <w:r>
              <w:rPr>
                <w:rFonts w:eastAsia="標楷體" w:hint="eastAsia"/>
              </w:rPr>
              <w:t>4-5</w:t>
            </w:r>
          </w:p>
        </w:tc>
        <w:tc>
          <w:tcPr>
            <w:tcW w:w="3267" w:type="dxa"/>
            <w:shd w:val="clear" w:color="auto" w:fill="auto"/>
            <w:vAlign w:val="center"/>
          </w:tcPr>
          <w:p w:rsidR="00CC4D17" w:rsidRDefault="00CC4D17" w:rsidP="00CC4D17">
            <w:pPr>
              <w:snapToGrid w:val="0"/>
              <w:rPr>
                <w:rFonts w:eastAsia="標楷體"/>
              </w:rPr>
            </w:pPr>
            <w:proofErr w:type="gramStart"/>
            <w:r>
              <w:rPr>
                <w:rFonts w:eastAsia="標楷體" w:hint="eastAsia"/>
              </w:rPr>
              <w:t>健體領域</w:t>
            </w:r>
            <w:proofErr w:type="gramEnd"/>
          </w:p>
        </w:tc>
        <w:tc>
          <w:tcPr>
            <w:tcW w:w="1639" w:type="dxa"/>
            <w:shd w:val="clear" w:color="auto" w:fill="auto"/>
            <w:vAlign w:val="center"/>
          </w:tcPr>
          <w:p w:rsidR="00CC4D17" w:rsidRDefault="00CC4D17" w:rsidP="00CC4D17">
            <w:pPr>
              <w:snapToGrid w:val="0"/>
              <w:jc w:val="center"/>
              <w:rPr>
                <w:rFonts w:eastAsia="標楷體"/>
              </w:rPr>
            </w:pPr>
            <w:r>
              <w:rPr>
                <w:rFonts w:eastAsia="標楷體"/>
              </w:rPr>
              <w:t>2</w:t>
            </w:r>
          </w:p>
        </w:tc>
        <w:tc>
          <w:tcPr>
            <w:tcW w:w="1240" w:type="dxa"/>
            <w:vMerge/>
            <w:shd w:val="clear" w:color="auto" w:fill="auto"/>
          </w:tcPr>
          <w:p w:rsidR="00CC4D17" w:rsidRPr="00960C4D" w:rsidRDefault="00CC4D17" w:rsidP="00CC4D17">
            <w:pPr>
              <w:snapToGrid w:val="0"/>
              <w:rPr>
                <w:rFonts w:ascii="標楷體" w:eastAsia="標楷體" w:hAnsi="標楷體" w:cs="新細明體"/>
                <w:color w:val="000000"/>
                <w:kern w:val="0"/>
                <w:sz w:val="22"/>
              </w:rPr>
            </w:pPr>
          </w:p>
        </w:tc>
      </w:tr>
      <w:tr w:rsidR="00CC4D17" w:rsidTr="004A58CE">
        <w:trPr>
          <w:cantSplit/>
          <w:trHeight w:val="124"/>
          <w:tblHeader/>
          <w:jc w:val="center"/>
        </w:trPr>
        <w:tc>
          <w:tcPr>
            <w:tcW w:w="1109" w:type="dxa"/>
            <w:vMerge/>
            <w:shd w:val="clear" w:color="auto" w:fill="auto"/>
            <w:vAlign w:val="center"/>
          </w:tcPr>
          <w:p w:rsidR="00CC4D17" w:rsidRDefault="00CC4D17" w:rsidP="00CC4D17">
            <w:pPr>
              <w:snapToGrid w:val="0"/>
              <w:rPr>
                <w:rFonts w:eastAsia="標楷體"/>
              </w:rPr>
            </w:pPr>
          </w:p>
        </w:tc>
        <w:tc>
          <w:tcPr>
            <w:tcW w:w="1048" w:type="dxa"/>
            <w:vMerge w:val="restart"/>
            <w:shd w:val="clear" w:color="auto" w:fill="auto"/>
            <w:vAlign w:val="center"/>
          </w:tcPr>
          <w:p w:rsidR="00CC4D17" w:rsidRDefault="00CC4D17" w:rsidP="00CC4D17">
            <w:pPr>
              <w:snapToGrid w:val="0"/>
              <w:jc w:val="center"/>
              <w:rPr>
                <w:rFonts w:eastAsia="標楷體"/>
              </w:rPr>
            </w:pPr>
            <w:r>
              <w:rPr>
                <w:rFonts w:eastAsia="標楷體" w:hint="eastAsia"/>
              </w:rPr>
              <w:t>下</w:t>
            </w:r>
          </w:p>
        </w:tc>
        <w:tc>
          <w:tcPr>
            <w:tcW w:w="1103" w:type="dxa"/>
            <w:shd w:val="clear" w:color="auto" w:fill="auto"/>
            <w:vAlign w:val="center"/>
          </w:tcPr>
          <w:p w:rsidR="00CC4D17" w:rsidRDefault="00CC4D17" w:rsidP="00CC4D17">
            <w:pPr>
              <w:snapToGrid w:val="0"/>
              <w:jc w:val="center"/>
              <w:rPr>
                <w:rFonts w:eastAsia="標楷體"/>
              </w:rPr>
            </w:pPr>
            <w:r>
              <w:rPr>
                <w:rFonts w:eastAsia="標楷體" w:hint="eastAsia"/>
              </w:rPr>
              <w:t>5-8</w:t>
            </w:r>
          </w:p>
        </w:tc>
        <w:tc>
          <w:tcPr>
            <w:tcW w:w="3267" w:type="dxa"/>
            <w:shd w:val="clear" w:color="auto" w:fill="auto"/>
            <w:vAlign w:val="center"/>
          </w:tcPr>
          <w:p w:rsidR="00CC4D17" w:rsidRDefault="00CC4D17" w:rsidP="00CC4D17">
            <w:pPr>
              <w:snapToGrid w:val="0"/>
              <w:rPr>
                <w:rFonts w:eastAsia="標楷體"/>
              </w:rPr>
            </w:pPr>
            <w:r>
              <w:rPr>
                <w:rFonts w:eastAsia="標楷體" w:hint="eastAsia"/>
              </w:rPr>
              <w:t>綜合領域</w:t>
            </w:r>
          </w:p>
        </w:tc>
        <w:tc>
          <w:tcPr>
            <w:tcW w:w="1639" w:type="dxa"/>
            <w:shd w:val="clear" w:color="auto" w:fill="auto"/>
            <w:vAlign w:val="center"/>
          </w:tcPr>
          <w:p w:rsidR="00CC4D17" w:rsidRDefault="00CC4D17" w:rsidP="00CC4D17">
            <w:pPr>
              <w:snapToGrid w:val="0"/>
              <w:jc w:val="center"/>
              <w:rPr>
                <w:rFonts w:eastAsia="標楷體"/>
              </w:rPr>
            </w:pPr>
            <w:r>
              <w:rPr>
                <w:rFonts w:eastAsia="標楷體" w:hint="eastAsia"/>
              </w:rPr>
              <w:t>4</w:t>
            </w:r>
          </w:p>
        </w:tc>
        <w:tc>
          <w:tcPr>
            <w:tcW w:w="1240" w:type="dxa"/>
            <w:vMerge/>
            <w:shd w:val="clear" w:color="auto" w:fill="auto"/>
          </w:tcPr>
          <w:p w:rsidR="00CC4D17" w:rsidRPr="00960C4D" w:rsidRDefault="00CC4D17" w:rsidP="00CC4D17">
            <w:pPr>
              <w:snapToGrid w:val="0"/>
              <w:ind w:firstLine="480"/>
              <w:rPr>
                <w:rFonts w:eastAsia="標楷體"/>
                <w:sz w:val="22"/>
              </w:rPr>
            </w:pPr>
          </w:p>
        </w:tc>
      </w:tr>
      <w:tr w:rsidR="00AB476C" w:rsidTr="004A58CE">
        <w:trPr>
          <w:cantSplit/>
          <w:trHeight w:val="124"/>
          <w:tblHeader/>
          <w:jc w:val="center"/>
        </w:trPr>
        <w:tc>
          <w:tcPr>
            <w:tcW w:w="1109" w:type="dxa"/>
            <w:vMerge/>
            <w:shd w:val="clear" w:color="auto" w:fill="auto"/>
            <w:vAlign w:val="center"/>
          </w:tcPr>
          <w:p w:rsidR="00AB476C" w:rsidRDefault="00AB476C" w:rsidP="00AB476C">
            <w:pPr>
              <w:snapToGrid w:val="0"/>
              <w:rPr>
                <w:rFonts w:eastAsia="標楷體"/>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13-14</w:t>
            </w:r>
          </w:p>
        </w:tc>
        <w:tc>
          <w:tcPr>
            <w:tcW w:w="3267" w:type="dxa"/>
            <w:shd w:val="clear" w:color="auto" w:fill="auto"/>
            <w:vAlign w:val="center"/>
          </w:tcPr>
          <w:p w:rsidR="00AB476C" w:rsidRDefault="00AB476C" w:rsidP="00AB476C">
            <w:pPr>
              <w:snapToGrid w:val="0"/>
              <w:rPr>
                <w:rFonts w:eastAsia="標楷體"/>
              </w:rPr>
            </w:pPr>
            <w:proofErr w:type="gramStart"/>
            <w:r>
              <w:rPr>
                <w:rFonts w:eastAsia="標楷體" w:hint="eastAsia"/>
              </w:rPr>
              <w:t>健體領域</w:t>
            </w:r>
            <w:proofErr w:type="gramEnd"/>
          </w:p>
        </w:tc>
        <w:tc>
          <w:tcPr>
            <w:tcW w:w="1639" w:type="dxa"/>
            <w:shd w:val="clear" w:color="auto" w:fill="auto"/>
            <w:vAlign w:val="center"/>
          </w:tcPr>
          <w:p w:rsidR="00AB476C" w:rsidRDefault="00AB476C" w:rsidP="00AB476C">
            <w:pPr>
              <w:snapToGrid w:val="0"/>
              <w:jc w:val="center"/>
              <w:rPr>
                <w:rFonts w:eastAsia="標楷體"/>
              </w:rPr>
            </w:pPr>
            <w:r>
              <w:rPr>
                <w:rFonts w:eastAsia="標楷體"/>
              </w:rPr>
              <w:t>2</w:t>
            </w:r>
          </w:p>
        </w:tc>
        <w:tc>
          <w:tcPr>
            <w:tcW w:w="1240" w:type="dxa"/>
            <w:vMerge/>
            <w:shd w:val="clear" w:color="auto" w:fill="auto"/>
          </w:tcPr>
          <w:p w:rsidR="00AB476C" w:rsidRPr="00960C4D" w:rsidRDefault="00AB476C" w:rsidP="00AB476C">
            <w:pPr>
              <w:snapToGrid w:val="0"/>
              <w:ind w:firstLine="480"/>
              <w:rPr>
                <w:rFonts w:eastAsia="標楷體"/>
                <w:sz w:val="22"/>
              </w:rPr>
            </w:pPr>
          </w:p>
        </w:tc>
      </w:tr>
      <w:tr w:rsidR="00AB476C" w:rsidTr="004A58CE">
        <w:trPr>
          <w:cantSplit/>
          <w:trHeight w:val="123"/>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1-3</w:t>
            </w:r>
          </w:p>
        </w:tc>
        <w:tc>
          <w:tcPr>
            <w:tcW w:w="3267" w:type="dxa"/>
            <w:shd w:val="clear" w:color="auto" w:fill="auto"/>
            <w:vAlign w:val="center"/>
          </w:tcPr>
          <w:p w:rsidR="00AB476C" w:rsidRPr="00EB0F68" w:rsidRDefault="00AB476C" w:rsidP="00AB476C">
            <w:pPr>
              <w:snapToGrid w:val="0"/>
              <w:rPr>
                <w:rFonts w:eastAsia="標楷體"/>
              </w:rPr>
            </w:pPr>
            <w:r w:rsidRPr="00EB0F68">
              <w:rPr>
                <w:rFonts w:eastAsia="標楷體" w:hint="eastAsia"/>
              </w:rPr>
              <w:t>性平海報競賽</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412"/>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cs="新細明體" w:hint="eastAsia"/>
                <w:color w:val="000000"/>
                <w:kern w:val="0"/>
              </w:rPr>
              <w:t>性侵害防治教育課程</w:t>
            </w:r>
          </w:p>
        </w:tc>
        <w:tc>
          <w:tcPr>
            <w:tcW w:w="1048"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5-8</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cs="新細明體" w:hint="eastAsia"/>
                <w:color w:val="000000"/>
                <w:kern w:val="0"/>
                <w:sz w:val="22"/>
              </w:rPr>
              <w:t>每學年至少4小時以上</w:t>
            </w:r>
          </w:p>
        </w:tc>
      </w:tr>
      <w:tr w:rsidR="00AB476C" w:rsidTr="004A58CE">
        <w:trPr>
          <w:cantSplit/>
          <w:trHeight w:val="405"/>
          <w:tblHeader/>
          <w:jc w:val="center"/>
        </w:trPr>
        <w:tc>
          <w:tcPr>
            <w:tcW w:w="1109" w:type="dxa"/>
            <w:vMerge/>
            <w:shd w:val="clear" w:color="auto" w:fill="auto"/>
            <w:vAlign w:val="center"/>
          </w:tcPr>
          <w:p w:rsidR="00AB476C" w:rsidRPr="00497E55" w:rsidRDefault="00AB476C" w:rsidP="00AB476C">
            <w:pPr>
              <w:snapToGrid w:val="0"/>
              <w:rPr>
                <w:rFonts w:ascii="標楷體" w:eastAsia="標楷體" w:hAnsi="標楷體" w:cs="新細明體"/>
                <w:color w:val="000000"/>
                <w:kern w:val="0"/>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40" w:type="dxa"/>
            <w:vMerge/>
            <w:shd w:val="clear" w:color="auto" w:fill="auto"/>
          </w:tcPr>
          <w:p w:rsidR="00AB476C" w:rsidRPr="00960C4D" w:rsidRDefault="00AB476C" w:rsidP="00AB476C">
            <w:pPr>
              <w:snapToGrid w:val="0"/>
              <w:rPr>
                <w:rFonts w:ascii="標楷體" w:eastAsia="標楷體" w:hAnsi="標楷體" w:cs="新細明體"/>
                <w:color w:val="000000"/>
                <w:kern w:val="0"/>
                <w:sz w:val="22"/>
              </w:rPr>
            </w:pPr>
          </w:p>
        </w:tc>
      </w:tr>
      <w:tr w:rsidR="00AB476C" w:rsidTr="004A58CE">
        <w:trPr>
          <w:cantSplit/>
          <w:trHeight w:val="657"/>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660"/>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cs="新細明體" w:hint="eastAsia"/>
                <w:color w:val="000000"/>
                <w:kern w:val="0"/>
              </w:rPr>
              <w:t>家庭暴力防治課程</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家庭教育宣導(兒少保)</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cs="新細明體" w:hint="eastAsia"/>
                <w:color w:val="000000"/>
                <w:kern w:val="0"/>
                <w:sz w:val="22"/>
              </w:rPr>
              <w:t>每學年至少4小時</w:t>
            </w:r>
          </w:p>
        </w:tc>
      </w:tr>
      <w:tr w:rsidR="00AB476C" w:rsidTr="004A58CE">
        <w:trPr>
          <w:cantSplit/>
          <w:trHeight w:val="660"/>
          <w:tblHeader/>
          <w:jc w:val="center"/>
        </w:trPr>
        <w:tc>
          <w:tcPr>
            <w:tcW w:w="1109" w:type="dxa"/>
            <w:vMerge/>
            <w:shd w:val="clear" w:color="auto" w:fill="auto"/>
            <w:vAlign w:val="center"/>
          </w:tcPr>
          <w:p w:rsidR="00AB476C" w:rsidRPr="00497E55" w:rsidRDefault="00AB476C" w:rsidP="00AB476C">
            <w:pPr>
              <w:snapToGrid w:val="0"/>
              <w:rPr>
                <w:rFonts w:ascii="標楷體" w:eastAsia="標楷體" w:hAnsi="標楷體" w:cs="新細明體"/>
                <w:color w:val="000000"/>
                <w:kern w:val="0"/>
              </w:rPr>
            </w:pPr>
          </w:p>
        </w:tc>
        <w:tc>
          <w:tcPr>
            <w:tcW w:w="1048"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家庭教育宣導(兒少保)</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2</w:t>
            </w:r>
          </w:p>
        </w:tc>
        <w:tc>
          <w:tcPr>
            <w:tcW w:w="1240" w:type="dxa"/>
            <w:vMerge/>
            <w:shd w:val="clear" w:color="auto" w:fill="auto"/>
          </w:tcPr>
          <w:p w:rsidR="00AB476C" w:rsidRPr="00960C4D" w:rsidRDefault="00AB476C" w:rsidP="00AB476C">
            <w:pPr>
              <w:snapToGrid w:val="0"/>
              <w:rPr>
                <w:rFonts w:ascii="標楷體" w:eastAsia="標楷體" w:hAnsi="標楷體" w:cs="新細明體"/>
                <w:color w:val="000000"/>
                <w:kern w:val="0"/>
                <w:sz w:val="22"/>
              </w:rPr>
            </w:pPr>
          </w:p>
        </w:tc>
      </w:tr>
      <w:tr w:rsidR="00AB476C" w:rsidTr="004A58CE">
        <w:trPr>
          <w:cantSplit/>
          <w:trHeight w:val="661"/>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7-10</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663"/>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家庭教育相關課程或活動</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家庭教育宣導(性平、兒少保)</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4</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正式</w:t>
            </w:r>
            <w:proofErr w:type="gramStart"/>
            <w:r w:rsidRPr="00960C4D">
              <w:rPr>
                <w:rFonts w:ascii="標楷體" w:eastAsia="標楷體" w:hAnsi="標楷體" w:hint="eastAsia"/>
                <w:color w:val="000000"/>
                <w:sz w:val="22"/>
              </w:rPr>
              <w:t>課程外每學年</w:t>
            </w:r>
            <w:proofErr w:type="gramEnd"/>
            <w:r w:rsidRPr="00960C4D">
              <w:rPr>
                <w:rFonts w:ascii="標楷體" w:eastAsia="標楷體" w:hAnsi="標楷體" w:hint="eastAsia"/>
                <w:color w:val="000000"/>
                <w:sz w:val="22"/>
              </w:rPr>
              <w:t>至少4小時</w:t>
            </w:r>
          </w:p>
        </w:tc>
      </w:tr>
      <w:tr w:rsidR="00AB476C" w:rsidTr="004A58CE">
        <w:trPr>
          <w:cantSplit/>
          <w:trHeight w:val="663"/>
          <w:tblHeader/>
          <w:jc w:val="center"/>
        </w:trPr>
        <w:tc>
          <w:tcPr>
            <w:tcW w:w="1109" w:type="dxa"/>
            <w:vMerge/>
            <w:shd w:val="clear" w:color="auto" w:fill="auto"/>
            <w:vAlign w:val="center"/>
          </w:tcPr>
          <w:p w:rsidR="00AB476C" w:rsidRPr="00497E55" w:rsidRDefault="00AB476C" w:rsidP="00AB476C">
            <w:pPr>
              <w:snapToGrid w:val="0"/>
              <w:rPr>
                <w:rFonts w:ascii="標楷體" w:eastAsia="標楷體" w:hAnsi="標楷體"/>
                <w:color w:val="000000"/>
              </w:rPr>
            </w:pPr>
          </w:p>
        </w:tc>
        <w:tc>
          <w:tcPr>
            <w:tcW w:w="1048"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5-10</w:t>
            </w:r>
          </w:p>
        </w:tc>
        <w:tc>
          <w:tcPr>
            <w:tcW w:w="3267" w:type="dxa"/>
            <w:shd w:val="clear" w:color="auto" w:fill="auto"/>
            <w:vAlign w:val="center"/>
          </w:tcPr>
          <w:p w:rsidR="00AB476C" w:rsidRPr="00EB0F68" w:rsidRDefault="00AB476C" w:rsidP="00AB476C">
            <w:pPr>
              <w:snapToGrid w:val="0"/>
              <w:rPr>
                <w:rFonts w:eastAsia="標楷體"/>
              </w:rPr>
            </w:pPr>
            <w:r w:rsidRPr="00EB0F68">
              <w:rPr>
                <w:rFonts w:ascii="標楷體" w:eastAsia="標楷體" w:hAnsi="標楷體" w:hint="eastAsia"/>
              </w:rPr>
              <w:t>家庭教育宣導(性平、兒少保)</w:t>
            </w:r>
          </w:p>
        </w:tc>
        <w:tc>
          <w:tcPr>
            <w:tcW w:w="1639" w:type="dxa"/>
            <w:shd w:val="clear" w:color="auto" w:fill="auto"/>
            <w:vAlign w:val="center"/>
          </w:tcPr>
          <w:p w:rsidR="00AB476C" w:rsidRPr="00EB0F68" w:rsidRDefault="00AB476C" w:rsidP="00AB476C">
            <w:pPr>
              <w:snapToGrid w:val="0"/>
              <w:jc w:val="center"/>
              <w:rPr>
                <w:rFonts w:eastAsia="標楷體"/>
              </w:rPr>
            </w:pPr>
            <w:r w:rsidRPr="00EB0F68">
              <w:rPr>
                <w:rFonts w:eastAsia="標楷體" w:hint="eastAsia"/>
              </w:rPr>
              <w:t>4</w:t>
            </w:r>
          </w:p>
        </w:tc>
        <w:tc>
          <w:tcPr>
            <w:tcW w:w="1240" w:type="dxa"/>
            <w:vMerge/>
            <w:shd w:val="clear" w:color="auto" w:fill="auto"/>
          </w:tcPr>
          <w:p w:rsidR="00AB476C" w:rsidRPr="00960C4D" w:rsidRDefault="00AB476C" w:rsidP="00AB476C">
            <w:pPr>
              <w:snapToGrid w:val="0"/>
              <w:rPr>
                <w:rFonts w:ascii="標楷體" w:eastAsia="標楷體" w:hAnsi="標楷體"/>
                <w:color w:val="000000"/>
                <w:sz w:val="22"/>
              </w:rPr>
            </w:pPr>
          </w:p>
        </w:tc>
      </w:tr>
      <w:tr w:rsidR="00AB476C" w:rsidTr="004A58CE">
        <w:trPr>
          <w:cantSplit/>
          <w:trHeight w:val="663"/>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2-5</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綜合領域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287"/>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環境教育</w:t>
            </w:r>
          </w:p>
        </w:tc>
        <w:tc>
          <w:tcPr>
            <w:tcW w:w="1048" w:type="dxa"/>
            <w:vMerge w:val="restart"/>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8-9</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自然領域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4</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每年辦理4小時以上</w:t>
            </w:r>
          </w:p>
        </w:tc>
      </w:tr>
      <w:tr w:rsidR="00AB476C" w:rsidTr="004A58CE">
        <w:trPr>
          <w:cantSplit/>
          <w:trHeight w:val="287"/>
          <w:tblHeader/>
          <w:jc w:val="center"/>
        </w:trPr>
        <w:tc>
          <w:tcPr>
            <w:tcW w:w="1109" w:type="dxa"/>
            <w:vMerge/>
            <w:shd w:val="clear" w:color="auto" w:fill="auto"/>
            <w:vAlign w:val="center"/>
          </w:tcPr>
          <w:p w:rsidR="00AB476C" w:rsidRPr="00497E55" w:rsidRDefault="00AB476C" w:rsidP="00AB476C">
            <w:pPr>
              <w:snapToGrid w:val="0"/>
              <w:rPr>
                <w:rFonts w:ascii="標楷體" w:eastAsia="標楷體" w:hAnsi="標楷體"/>
                <w:color w:val="000000"/>
              </w:rPr>
            </w:pPr>
          </w:p>
        </w:tc>
        <w:tc>
          <w:tcPr>
            <w:tcW w:w="1048" w:type="dxa"/>
            <w:vMerge/>
            <w:shd w:val="clear" w:color="auto" w:fill="auto"/>
            <w:vAlign w:val="center"/>
          </w:tcPr>
          <w:p w:rsidR="00AB476C" w:rsidRDefault="00AB476C" w:rsidP="00AB476C">
            <w:pPr>
              <w:snapToGrid w:val="0"/>
              <w:jc w:val="center"/>
              <w:rPr>
                <w:rFonts w:eastAsia="標楷體"/>
              </w:rPr>
            </w:pP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267" w:type="dxa"/>
            <w:shd w:val="clear" w:color="auto" w:fill="auto"/>
            <w:vAlign w:val="center"/>
          </w:tcPr>
          <w:p w:rsidR="00AB476C" w:rsidRPr="000D4F4A" w:rsidRDefault="00AB476C" w:rsidP="00AB476C">
            <w:pPr>
              <w:snapToGrid w:val="0"/>
              <w:rPr>
                <w:rFonts w:eastAsia="標楷體"/>
              </w:rPr>
            </w:pPr>
            <w:r w:rsidRPr="000D4F4A">
              <w:rPr>
                <w:rFonts w:eastAsia="標楷體" w:hint="eastAsia"/>
              </w:rPr>
              <w:t>環境教育宣導</w:t>
            </w:r>
          </w:p>
        </w:tc>
        <w:tc>
          <w:tcPr>
            <w:tcW w:w="1639" w:type="dxa"/>
            <w:shd w:val="clear" w:color="auto" w:fill="auto"/>
            <w:vAlign w:val="center"/>
          </w:tcPr>
          <w:p w:rsidR="00AB476C" w:rsidRPr="000D4F4A" w:rsidRDefault="00AB476C" w:rsidP="00AB476C">
            <w:pPr>
              <w:snapToGrid w:val="0"/>
              <w:jc w:val="center"/>
              <w:rPr>
                <w:rFonts w:eastAsia="標楷體"/>
              </w:rPr>
            </w:pPr>
            <w:r w:rsidRPr="000D4F4A">
              <w:rPr>
                <w:rFonts w:eastAsia="標楷體" w:hint="eastAsia"/>
              </w:rPr>
              <w:t>2</w:t>
            </w:r>
          </w:p>
        </w:tc>
        <w:tc>
          <w:tcPr>
            <w:tcW w:w="1240" w:type="dxa"/>
            <w:vMerge/>
            <w:shd w:val="clear" w:color="auto" w:fill="auto"/>
          </w:tcPr>
          <w:p w:rsidR="00AB476C" w:rsidRPr="00960C4D" w:rsidRDefault="00AB476C" w:rsidP="00AB476C">
            <w:pPr>
              <w:snapToGrid w:val="0"/>
              <w:rPr>
                <w:rFonts w:ascii="標楷體" w:eastAsia="標楷體" w:hAnsi="標楷體"/>
                <w:color w:val="000000"/>
                <w:sz w:val="22"/>
              </w:rPr>
            </w:pPr>
          </w:p>
        </w:tc>
      </w:tr>
      <w:tr w:rsidR="00AB476C" w:rsidTr="004A58CE">
        <w:trPr>
          <w:cantSplit/>
          <w:trHeight w:val="287"/>
          <w:tblHeader/>
          <w:jc w:val="center"/>
        </w:trPr>
        <w:tc>
          <w:tcPr>
            <w:tcW w:w="1109" w:type="dxa"/>
            <w:vMerge/>
            <w:shd w:val="clear" w:color="auto" w:fill="B6DDE8" w:themeFill="accent5" w:themeFillTint="66"/>
            <w:vAlign w:val="center"/>
          </w:tcPr>
          <w:p w:rsidR="00AB476C" w:rsidRDefault="00AB476C" w:rsidP="00AB476C">
            <w:pPr>
              <w:snapToGrid w:val="0"/>
              <w:jc w:val="center"/>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267" w:type="dxa"/>
            <w:shd w:val="clear" w:color="auto" w:fill="auto"/>
            <w:vAlign w:val="center"/>
          </w:tcPr>
          <w:p w:rsidR="00AB476C" w:rsidRPr="000D4F4A" w:rsidRDefault="00AB476C" w:rsidP="00AB476C">
            <w:pPr>
              <w:snapToGrid w:val="0"/>
              <w:rPr>
                <w:rFonts w:eastAsia="標楷體"/>
              </w:rPr>
            </w:pPr>
            <w:r w:rsidRPr="000D4F4A">
              <w:rPr>
                <w:rFonts w:eastAsia="標楷體" w:hint="eastAsia"/>
              </w:rPr>
              <w:t>環境教育宣導</w:t>
            </w:r>
          </w:p>
        </w:tc>
        <w:tc>
          <w:tcPr>
            <w:tcW w:w="1639" w:type="dxa"/>
            <w:shd w:val="clear" w:color="auto" w:fill="auto"/>
            <w:vAlign w:val="center"/>
          </w:tcPr>
          <w:p w:rsidR="00AB476C" w:rsidRPr="000D4F4A" w:rsidRDefault="00AB476C" w:rsidP="00AB476C">
            <w:pPr>
              <w:snapToGrid w:val="0"/>
              <w:jc w:val="center"/>
              <w:rPr>
                <w:rFonts w:eastAsia="標楷體"/>
              </w:rPr>
            </w:pPr>
            <w:r w:rsidRPr="000D4F4A">
              <w:rPr>
                <w:rFonts w:eastAsia="標楷體" w:hint="eastAsia"/>
              </w:rPr>
              <w:t>2</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124"/>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海洋教育</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11-13</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社會領域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6</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color w:val="000000"/>
                <w:sz w:val="22"/>
              </w:rPr>
              <w:t>每學期6節以上</w:t>
            </w:r>
          </w:p>
        </w:tc>
      </w:tr>
      <w:tr w:rsidR="00AB476C" w:rsidTr="004A58CE">
        <w:trPr>
          <w:cantSplit/>
          <w:trHeight w:val="124"/>
          <w:tblHeader/>
          <w:jc w:val="center"/>
        </w:trPr>
        <w:tc>
          <w:tcPr>
            <w:tcW w:w="1109" w:type="dxa"/>
            <w:vMerge/>
            <w:shd w:val="clear" w:color="auto" w:fill="auto"/>
            <w:vAlign w:val="center"/>
          </w:tcPr>
          <w:p w:rsidR="00AB476C" w:rsidRDefault="00AB476C" w:rsidP="00AB476C">
            <w:pPr>
              <w:snapToGrid w:val="0"/>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2-4</w:t>
            </w:r>
          </w:p>
        </w:tc>
        <w:tc>
          <w:tcPr>
            <w:tcW w:w="3267" w:type="dxa"/>
            <w:shd w:val="clear" w:color="auto" w:fill="auto"/>
            <w:vAlign w:val="center"/>
          </w:tcPr>
          <w:p w:rsidR="00AB476C" w:rsidRDefault="00AB476C" w:rsidP="00AB476C">
            <w:pPr>
              <w:snapToGrid w:val="0"/>
              <w:rPr>
                <w:rFonts w:eastAsia="標楷體"/>
              </w:rPr>
            </w:pPr>
            <w:r>
              <w:rPr>
                <w:rFonts w:eastAsia="標楷體" w:hint="eastAsia"/>
              </w:rPr>
              <w:t>自然領域</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6</w:t>
            </w:r>
          </w:p>
        </w:tc>
        <w:tc>
          <w:tcPr>
            <w:tcW w:w="1240" w:type="dxa"/>
            <w:vMerge/>
            <w:shd w:val="clear" w:color="auto" w:fill="auto"/>
          </w:tcPr>
          <w:p w:rsidR="00AB476C" w:rsidRPr="00960C4D" w:rsidRDefault="00AB476C" w:rsidP="00AB476C">
            <w:pPr>
              <w:snapToGrid w:val="0"/>
              <w:ind w:firstLine="480"/>
              <w:rPr>
                <w:rFonts w:eastAsia="標楷體"/>
                <w:sz w:val="22"/>
              </w:rPr>
            </w:pPr>
          </w:p>
        </w:tc>
      </w:tr>
      <w:tr w:rsidR="00AB476C" w:rsidTr="004A58CE">
        <w:trPr>
          <w:cantSplit/>
          <w:trHeight w:val="667"/>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color w:val="000000"/>
              </w:rPr>
              <w:t>防災教育</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3267" w:type="dxa"/>
            <w:shd w:val="clear" w:color="auto" w:fill="auto"/>
            <w:vAlign w:val="center"/>
          </w:tcPr>
          <w:p w:rsidR="00AB476C" w:rsidRPr="00215308" w:rsidRDefault="00AB476C" w:rsidP="00AB476C">
            <w:pPr>
              <w:snapToGrid w:val="0"/>
              <w:rPr>
                <w:rFonts w:eastAsia="標楷體"/>
              </w:rPr>
            </w:pPr>
            <w:r w:rsidRPr="00215308">
              <w:rPr>
                <w:rFonts w:eastAsia="標楷體" w:hint="eastAsia"/>
              </w:rPr>
              <w:t>全校性防災演練及預演</w:t>
            </w:r>
          </w:p>
        </w:tc>
        <w:tc>
          <w:tcPr>
            <w:tcW w:w="1639"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1240" w:type="dxa"/>
            <w:vMerge w:val="restart"/>
            <w:shd w:val="clear" w:color="auto" w:fill="auto"/>
          </w:tcPr>
          <w:p w:rsidR="00AB476C" w:rsidRPr="00960C4D" w:rsidRDefault="00AB476C" w:rsidP="00AB476C">
            <w:pPr>
              <w:snapToGrid w:val="0"/>
              <w:rPr>
                <w:rFonts w:eastAsia="標楷體"/>
                <w:sz w:val="18"/>
              </w:rPr>
            </w:pPr>
            <w:r w:rsidRPr="00960C4D">
              <w:rPr>
                <w:rFonts w:ascii="標楷體" w:eastAsia="標楷體" w:hAnsi="標楷體" w:hint="eastAsia"/>
                <w:color w:val="000000"/>
                <w:sz w:val="18"/>
              </w:rPr>
              <w:t>每學期至少一場次校園疏散避難演練及至少辦理一場次災害防救教育主題活動</w:t>
            </w:r>
          </w:p>
        </w:tc>
      </w:tr>
      <w:tr w:rsidR="00AB476C" w:rsidTr="004A58CE">
        <w:trPr>
          <w:cantSplit/>
          <w:trHeight w:val="668"/>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3267" w:type="dxa"/>
            <w:shd w:val="clear" w:color="auto" w:fill="auto"/>
            <w:vAlign w:val="center"/>
          </w:tcPr>
          <w:p w:rsidR="00AB476C" w:rsidRPr="00215308" w:rsidRDefault="00AB476C" w:rsidP="00AB476C">
            <w:pPr>
              <w:snapToGrid w:val="0"/>
              <w:rPr>
                <w:rFonts w:eastAsia="標楷體"/>
              </w:rPr>
            </w:pPr>
            <w:r w:rsidRPr="00215308">
              <w:rPr>
                <w:rFonts w:eastAsia="標楷體" w:hint="eastAsia"/>
              </w:rPr>
              <w:t>全校性防災演練及預演</w:t>
            </w:r>
          </w:p>
        </w:tc>
        <w:tc>
          <w:tcPr>
            <w:tcW w:w="1639" w:type="dxa"/>
            <w:shd w:val="clear" w:color="auto" w:fill="auto"/>
            <w:vAlign w:val="center"/>
          </w:tcPr>
          <w:p w:rsidR="00AB476C" w:rsidRPr="00215308" w:rsidRDefault="00AB476C" w:rsidP="00AB476C">
            <w:pPr>
              <w:snapToGrid w:val="0"/>
              <w:jc w:val="center"/>
              <w:rPr>
                <w:rFonts w:eastAsia="標楷體"/>
              </w:rPr>
            </w:pPr>
            <w:r w:rsidRPr="00215308">
              <w:rPr>
                <w:rFonts w:eastAsia="標楷體" w:hint="eastAsia"/>
              </w:rPr>
              <w:t>2</w:t>
            </w: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AB476C" w:rsidTr="004A58CE">
        <w:trPr>
          <w:cantSplit/>
          <w:trHeight w:val="287"/>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kern w:val="0"/>
                <w:shd w:val="clear" w:color="auto" w:fill="FFFFFF"/>
              </w:rPr>
              <w:t>防制藥物濫用</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5</w:t>
            </w:r>
          </w:p>
        </w:tc>
        <w:tc>
          <w:tcPr>
            <w:tcW w:w="3267" w:type="dxa"/>
            <w:shd w:val="clear" w:color="auto" w:fill="auto"/>
            <w:vAlign w:val="center"/>
          </w:tcPr>
          <w:p w:rsidR="00AB476C" w:rsidRDefault="00AB476C" w:rsidP="00AB476C">
            <w:pPr>
              <w:snapToGrid w:val="0"/>
              <w:rPr>
                <w:rFonts w:eastAsia="標楷體"/>
              </w:rPr>
            </w:pPr>
            <w:proofErr w:type="gramStart"/>
            <w:r>
              <w:rPr>
                <w:rFonts w:eastAsia="標楷體" w:hint="eastAsia"/>
              </w:rPr>
              <w:t>健體領域</w:t>
            </w:r>
            <w:proofErr w:type="gramEnd"/>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kern w:val="0"/>
                <w:sz w:val="22"/>
                <w:shd w:val="clear" w:color="auto" w:fill="FFFFFF"/>
              </w:rPr>
              <w:t>健康與體育至少1節</w:t>
            </w:r>
          </w:p>
        </w:tc>
      </w:tr>
      <w:tr w:rsidR="00AB476C" w:rsidTr="004A58CE">
        <w:trPr>
          <w:cantSplit/>
          <w:trHeight w:val="287"/>
          <w:tblHeader/>
          <w:jc w:val="center"/>
        </w:trPr>
        <w:tc>
          <w:tcPr>
            <w:tcW w:w="1109" w:type="dxa"/>
            <w:vMerge/>
            <w:shd w:val="clear" w:color="auto" w:fill="B6DDE8" w:themeFill="accent5" w:themeFillTint="66"/>
            <w:vAlign w:val="center"/>
          </w:tcPr>
          <w:p w:rsidR="00AB476C" w:rsidRDefault="00AB476C" w:rsidP="00AB476C">
            <w:pPr>
              <w:snapToGrid w:val="0"/>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Default="00AB476C" w:rsidP="00AB476C">
            <w:pPr>
              <w:snapToGrid w:val="0"/>
              <w:jc w:val="center"/>
              <w:rPr>
                <w:rFonts w:eastAsia="標楷體"/>
              </w:rPr>
            </w:pPr>
          </w:p>
        </w:tc>
        <w:tc>
          <w:tcPr>
            <w:tcW w:w="3267" w:type="dxa"/>
            <w:shd w:val="clear" w:color="auto" w:fill="auto"/>
            <w:vAlign w:val="center"/>
          </w:tcPr>
          <w:p w:rsidR="00AB476C" w:rsidRDefault="00AB476C" w:rsidP="00AB476C">
            <w:pPr>
              <w:snapToGrid w:val="0"/>
              <w:jc w:val="center"/>
              <w:rPr>
                <w:rFonts w:eastAsia="標楷體"/>
              </w:rPr>
            </w:pPr>
          </w:p>
        </w:tc>
        <w:tc>
          <w:tcPr>
            <w:tcW w:w="1639" w:type="dxa"/>
            <w:shd w:val="clear" w:color="auto" w:fill="auto"/>
            <w:vAlign w:val="center"/>
          </w:tcPr>
          <w:p w:rsidR="00AB476C" w:rsidRDefault="00AB476C" w:rsidP="00AB476C">
            <w:pPr>
              <w:snapToGrid w:val="0"/>
              <w:jc w:val="center"/>
              <w:rPr>
                <w:rFonts w:eastAsia="標楷體"/>
              </w:rPr>
            </w:pPr>
          </w:p>
        </w:tc>
        <w:tc>
          <w:tcPr>
            <w:tcW w:w="1240" w:type="dxa"/>
            <w:vMerge/>
            <w:shd w:val="clear" w:color="auto" w:fill="B6DDE8" w:themeFill="accent5" w:themeFillTint="66"/>
          </w:tcPr>
          <w:p w:rsidR="00AB476C" w:rsidRPr="00960C4D" w:rsidRDefault="00AB476C" w:rsidP="00AB476C">
            <w:pPr>
              <w:snapToGrid w:val="0"/>
              <w:ind w:firstLine="480"/>
              <w:rPr>
                <w:rFonts w:eastAsia="標楷體"/>
                <w:sz w:val="22"/>
              </w:rPr>
            </w:pPr>
          </w:p>
        </w:tc>
      </w:tr>
      <w:tr w:rsidR="006D23A9" w:rsidTr="004A58CE">
        <w:trPr>
          <w:cantSplit/>
          <w:trHeight w:val="287"/>
          <w:tblHeader/>
          <w:jc w:val="center"/>
        </w:trPr>
        <w:tc>
          <w:tcPr>
            <w:tcW w:w="1109" w:type="dxa"/>
            <w:vMerge w:val="restart"/>
            <w:shd w:val="clear" w:color="auto" w:fill="auto"/>
            <w:vAlign w:val="center"/>
          </w:tcPr>
          <w:p w:rsidR="006D23A9" w:rsidRDefault="006D23A9" w:rsidP="006D23A9">
            <w:pPr>
              <w:snapToGrid w:val="0"/>
              <w:rPr>
                <w:rFonts w:eastAsia="標楷體"/>
              </w:rPr>
            </w:pPr>
            <w:r>
              <w:rPr>
                <w:rFonts w:eastAsia="標楷體" w:hint="eastAsia"/>
              </w:rPr>
              <w:t>交通</w:t>
            </w:r>
            <w:r>
              <w:rPr>
                <w:rFonts w:eastAsia="標楷體"/>
              </w:rPr>
              <w:br/>
            </w:r>
            <w:r>
              <w:rPr>
                <w:rFonts w:eastAsia="標楷體" w:hint="eastAsia"/>
              </w:rPr>
              <w:t>安全</w:t>
            </w:r>
          </w:p>
        </w:tc>
        <w:tc>
          <w:tcPr>
            <w:tcW w:w="1048" w:type="dxa"/>
            <w:shd w:val="clear" w:color="auto" w:fill="auto"/>
            <w:vAlign w:val="center"/>
          </w:tcPr>
          <w:p w:rsidR="006D23A9" w:rsidRDefault="006D23A9" w:rsidP="006D23A9">
            <w:pPr>
              <w:snapToGrid w:val="0"/>
              <w:jc w:val="center"/>
              <w:rPr>
                <w:rFonts w:eastAsia="標楷體"/>
              </w:rPr>
            </w:pPr>
            <w:r>
              <w:rPr>
                <w:rFonts w:eastAsia="標楷體" w:hint="eastAsia"/>
              </w:rPr>
              <w:t>上</w:t>
            </w:r>
          </w:p>
        </w:tc>
        <w:tc>
          <w:tcPr>
            <w:tcW w:w="1103"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3267" w:type="dxa"/>
            <w:shd w:val="clear" w:color="auto" w:fill="auto"/>
            <w:vAlign w:val="center"/>
          </w:tcPr>
          <w:p w:rsidR="006D23A9" w:rsidRDefault="006D23A9" w:rsidP="006D23A9">
            <w:pPr>
              <w:snapToGrid w:val="0"/>
              <w:rPr>
                <w:rFonts w:eastAsia="標楷體"/>
              </w:rPr>
            </w:pPr>
            <w:proofErr w:type="gramStart"/>
            <w:r>
              <w:rPr>
                <w:rFonts w:eastAsia="標楷體" w:hint="eastAsia"/>
              </w:rPr>
              <w:t>保腦宣導</w:t>
            </w:r>
            <w:proofErr w:type="gramEnd"/>
          </w:p>
        </w:tc>
        <w:tc>
          <w:tcPr>
            <w:tcW w:w="1639"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1240" w:type="dxa"/>
            <w:vMerge w:val="restart"/>
            <w:shd w:val="clear" w:color="auto" w:fill="auto"/>
          </w:tcPr>
          <w:p w:rsidR="006D23A9" w:rsidRPr="00960C4D" w:rsidRDefault="006D23A9" w:rsidP="006D23A9">
            <w:pPr>
              <w:snapToGrid w:val="0"/>
              <w:rPr>
                <w:rFonts w:eastAsia="標楷體"/>
                <w:sz w:val="22"/>
              </w:rPr>
            </w:pPr>
            <w:r>
              <w:rPr>
                <w:rFonts w:ascii="標楷體" w:eastAsia="標楷體" w:hAnsi="標楷體" w:cs="新細明體" w:hint="eastAsia"/>
                <w:color w:val="000000"/>
                <w:kern w:val="0"/>
                <w:sz w:val="22"/>
              </w:rPr>
              <w:t>每</w:t>
            </w:r>
            <w:r w:rsidRPr="00960C4D">
              <w:rPr>
                <w:rFonts w:ascii="標楷體" w:eastAsia="標楷體" w:hAnsi="標楷體" w:cs="新細明體" w:hint="eastAsia"/>
                <w:color w:val="000000"/>
                <w:kern w:val="0"/>
                <w:sz w:val="22"/>
              </w:rPr>
              <w:t>年至少</w:t>
            </w:r>
            <w:r>
              <w:rPr>
                <w:rFonts w:ascii="標楷體" w:eastAsia="標楷體" w:hAnsi="標楷體" w:cs="新細明體"/>
                <w:color w:val="000000"/>
                <w:kern w:val="0"/>
                <w:sz w:val="22"/>
              </w:rPr>
              <w:br/>
            </w:r>
            <w:r w:rsidRPr="00960C4D">
              <w:rPr>
                <w:rFonts w:ascii="標楷體" w:eastAsia="標楷體" w:hAnsi="標楷體" w:cs="新細明體" w:hint="eastAsia"/>
                <w:color w:val="000000"/>
                <w:kern w:val="0"/>
                <w:sz w:val="22"/>
              </w:rPr>
              <w:t>4小時</w:t>
            </w:r>
          </w:p>
        </w:tc>
      </w:tr>
      <w:tr w:rsidR="006D23A9" w:rsidTr="004A58CE">
        <w:trPr>
          <w:cantSplit/>
          <w:trHeight w:val="287"/>
          <w:tblHeader/>
          <w:jc w:val="center"/>
        </w:trPr>
        <w:tc>
          <w:tcPr>
            <w:tcW w:w="1109" w:type="dxa"/>
            <w:vMerge/>
            <w:shd w:val="clear" w:color="auto" w:fill="auto"/>
            <w:vAlign w:val="center"/>
          </w:tcPr>
          <w:p w:rsidR="006D23A9" w:rsidRDefault="006D23A9" w:rsidP="006D23A9">
            <w:pPr>
              <w:snapToGrid w:val="0"/>
              <w:rPr>
                <w:rFonts w:eastAsia="標楷體"/>
              </w:rPr>
            </w:pPr>
          </w:p>
        </w:tc>
        <w:tc>
          <w:tcPr>
            <w:tcW w:w="1048" w:type="dxa"/>
            <w:shd w:val="clear" w:color="auto" w:fill="auto"/>
            <w:vAlign w:val="center"/>
          </w:tcPr>
          <w:p w:rsidR="006D23A9" w:rsidRDefault="006D23A9" w:rsidP="006D23A9">
            <w:pPr>
              <w:snapToGrid w:val="0"/>
              <w:jc w:val="center"/>
              <w:rPr>
                <w:rFonts w:eastAsia="標楷體"/>
              </w:rPr>
            </w:pPr>
            <w:r>
              <w:rPr>
                <w:rFonts w:eastAsia="標楷體" w:hint="eastAsia"/>
              </w:rPr>
              <w:t>下</w:t>
            </w:r>
          </w:p>
        </w:tc>
        <w:tc>
          <w:tcPr>
            <w:tcW w:w="1103" w:type="dxa"/>
            <w:shd w:val="clear" w:color="auto" w:fill="auto"/>
            <w:vAlign w:val="center"/>
          </w:tcPr>
          <w:p w:rsidR="006D23A9" w:rsidRDefault="006D23A9" w:rsidP="006D23A9">
            <w:pPr>
              <w:snapToGrid w:val="0"/>
              <w:jc w:val="center"/>
              <w:rPr>
                <w:rFonts w:eastAsia="標楷體"/>
              </w:rPr>
            </w:pPr>
            <w:r>
              <w:rPr>
                <w:rFonts w:eastAsia="標楷體" w:hint="eastAsia"/>
              </w:rPr>
              <w:t>1</w:t>
            </w:r>
          </w:p>
        </w:tc>
        <w:tc>
          <w:tcPr>
            <w:tcW w:w="3267" w:type="dxa"/>
            <w:shd w:val="clear" w:color="auto" w:fill="auto"/>
            <w:vAlign w:val="center"/>
          </w:tcPr>
          <w:p w:rsidR="006D23A9" w:rsidRDefault="006D23A9" w:rsidP="006D23A9">
            <w:pPr>
              <w:snapToGrid w:val="0"/>
              <w:rPr>
                <w:rFonts w:eastAsia="標楷體"/>
              </w:rPr>
            </w:pPr>
            <w:r>
              <w:rPr>
                <w:rFonts w:eastAsia="標楷體" w:hint="eastAsia"/>
              </w:rPr>
              <w:t>集會宣導</w:t>
            </w:r>
            <w:r>
              <w:rPr>
                <w:rFonts w:eastAsia="標楷體" w:hint="eastAsia"/>
              </w:rPr>
              <w:t>+</w:t>
            </w:r>
            <w:r>
              <w:rPr>
                <w:rFonts w:eastAsia="標楷體" w:hint="eastAsia"/>
              </w:rPr>
              <w:t>交安法規</w:t>
            </w:r>
          </w:p>
        </w:tc>
        <w:tc>
          <w:tcPr>
            <w:tcW w:w="1639" w:type="dxa"/>
            <w:shd w:val="clear" w:color="auto" w:fill="auto"/>
            <w:vAlign w:val="center"/>
          </w:tcPr>
          <w:p w:rsidR="006D23A9" w:rsidRDefault="006D23A9" w:rsidP="006D23A9">
            <w:pPr>
              <w:snapToGrid w:val="0"/>
              <w:jc w:val="center"/>
              <w:rPr>
                <w:rFonts w:eastAsia="標楷體"/>
              </w:rPr>
            </w:pPr>
            <w:r>
              <w:rPr>
                <w:rFonts w:eastAsia="標楷體" w:hint="eastAsia"/>
              </w:rPr>
              <w:t>3</w:t>
            </w:r>
          </w:p>
        </w:tc>
        <w:tc>
          <w:tcPr>
            <w:tcW w:w="1240" w:type="dxa"/>
            <w:vMerge/>
            <w:shd w:val="clear" w:color="auto" w:fill="auto"/>
          </w:tcPr>
          <w:p w:rsidR="006D23A9" w:rsidRPr="00960C4D" w:rsidRDefault="006D23A9" w:rsidP="006D23A9">
            <w:pPr>
              <w:snapToGrid w:val="0"/>
              <w:ind w:firstLine="480"/>
              <w:rPr>
                <w:rFonts w:eastAsia="標楷體"/>
                <w:sz w:val="22"/>
              </w:rPr>
            </w:pPr>
          </w:p>
        </w:tc>
      </w:tr>
      <w:tr w:rsidR="00AB476C" w:rsidTr="004A58CE">
        <w:trPr>
          <w:cantSplit/>
          <w:trHeight w:val="287"/>
          <w:tblHeader/>
          <w:jc w:val="center"/>
        </w:trPr>
        <w:tc>
          <w:tcPr>
            <w:tcW w:w="1109" w:type="dxa"/>
            <w:vMerge w:val="restart"/>
            <w:shd w:val="clear" w:color="auto" w:fill="auto"/>
            <w:vAlign w:val="center"/>
          </w:tcPr>
          <w:p w:rsidR="00AB476C" w:rsidRDefault="00AB476C" w:rsidP="00AB476C">
            <w:pPr>
              <w:snapToGrid w:val="0"/>
              <w:rPr>
                <w:rFonts w:eastAsia="標楷體"/>
              </w:rPr>
            </w:pPr>
            <w:r w:rsidRPr="00497E55">
              <w:rPr>
                <w:rFonts w:ascii="標楷體" w:eastAsia="標楷體" w:hAnsi="標楷體" w:hint="eastAsia"/>
                <w:kern w:val="0"/>
                <w:shd w:val="clear" w:color="auto" w:fill="FFFFFF"/>
              </w:rPr>
              <w:t>資訊倫理教育</w:t>
            </w: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上</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267" w:type="dxa"/>
            <w:shd w:val="clear" w:color="auto" w:fill="auto"/>
            <w:vAlign w:val="center"/>
          </w:tcPr>
          <w:p w:rsidR="00AB476C" w:rsidRDefault="006271A3" w:rsidP="00AB476C">
            <w:pPr>
              <w:snapToGrid w:val="0"/>
              <w:rPr>
                <w:rFonts w:eastAsia="標楷體"/>
              </w:rPr>
            </w:pPr>
            <w:r>
              <w:rPr>
                <w:rFonts w:eastAsia="標楷體" w:hint="eastAsia"/>
              </w:rPr>
              <w:t>資訊科技</w:t>
            </w:r>
            <w:r w:rsidR="00AB476C">
              <w:rPr>
                <w:rFonts w:eastAsia="標楷體" w:hint="eastAsia"/>
              </w:rPr>
              <w:t>課</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40" w:type="dxa"/>
            <w:vMerge w:val="restart"/>
            <w:shd w:val="clear" w:color="auto" w:fill="auto"/>
          </w:tcPr>
          <w:p w:rsidR="00AB476C" w:rsidRPr="00960C4D" w:rsidRDefault="00AB476C" w:rsidP="00AB476C">
            <w:pPr>
              <w:snapToGrid w:val="0"/>
              <w:rPr>
                <w:rFonts w:eastAsia="標楷體"/>
                <w:sz w:val="22"/>
              </w:rPr>
            </w:pPr>
            <w:r w:rsidRPr="00960C4D">
              <w:rPr>
                <w:rFonts w:ascii="標楷體" w:eastAsia="標楷體" w:hAnsi="標楷體" w:hint="eastAsia"/>
                <w:kern w:val="0"/>
                <w:sz w:val="22"/>
                <w:shd w:val="clear" w:color="auto" w:fill="FFFFFF"/>
              </w:rPr>
              <w:t>至少1節</w:t>
            </w:r>
          </w:p>
        </w:tc>
      </w:tr>
      <w:tr w:rsidR="00AB476C" w:rsidTr="004A58CE">
        <w:trPr>
          <w:cantSplit/>
          <w:trHeight w:val="287"/>
          <w:tblHeader/>
          <w:jc w:val="center"/>
        </w:trPr>
        <w:tc>
          <w:tcPr>
            <w:tcW w:w="1109" w:type="dxa"/>
            <w:vMerge/>
            <w:shd w:val="clear" w:color="auto" w:fill="B6DDE8" w:themeFill="accent5" w:themeFillTint="66"/>
            <w:vAlign w:val="center"/>
          </w:tcPr>
          <w:p w:rsidR="00AB476C" w:rsidRDefault="00AB476C" w:rsidP="00AB476C">
            <w:pPr>
              <w:snapToGrid w:val="0"/>
              <w:jc w:val="center"/>
              <w:rPr>
                <w:rFonts w:eastAsia="標楷體"/>
              </w:rPr>
            </w:pPr>
          </w:p>
        </w:tc>
        <w:tc>
          <w:tcPr>
            <w:tcW w:w="1048" w:type="dxa"/>
            <w:shd w:val="clear" w:color="auto" w:fill="auto"/>
            <w:vAlign w:val="center"/>
          </w:tcPr>
          <w:p w:rsidR="00AB476C" w:rsidRDefault="00AB476C" w:rsidP="00AB476C">
            <w:pPr>
              <w:snapToGrid w:val="0"/>
              <w:jc w:val="center"/>
              <w:rPr>
                <w:rFonts w:eastAsia="標楷體"/>
              </w:rPr>
            </w:pPr>
            <w:r>
              <w:rPr>
                <w:rFonts w:eastAsia="標楷體" w:hint="eastAsia"/>
              </w:rPr>
              <w:t>下</w:t>
            </w:r>
          </w:p>
        </w:tc>
        <w:tc>
          <w:tcPr>
            <w:tcW w:w="1103"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3267" w:type="dxa"/>
            <w:shd w:val="clear" w:color="auto" w:fill="auto"/>
            <w:vAlign w:val="center"/>
          </w:tcPr>
          <w:p w:rsidR="00AB476C" w:rsidRDefault="006271A3" w:rsidP="00AB476C">
            <w:pPr>
              <w:snapToGrid w:val="0"/>
              <w:rPr>
                <w:rFonts w:eastAsia="標楷體"/>
              </w:rPr>
            </w:pPr>
            <w:r>
              <w:rPr>
                <w:rFonts w:eastAsia="標楷體" w:hint="eastAsia"/>
              </w:rPr>
              <w:t>資訊科技</w:t>
            </w:r>
            <w:r w:rsidR="00AB476C">
              <w:rPr>
                <w:rFonts w:eastAsia="標楷體" w:hint="eastAsia"/>
              </w:rPr>
              <w:t>課</w:t>
            </w:r>
          </w:p>
        </w:tc>
        <w:tc>
          <w:tcPr>
            <w:tcW w:w="1639" w:type="dxa"/>
            <w:shd w:val="clear" w:color="auto" w:fill="auto"/>
            <w:vAlign w:val="center"/>
          </w:tcPr>
          <w:p w:rsidR="00AB476C" w:rsidRDefault="00AB476C" w:rsidP="00AB476C">
            <w:pPr>
              <w:snapToGrid w:val="0"/>
              <w:jc w:val="center"/>
              <w:rPr>
                <w:rFonts w:eastAsia="標楷體"/>
              </w:rPr>
            </w:pPr>
            <w:r>
              <w:rPr>
                <w:rFonts w:eastAsia="標楷體" w:hint="eastAsia"/>
              </w:rPr>
              <w:t>1</w:t>
            </w:r>
          </w:p>
        </w:tc>
        <w:tc>
          <w:tcPr>
            <w:tcW w:w="1240" w:type="dxa"/>
            <w:vMerge/>
            <w:shd w:val="clear" w:color="auto" w:fill="B6DDE8" w:themeFill="accent5" w:themeFillTint="66"/>
          </w:tcPr>
          <w:p w:rsidR="00AB476C" w:rsidRDefault="00AB476C" w:rsidP="00AB476C">
            <w:pPr>
              <w:snapToGrid w:val="0"/>
              <w:ind w:firstLine="480"/>
              <w:rPr>
                <w:rFonts w:eastAsia="標楷體"/>
              </w:rPr>
            </w:pPr>
          </w:p>
        </w:tc>
      </w:tr>
    </w:tbl>
    <w:p w:rsidR="005D2FBE" w:rsidRDefault="00D14A11" w:rsidP="0068673D">
      <w:pPr>
        <w:pStyle w:val="aff9"/>
        <w:spacing w:before="90" w:after="90"/>
        <w:ind w:left="240"/>
      </w:pPr>
      <w:bookmarkStart w:id="10" w:name="_Toc4234035"/>
      <w:r>
        <w:rPr>
          <w:rFonts w:hint="eastAsia"/>
        </w:rPr>
        <w:lastRenderedPageBreak/>
        <w:t>三、</w:t>
      </w:r>
      <w:r w:rsidR="005D2FBE">
        <w:rPr>
          <w:rFonts w:hint="eastAsia"/>
        </w:rPr>
        <w:t>國中會考後至畢業前課程活動規劃</w:t>
      </w:r>
      <w:r w:rsidR="004751BC" w:rsidRPr="004751BC">
        <w:rPr>
          <w:rFonts w:hint="eastAsia"/>
        </w:rPr>
        <w:t>(表3-</w:t>
      </w:r>
      <w:r w:rsidR="006271A3">
        <w:t>5</w:t>
      </w:r>
      <w:r w:rsidR="004751BC" w:rsidRPr="004751BC">
        <w:rPr>
          <w:rFonts w:hint="eastAsia"/>
        </w:rPr>
        <w:t>)</w:t>
      </w:r>
      <w:bookmarkEnd w:id="10"/>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21"/>
        <w:gridCol w:w="567"/>
        <w:gridCol w:w="572"/>
        <w:gridCol w:w="703"/>
        <w:gridCol w:w="851"/>
        <w:gridCol w:w="1039"/>
        <w:gridCol w:w="898"/>
        <w:gridCol w:w="898"/>
        <w:gridCol w:w="1134"/>
        <w:gridCol w:w="992"/>
        <w:gridCol w:w="992"/>
        <w:gridCol w:w="1276"/>
      </w:tblGrid>
      <w:tr w:rsidR="00627586" w:rsidRPr="005D2FBE" w:rsidTr="0046400B">
        <w:trPr>
          <w:cantSplit/>
          <w:trHeight w:val="535"/>
          <w:jc w:val="center"/>
        </w:trPr>
        <w:tc>
          <w:tcPr>
            <w:tcW w:w="10343" w:type="dxa"/>
            <w:gridSpan w:val="12"/>
            <w:shd w:val="clear" w:color="auto" w:fill="CCC0D9" w:themeFill="accent4" w:themeFillTint="66"/>
          </w:tcPr>
          <w:p w:rsidR="00627586" w:rsidRPr="005D2FBE" w:rsidRDefault="00627586" w:rsidP="0046400B">
            <w:pPr>
              <w:jc w:val="center"/>
              <w:rPr>
                <w:rFonts w:ascii="標楷體" w:eastAsia="標楷體"/>
                <w:kern w:val="0"/>
                <w:sz w:val="28"/>
                <w:szCs w:val="32"/>
              </w:rPr>
            </w:pPr>
            <w:r w:rsidRPr="005D2FBE">
              <w:rPr>
                <w:rFonts w:ascii="標楷體" w:eastAsia="標楷體" w:hint="eastAsia"/>
                <w:kern w:val="0"/>
                <w:sz w:val="28"/>
                <w:szCs w:val="32"/>
              </w:rPr>
              <w:t>基隆市</w:t>
            </w:r>
            <w:r>
              <w:rPr>
                <w:rFonts w:ascii="標楷體" w:eastAsia="標楷體" w:hint="eastAsia"/>
                <w:kern w:val="0"/>
                <w:sz w:val="28"/>
                <w:szCs w:val="32"/>
              </w:rPr>
              <w:t>11</w:t>
            </w:r>
            <w:r>
              <w:rPr>
                <w:rFonts w:ascii="標楷體" w:eastAsia="標楷體"/>
                <w:kern w:val="0"/>
                <w:sz w:val="28"/>
                <w:szCs w:val="32"/>
              </w:rPr>
              <w:t>1</w:t>
            </w:r>
            <w:r w:rsidRPr="005D2FBE">
              <w:rPr>
                <w:rFonts w:ascii="標楷體" w:eastAsia="標楷體" w:hint="eastAsia"/>
                <w:kern w:val="0"/>
                <w:sz w:val="28"/>
                <w:szCs w:val="32"/>
              </w:rPr>
              <w:t>學年度</w:t>
            </w:r>
            <w:r>
              <w:rPr>
                <w:rFonts w:ascii="標楷體" w:eastAsia="標楷體" w:hAnsi="標楷體" w:hint="eastAsia"/>
                <w:kern w:val="0"/>
                <w:sz w:val="28"/>
                <w:szCs w:val="32"/>
              </w:rPr>
              <w:t>武</w:t>
            </w:r>
            <w:proofErr w:type="gramStart"/>
            <w:r>
              <w:rPr>
                <w:rFonts w:ascii="標楷體" w:eastAsia="標楷體" w:hAnsi="標楷體" w:hint="eastAsia"/>
                <w:kern w:val="0"/>
                <w:sz w:val="28"/>
                <w:szCs w:val="32"/>
              </w:rPr>
              <w:t>崙</w:t>
            </w:r>
            <w:proofErr w:type="gramEnd"/>
            <w:r w:rsidRPr="005D2FBE">
              <w:rPr>
                <w:rFonts w:ascii="標楷體" w:eastAsia="標楷體" w:hint="eastAsia"/>
                <w:kern w:val="0"/>
                <w:sz w:val="28"/>
                <w:szCs w:val="32"/>
              </w:rPr>
              <w:t>國民中學九年級教育會考後至畢業前之課程規劃</w:t>
            </w:r>
          </w:p>
        </w:tc>
      </w:tr>
      <w:tr w:rsidR="00627586" w:rsidTr="0046400B">
        <w:trPr>
          <w:cantSplit/>
          <w:trHeight w:val="1134"/>
          <w:jc w:val="center"/>
        </w:trPr>
        <w:tc>
          <w:tcPr>
            <w:tcW w:w="988" w:type="dxa"/>
            <w:gridSpan w:val="2"/>
            <w:shd w:val="clear" w:color="auto" w:fill="FFFFFF"/>
            <w:textDirection w:val="tbRlV"/>
            <w:vAlign w:val="center"/>
          </w:tcPr>
          <w:p w:rsidR="00627586" w:rsidRPr="00867CFF" w:rsidRDefault="00627586" w:rsidP="0046400B">
            <w:pPr>
              <w:ind w:left="113" w:right="113"/>
              <w:jc w:val="center"/>
              <w:rPr>
                <w:rFonts w:ascii="標楷體" w:eastAsia="標楷體" w:hAnsi="標楷體"/>
                <w:kern w:val="0"/>
              </w:rPr>
            </w:pPr>
            <w:r>
              <w:rPr>
                <w:rFonts w:ascii="標楷體" w:eastAsia="標楷體" w:hAnsi="標楷體" w:hint="eastAsia"/>
                <w:kern w:val="0"/>
              </w:rPr>
              <w:t>課程概述</w:t>
            </w:r>
          </w:p>
        </w:tc>
        <w:tc>
          <w:tcPr>
            <w:tcW w:w="9355" w:type="dxa"/>
            <w:gridSpan w:val="10"/>
            <w:shd w:val="clear" w:color="auto" w:fill="FFFFFF"/>
            <w:vAlign w:val="center"/>
          </w:tcPr>
          <w:p w:rsidR="00627586" w:rsidRDefault="00627586" w:rsidP="00627586">
            <w:pPr>
              <w:numPr>
                <w:ilvl w:val="0"/>
                <w:numId w:val="2"/>
              </w:numPr>
              <w:rPr>
                <w:rFonts w:ascii="標楷體" w:eastAsia="標楷體" w:hAnsi="標楷體"/>
              </w:rPr>
            </w:pPr>
            <w:r w:rsidRPr="00867CFF">
              <w:rPr>
                <w:rFonts w:ascii="標楷體" w:eastAsia="標楷體" w:hAnsi="標楷體" w:hint="eastAsia"/>
                <w:kern w:val="0"/>
              </w:rPr>
              <w:t>依據：</w:t>
            </w:r>
          </w:p>
          <w:p w:rsidR="00627586" w:rsidRDefault="00627586" w:rsidP="0046400B">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)教育部「</w:t>
            </w:r>
            <w:r w:rsidRPr="00867CFF">
              <w:rPr>
                <w:rFonts w:ascii="標楷體" w:eastAsia="標楷體" w:hAnsi="標楷體" w:hint="eastAsia"/>
              </w:rPr>
              <w:t>國民中學及</w:t>
            </w:r>
            <w:r>
              <w:rPr>
                <w:rFonts w:ascii="標楷體" w:eastAsia="標楷體" w:hAnsi="標楷體" w:hint="eastAsia"/>
              </w:rPr>
              <w:t>國民</w:t>
            </w:r>
            <w:r w:rsidRPr="00867CFF">
              <w:rPr>
                <w:rFonts w:ascii="標楷體" w:eastAsia="標楷體" w:hAnsi="標楷體" w:hint="eastAsia"/>
              </w:rPr>
              <w:t>小</w:t>
            </w:r>
            <w:r>
              <w:rPr>
                <w:rFonts w:ascii="標楷體" w:eastAsia="標楷體" w:hAnsi="標楷體" w:hint="eastAsia"/>
              </w:rPr>
              <w:t>學課程</w:t>
            </w:r>
            <w:r w:rsidRPr="00867CFF">
              <w:rPr>
                <w:rFonts w:ascii="標楷體" w:eastAsia="標楷體" w:hAnsi="標楷體" w:hint="eastAsia"/>
              </w:rPr>
              <w:t>計畫備查作業參考原則</w:t>
            </w:r>
            <w:r>
              <w:rPr>
                <w:rFonts w:ascii="標楷體" w:eastAsia="標楷體" w:hAnsi="標楷體" w:hint="eastAsia"/>
              </w:rPr>
              <w:t>」。</w:t>
            </w:r>
          </w:p>
          <w:p w:rsidR="00627586" w:rsidRPr="00867CFF" w:rsidRDefault="00627586" w:rsidP="0046400B">
            <w:pPr>
              <w:rPr>
                <w:rFonts w:ascii="標楷體" w:eastAsia="標楷體" w:hAnsi="標楷體"/>
                <w:kern w:val="0"/>
              </w:rPr>
            </w:pP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二</w:t>
            </w:r>
            <w:r>
              <w:rPr>
                <w:rFonts w:ascii="標楷體" w:eastAsia="標楷體" w:hAnsi="標楷體"/>
              </w:rPr>
              <w:t>)</w:t>
            </w:r>
            <w:r w:rsidRPr="00867CFF">
              <w:rPr>
                <w:rFonts w:ascii="標楷體" w:eastAsia="標楷體" w:hAnsi="標楷體" w:hint="eastAsia"/>
              </w:rPr>
              <w:t>基隆市</w:t>
            </w:r>
            <w:r>
              <w:rPr>
                <w:rFonts w:ascii="標楷體" w:eastAsia="標楷體" w:hAnsi="標楷體" w:hint="eastAsia"/>
              </w:rPr>
              <w:t>11</w:t>
            </w:r>
            <w:r>
              <w:rPr>
                <w:rFonts w:ascii="標楷體" w:eastAsia="標楷體" w:hAnsi="標楷體"/>
              </w:rPr>
              <w:t>1</w:t>
            </w:r>
            <w:r w:rsidRPr="00867CFF">
              <w:rPr>
                <w:rFonts w:ascii="標楷體" w:eastAsia="標楷體" w:hAnsi="標楷體" w:hint="eastAsia"/>
              </w:rPr>
              <w:t>學年度國民中學及國民小學課程計畫備查作業實施計畫</w:t>
            </w:r>
            <w:r>
              <w:rPr>
                <w:rFonts w:ascii="標楷體" w:eastAsia="標楷體" w:hAnsi="標楷體" w:hint="eastAsia"/>
              </w:rPr>
              <w:t>。</w:t>
            </w:r>
          </w:p>
          <w:p w:rsidR="00627586" w:rsidRPr="00867CFF" w:rsidRDefault="00627586" w:rsidP="0046400B">
            <w:pPr>
              <w:rPr>
                <w:rFonts w:ascii="標楷體" w:eastAsia="標楷體" w:hAnsi="標楷體"/>
                <w:kern w:val="0"/>
              </w:rPr>
            </w:pPr>
            <w:r w:rsidRPr="00867CFF">
              <w:rPr>
                <w:rFonts w:ascii="標楷體" w:eastAsia="標楷體" w:hAnsi="標楷體" w:hint="eastAsia"/>
                <w:kern w:val="0"/>
              </w:rPr>
              <w:t>貳、目的：</w:t>
            </w:r>
          </w:p>
          <w:p w:rsidR="00627586" w:rsidRPr="00867CFF" w:rsidRDefault="00627586" w:rsidP="0046400B">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一、為持續學生延續學習，將進行加深、</w:t>
            </w:r>
            <w:proofErr w:type="gramStart"/>
            <w:r w:rsidRPr="00867CFF">
              <w:rPr>
                <w:rFonts w:ascii="標楷體" w:eastAsia="標楷體" w:hAnsi="標楷體" w:hint="eastAsia"/>
                <w:kern w:val="0"/>
              </w:rPr>
              <w:t>加廣</w:t>
            </w:r>
            <w:proofErr w:type="gramEnd"/>
            <w:r w:rsidRPr="00867CFF">
              <w:rPr>
                <w:rFonts w:ascii="標楷體" w:eastAsia="標楷體" w:hAnsi="標楷體" w:hint="eastAsia"/>
                <w:kern w:val="0"/>
              </w:rPr>
              <w:t>、多元性課程。</w:t>
            </w:r>
          </w:p>
          <w:p w:rsidR="00627586" w:rsidRPr="00867CFF" w:rsidRDefault="00627586" w:rsidP="0046400B">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二、進行補救教學、學期評量結果補考措施及國高中銜接課程。</w:t>
            </w:r>
          </w:p>
          <w:p w:rsidR="00627586" w:rsidRPr="00867CFF" w:rsidRDefault="00627586" w:rsidP="0046400B">
            <w:pPr>
              <w:autoSpaceDE w:val="0"/>
              <w:autoSpaceDN w:val="0"/>
              <w:adjustRightInd w:val="0"/>
              <w:snapToGrid w:val="0"/>
              <w:spacing w:line="320" w:lineRule="atLeast"/>
              <w:ind w:leftChars="88" w:left="715" w:hangingChars="210" w:hanging="504"/>
              <w:rPr>
                <w:rFonts w:ascii="標楷體" w:eastAsia="標楷體" w:hAnsi="標楷體"/>
                <w:kern w:val="0"/>
              </w:rPr>
            </w:pPr>
            <w:r w:rsidRPr="00867CFF">
              <w:rPr>
                <w:rFonts w:ascii="標楷體" w:eastAsia="標楷體" w:hAnsi="標楷體" w:hint="eastAsia"/>
                <w:kern w:val="0"/>
              </w:rPr>
              <w:t>三、</w:t>
            </w:r>
            <w:r w:rsidRPr="00867CFF">
              <w:rPr>
                <w:rFonts w:ascii="標楷體" w:eastAsia="標楷體" w:cs="標楷體" w:hint="eastAsia"/>
                <w:color w:val="000000"/>
                <w:kern w:val="0"/>
              </w:rPr>
              <w:t>升學及生涯規劃宣導能協助學生選擇適當的學校，穩定家長及學生的心情</w:t>
            </w:r>
            <w:r w:rsidRPr="00867CFF">
              <w:rPr>
                <w:rFonts w:ascii="標楷體" w:eastAsia="標楷體" w:hAnsi="標楷體" w:hint="eastAsia"/>
                <w:kern w:val="0"/>
              </w:rPr>
              <w:t>。</w:t>
            </w:r>
          </w:p>
          <w:p w:rsidR="00627586" w:rsidRPr="00867CFF" w:rsidRDefault="00627586" w:rsidP="0046400B">
            <w:pPr>
              <w:autoSpaceDE w:val="0"/>
              <w:autoSpaceDN w:val="0"/>
              <w:adjustRightInd w:val="0"/>
              <w:snapToGrid w:val="0"/>
              <w:spacing w:line="320" w:lineRule="atLeast"/>
              <w:ind w:leftChars="88" w:left="715" w:hangingChars="210" w:hanging="504"/>
              <w:rPr>
                <w:rFonts w:ascii="標楷體" w:eastAsia="標楷體" w:cs="標楷體"/>
                <w:color w:val="000000"/>
                <w:kern w:val="0"/>
              </w:rPr>
            </w:pPr>
            <w:r w:rsidRPr="00867CFF">
              <w:rPr>
                <w:rFonts w:ascii="標楷體" w:eastAsia="標楷體" w:hAnsi="標楷體" w:hint="eastAsia"/>
                <w:kern w:val="0"/>
              </w:rPr>
              <w:t>四、多元性課程的規劃以</w:t>
            </w:r>
            <w:r w:rsidRPr="00867CFF">
              <w:rPr>
                <w:rFonts w:ascii="標楷體" w:eastAsia="標楷體" w:cs="標楷體" w:hint="eastAsia"/>
                <w:color w:val="000000"/>
                <w:kern w:val="0"/>
              </w:rPr>
              <w:t>凝聚班級向心力</w:t>
            </w:r>
            <w:r w:rsidRPr="00867CFF">
              <w:rPr>
                <w:rFonts w:ascii="標楷體" w:eastAsia="標楷體" w:hAnsi="標楷體" w:hint="eastAsia"/>
                <w:kern w:val="0"/>
              </w:rPr>
              <w:t>，</w:t>
            </w:r>
            <w:r>
              <w:rPr>
                <w:rFonts w:ascii="標楷體" w:eastAsia="標楷體" w:cs="標楷體" w:hint="eastAsia"/>
                <w:color w:val="000000"/>
                <w:kern w:val="0"/>
              </w:rPr>
              <w:t>勾畫全體師生一段難忘又深刻的回憶</w:t>
            </w:r>
          </w:p>
          <w:p w:rsidR="00627586" w:rsidRPr="00867CFF" w:rsidRDefault="00627586" w:rsidP="0046400B">
            <w:pPr>
              <w:rPr>
                <w:rFonts w:ascii="標楷體" w:eastAsia="標楷體" w:hAnsi="標楷體"/>
                <w:kern w:val="0"/>
              </w:rPr>
            </w:pPr>
            <w:r w:rsidRPr="00867CFF">
              <w:rPr>
                <w:rFonts w:ascii="標楷體" w:eastAsia="標楷體" w:hAnsi="標楷體" w:hint="eastAsia"/>
                <w:kern w:val="0"/>
              </w:rPr>
              <w:t>參、活動對象:本學年度即將畢業之九年級學生。</w:t>
            </w:r>
          </w:p>
          <w:p w:rsidR="006E5EF5" w:rsidRPr="00011C44" w:rsidRDefault="00627586" w:rsidP="006E5EF5">
            <w:pPr>
              <w:rPr>
                <w:rFonts w:ascii="標楷體" w:eastAsia="標楷體" w:hAnsi="標楷體"/>
                <w:color w:val="FF0000"/>
                <w:kern w:val="0"/>
              </w:rPr>
            </w:pPr>
            <w:r w:rsidRPr="00867CFF">
              <w:rPr>
                <w:rFonts w:ascii="標楷體" w:eastAsia="標楷體" w:hAnsi="標楷體" w:hint="eastAsia"/>
                <w:kern w:val="0"/>
              </w:rPr>
              <w:t>肆、活動時程：</w:t>
            </w:r>
            <w:r w:rsidR="006E5EF5" w:rsidRPr="006E5EF5">
              <w:rPr>
                <w:rFonts w:ascii="標楷體" w:eastAsia="標楷體" w:hAnsi="標楷體" w:hint="eastAsia"/>
                <w:color w:val="FF0000"/>
                <w:kern w:val="0"/>
                <w:highlight w:val="yellow"/>
              </w:rPr>
              <w:t>113年5月00日至113年6月00日(畢業典禮)</w:t>
            </w:r>
          </w:p>
          <w:p w:rsidR="00627586" w:rsidRPr="00867CFF" w:rsidRDefault="00627586" w:rsidP="0046400B">
            <w:pPr>
              <w:rPr>
                <w:rFonts w:ascii="標楷體" w:eastAsia="標楷體" w:hAnsi="標楷體"/>
                <w:kern w:val="0"/>
              </w:rPr>
            </w:pPr>
            <w:r w:rsidRPr="00867CFF">
              <w:rPr>
                <w:rFonts w:ascii="標楷體" w:eastAsia="標楷體" w:hAnsi="標楷體" w:hint="eastAsia"/>
                <w:kern w:val="0"/>
              </w:rPr>
              <w:t>伍、課程活動內容：配合教學與學校重大行事活動安排集體性課程實施。</w:t>
            </w:r>
          </w:p>
          <w:p w:rsidR="00627586" w:rsidRPr="00867CFF" w:rsidRDefault="00627586" w:rsidP="0046400B">
            <w:pPr>
              <w:ind w:leftChars="100" w:left="240"/>
              <w:rPr>
                <w:rFonts w:ascii="標楷體" w:eastAsia="標楷體" w:hAnsi="標楷體"/>
              </w:rPr>
            </w:pPr>
            <w:r w:rsidRPr="00867CFF">
              <w:rPr>
                <w:rFonts w:ascii="標楷體" w:eastAsia="標楷體" w:hAnsi="標楷體" w:hint="eastAsia"/>
              </w:rPr>
              <w:t>課程</w:t>
            </w:r>
            <w:proofErr w:type="gramStart"/>
            <w:r w:rsidRPr="00867CFF">
              <w:rPr>
                <w:rFonts w:ascii="標楷體" w:eastAsia="標楷體" w:hAnsi="標楷體" w:hint="eastAsia"/>
              </w:rPr>
              <w:t>一</w:t>
            </w:r>
            <w:proofErr w:type="gramEnd"/>
            <w:r w:rsidRPr="00867CFF">
              <w:rPr>
                <w:rFonts w:ascii="標楷體" w:eastAsia="標楷體" w:hAnsi="標楷體" w:hint="eastAsia"/>
              </w:rPr>
              <w:t>：各公私立高中宣導活動課程</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627586" w:rsidRPr="00867CFF" w:rsidRDefault="00627586" w:rsidP="0046400B">
            <w:pPr>
              <w:ind w:leftChars="100" w:left="240"/>
              <w:rPr>
                <w:rFonts w:ascii="標楷體" w:eastAsia="標楷體" w:hAnsi="標楷體"/>
              </w:rPr>
            </w:pPr>
            <w:r w:rsidRPr="00867CFF">
              <w:rPr>
                <w:rFonts w:ascii="標楷體" w:eastAsia="標楷體" w:hAnsi="標楷體" w:hint="eastAsia"/>
              </w:rPr>
              <w:t>課程二：畢業生生涯規劃講座與技藝班職能試探和體驗</w:t>
            </w:r>
            <w:r w:rsidRPr="00867CFF">
              <w:rPr>
                <w:rFonts w:ascii="標楷體" w:eastAsia="標楷體" w:hAnsi="標楷體"/>
              </w:rPr>
              <w:t>(</w:t>
            </w:r>
            <w:r w:rsidRPr="00867CFF">
              <w:rPr>
                <w:rFonts w:ascii="標楷體" w:eastAsia="標楷體" w:hAnsi="標楷體" w:hint="eastAsia"/>
              </w:rPr>
              <w:t>輔導室負責</w:t>
            </w:r>
            <w:r w:rsidRPr="00867CFF">
              <w:rPr>
                <w:rFonts w:ascii="標楷體" w:eastAsia="標楷體" w:hAnsi="標楷體"/>
              </w:rPr>
              <w:t>)</w:t>
            </w:r>
          </w:p>
          <w:p w:rsidR="00627586" w:rsidRPr="00867CFF" w:rsidRDefault="00627586" w:rsidP="0046400B">
            <w:pPr>
              <w:ind w:leftChars="100" w:left="240"/>
              <w:rPr>
                <w:rFonts w:ascii="標楷體" w:eastAsia="標楷體" w:hAnsi="標楷體"/>
              </w:rPr>
            </w:pPr>
            <w:r w:rsidRPr="00867CFF">
              <w:rPr>
                <w:rFonts w:ascii="標楷體" w:eastAsia="標楷體" w:hAnsi="標楷體" w:hint="eastAsia"/>
              </w:rPr>
              <w:t>課程</w:t>
            </w:r>
            <w:proofErr w:type="gramStart"/>
            <w:r w:rsidRPr="00867CFF">
              <w:rPr>
                <w:rFonts w:ascii="標楷體" w:eastAsia="標楷體" w:hAnsi="標楷體" w:hint="eastAsia"/>
              </w:rPr>
              <w:t>三</w:t>
            </w:r>
            <w:proofErr w:type="gramEnd"/>
            <w:r w:rsidRPr="00867CFF">
              <w:rPr>
                <w:rFonts w:ascii="標楷體" w:eastAsia="標楷體" w:hAnsi="標楷體" w:hint="eastAsia"/>
              </w:rPr>
              <w:t>：進行</w:t>
            </w:r>
            <w:r w:rsidRPr="00867CFF">
              <w:rPr>
                <w:rFonts w:ascii="標楷體" w:eastAsia="標楷體" w:hAnsi="標楷體" w:hint="eastAsia"/>
                <w:kern w:val="0"/>
              </w:rPr>
              <w:t>學生成績評量實施辦法中的補考機制</w:t>
            </w:r>
            <w:r w:rsidRPr="00867CFF">
              <w:rPr>
                <w:rFonts w:ascii="標楷體" w:eastAsia="標楷體" w:hAnsi="標楷體"/>
              </w:rPr>
              <w:t>(</w:t>
            </w:r>
            <w:r w:rsidRPr="00867CFF">
              <w:rPr>
                <w:rFonts w:ascii="標楷體" w:eastAsia="標楷體" w:hAnsi="標楷體" w:hint="eastAsia"/>
              </w:rPr>
              <w:t>教務處負責</w:t>
            </w:r>
            <w:r w:rsidRPr="00867CFF">
              <w:rPr>
                <w:rFonts w:ascii="標楷體" w:eastAsia="標楷體" w:hAnsi="標楷體"/>
              </w:rPr>
              <w:t>)</w:t>
            </w:r>
          </w:p>
          <w:p w:rsidR="00627586" w:rsidRPr="00867CFF" w:rsidRDefault="00627586" w:rsidP="0046400B">
            <w:pPr>
              <w:ind w:leftChars="100" w:left="240"/>
              <w:rPr>
                <w:rFonts w:ascii="標楷體" w:eastAsia="標楷體" w:hAnsi="標楷體"/>
              </w:rPr>
            </w:pPr>
            <w:r w:rsidRPr="00867CFF">
              <w:rPr>
                <w:rFonts w:ascii="標楷體" w:eastAsia="標楷體" w:hAnsi="標楷體" w:hint="eastAsia"/>
              </w:rPr>
              <w:t>課程四：申請入學及會考說明會</w:t>
            </w:r>
            <w:r w:rsidRPr="00867CFF">
              <w:rPr>
                <w:rFonts w:ascii="標楷體" w:eastAsia="標楷體" w:hAnsi="標楷體"/>
              </w:rPr>
              <w:t>(</w:t>
            </w:r>
            <w:r w:rsidRPr="00867CFF">
              <w:rPr>
                <w:rFonts w:ascii="標楷體" w:eastAsia="標楷體" w:hAnsi="標楷體" w:hint="eastAsia"/>
              </w:rPr>
              <w:t>教</w:t>
            </w:r>
            <w:r>
              <w:rPr>
                <w:rFonts w:ascii="標楷體" w:eastAsia="標楷體" w:hAnsi="標楷體" w:hint="eastAsia"/>
              </w:rPr>
              <w:t>務</w:t>
            </w:r>
            <w:r w:rsidRPr="00867CFF">
              <w:rPr>
                <w:rFonts w:ascii="標楷體" w:eastAsia="標楷體" w:hAnsi="標楷體" w:hint="eastAsia"/>
              </w:rPr>
              <w:t>處負責</w:t>
            </w:r>
            <w:r w:rsidRPr="00867CFF">
              <w:rPr>
                <w:rFonts w:ascii="標楷體" w:eastAsia="標楷體" w:hAnsi="標楷體"/>
              </w:rPr>
              <w:t>)</w:t>
            </w:r>
          </w:p>
          <w:p w:rsidR="00627586" w:rsidRPr="00867CFF" w:rsidRDefault="00627586" w:rsidP="0046400B">
            <w:pPr>
              <w:ind w:leftChars="100" w:left="240"/>
              <w:rPr>
                <w:rFonts w:ascii="標楷體" w:eastAsia="標楷體" w:hAnsi="標楷體"/>
              </w:rPr>
            </w:pPr>
            <w:r w:rsidRPr="00867CFF">
              <w:rPr>
                <w:rFonts w:ascii="標楷體" w:eastAsia="標楷體" w:hAnsi="標楷體" w:hint="eastAsia"/>
              </w:rPr>
              <w:t>課程五：畢業生畢業選填志願(教務處、輔導室負責)</w:t>
            </w:r>
          </w:p>
          <w:p w:rsidR="00627586" w:rsidRDefault="00627586" w:rsidP="0046400B">
            <w:pPr>
              <w:ind w:leftChars="100" w:left="240"/>
              <w:rPr>
                <w:rFonts w:ascii="標楷體" w:eastAsia="標楷體" w:hAnsi="標楷體"/>
              </w:rPr>
            </w:pPr>
            <w:r w:rsidRPr="00867CFF">
              <w:rPr>
                <w:rFonts w:ascii="標楷體" w:eastAsia="標楷體" w:hAnsi="標楷體" w:hint="eastAsia"/>
              </w:rPr>
              <w:t>課程六：</w:t>
            </w:r>
            <w:r>
              <w:rPr>
                <w:rFonts w:ascii="標楷體" w:eastAsia="標楷體" w:hAnsi="標楷體" w:hint="eastAsia"/>
              </w:rPr>
              <w:t>班際籃球賽</w:t>
            </w:r>
          </w:p>
          <w:p w:rsidR="00627586" w:rsidRDefault="00627586" w:rsidP="0046400B">
            <w:pPr>
              <w:autoSpaceDE w:val="0"/>
              <w:autoSpaceDN w:val="0"/>
              <w:adjustRightInd w:val="0"/>
              <w:rPr>
                <w:rFonts w:ascii="標楷體" w:eastAsia="標楷體" w:cs="標楷體"/>
                <w:color w:val="000000"/>
                <w:kern w:val="0"/>
                <w:sz w:val="23"/>
                <w:szCs w:val="23"/>
              </w:rPr>
            </w:pPr>
            <w:proofErr w:type="gramStart"/>
            <w:r>
              <w:rPr>
                <w:rFonts w:ascii="標楷體" w:eastAsia="標楷體" w:cs="標楷體" w:hint="eastAsia"/>
                <w:color w:val="000000"/>
                <w:kern w:val="0"/>
                <w:sz w:val="23"/>
                <w:szCs w:val="23"/>
              </w:rPr>
              <w:t>柒</w:t>
            </w:r>
            <w:proofErr w:type="gramEnd"/>
            <w:r>
              <w:rPr>
                <w:rFonts w:ascii="標楷體" w:eastAsia="標楷體" w:cs="標楷體" w:hint="eastAsia"/>
                <w:color w:val="000000"/>
                <w:kern w:val="0"/>
                <w:sz w:val="23"/>
                <w:szCs w:val="23"/>
              </w:rPr>
              <w:t>、預期效益與成效評量:</w:t>
            </w:r>
          </w:p>
          <w:p w:rsidR="00627586" w:rsidRDefault="00627586" w:rsidP="0046400B">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一</w:t>
            </w:r>
            <w:r>
              <w:rPr>
                <w:rFonts w:ascii="標楷體" w:eastAsia="標楷體" w:hAnsi="標楷體" w:hint="eastAsia"/>
                <w:kern w:val="0"/>
                <w:szCs w:val="32"/>
              </w:rPr>
              <w:t>、</w:t>
            </w:r>
            <w:r>
              <w:rPr>
                <w:rFonts w:ascii="標楷體" w:eastAsia="標楷體" w:cs="標楷體" w:hint="eastAsia"/>
                <w:color w:val="000000"/>
                <w:kern w:val="0"/>
                <w:sz w:val="23"/>
                <w:szCs w:val="23"/>
              </w:rPr>
              <w:t>學生選擇適當的學校，適得其所就讀理想高中職，穩定家長及學生的心情。</w:t>
            </w:r>
            <w:r>
              <w:rPr>
                <w:rFonts w:ascii="標楷體" w:eastAsia="標楷體" w:cs="標楷體"/>
                <w:color w:val="000000"/>
                <w:kern w:val="0"/>
                <w:sz w:val="23"/>
                <w:szCs w:val="23"/>
              </w:rPr>
              <w:t xml:space="preserve"> </w:t>
            </w:r>
          </w:p>
          <w:p w:rsidR="00627586" w:rsidRDefault="00627586" w:rsidP="0046400B">
            <w:pPr>
              <w:autoSpaceDE w:val="0"/>
              <w:autoSpaceDN w:val="0"/>
              <w:adjustRightInd w:val="0"/>
              <w:ind w:left="685" w:hangingChars="298" w:hanging="685"/>
              <w:rPr>
                <w:rFonts w:ascii="標楷體" w:eastAsia="標楷體" w:cs="標楷體"/>
                <w:color w:val="000000"/>
                <w:kern w:val="0"/>
                <w:sz w:val="23"/>
                <w:szCs w:val="23"/>
              </w:rPr>
            </w:pPr>
            <w:r>
              <w:rPr>
                <w:rFonts w:ascii="標楷體" w:eastAsia="標楷體" w:cs="標楷體" w:hint="eastAsia"/>
                <w:color w:val="000000"/>
                <w:kern w:val="0"/>
                <w:sz w:val="23"/>
                <w:szCs w:val="23"/>
              </w:rPr>
              <w:t xml:space="preserve">  二</w:t>
            </w:r>
            <w:r>
              <w:rPr>
                <w:rFonts w:ascii="標楷體" w:eastAsia="標楷體" w:hAnsi="標楷體" w:hint="eastAsia"/>
                <w:kern w:val="0"/>
                <w:szCs w:val="32"/>
              </w:rPr>
              <w:t>、落實補救教學精神與畢業班學生成績評量實施辦法中的補考機制。</w:t>
            </w:r>
          </w:p>
          <w:p w:rsidR="00627586" w:rsidRDefault="00627586" w:rsidP="0046400B">
            <w:pPr>
              <w:autoSpaceDE w:val="0"/>
              <w:autoSpaceDN w:val="0"/>
              <w:adjustRightInd w:val="0"/>
              <w:ind w:left="685" w:hangingChars="298" w:hanging="685"/>
              <w:rPr>
                <w:rFonts w:ascii="標楷體" w:eastAsia="標楷體" w:hAnsi="標楷體"/>
                <w:bCs/>
                <w:sz w:val="18"/>
                <w:szCs w:val="18"/>
              </w:rPr>
            </w:pPr>
            <w:r>
              <w:rPr>
                <w:rFonts w:ascii="標楷體" w:eastAsia="標楷體" w:cs="標楷體" w:hint="eastAsia"/>
                <w:color w:val="000000"/>
                <w:kern w:val="0"/>
                <w:sz w:val="23"/>
                <w:szCs w:val="23"/>
              </w:rPr>
              <w:t xml:space="preserve">  三</w:t>
            </w:r>
            <w:r>
              <w:rPr>
                <w:rFonts w:ascii="標楷體" w:eastAsia="標楷體" w:hAnsi="標楷體" w:hint="eastAsia"/>
                <w:kern w:val="0"/>
                <w:szCs w:val="32"/>
              </w:rPr>
              <w:t>、</w:t>
            </w:r>
            <w:r>
              <w:rPr>
                <w:rFonts w:ascii="標楷體" w:eastAsia="標楷體" w:cs="標楷體" w:hint="eastAsia"/>
                <w:color w:val="000000"/>
                <w:kern w:val="0"/>
                <w:sz w:val="23"/>
                <w:szCs w:val="23"/>
              </w:rPr>
              <w:t xml:space="preserve">在各自衝刺的會考後，凝聚班級向心力，師生參與活動，增進師生情感。 </w:t>
            </w:r>
          </w:p>
        </w:tc>
      </w:tr>
      <w:tr w:rsidR="00627586" w:rsidTr="0046400B">
        <w:trPr>
          <w:cantSplit/>
          <w:trHeight w:val="321"/>
          <w:jc w:val="center"/>
        </w:trPr>
        <w:tc>
          <w:tcPr>
            <w:tcW w:w="421" w:type="dxa"/>
            <w:vMerge w:val="restart"/>
            <w:shd w:val="clear" w:color="auto" w:fill="FFFFFF"/>
            <w:vAlign w:val="center"/>
            <w:hideMark/>
          </w:tcPr>
          <w:p w:rsidR="00627586" w:rsidRPr="00CF04B8" w:rsidRDefault="00627586" w:rsidP="0046400B">
            <w:pPr>
              <w:spacing w:line="0" w:lineRule="atLeast"/>
              <w:jc w:val="center"/>
              <w:rPr>
                <w:rFonts w:ascii="標楷體" w:eastAsia="標楷體" w:hAnsi="標楷體"/>
                <w:bCs/>
                <w:sz w:val="22"/>
                <w:szCs w:val="18"/>
              </w:rPr>
            </w:pPr>
            <w:proofErr w:type="gramStart"/>
            <w:r w:rsidRPr="00CF04B8">
              <w:rPr>
                <w:rFonts w:ascii="標楷體" w:eastAsia="標楷體" w:hAnsi="標楷體" w:hint="eastAsia"/>
                <w:bCs/>
                <w:szCs w:val="18"/>
              </w:rPr>
              <w:t>週</w:t>
            </w:r>
            <w:proofErr w:type="gramEnd"/>
            <w:r w:rsidRPr="00CF04B8">
              <w:rPr>
                <w:rFonts w:ascii="標楷體" w:eastAsia="標楷體" w:hAnsi="標楷體" w:hint="eastAsia"/>
                <w:bCs/>
                <w:szCs w:val="18"/>
              </w:rPr>
              <w:t>次</w:t>
            </w:r>
          </w:p>
        </w:tc>
        <w:tc>
          <w:tcPr>
            <w:tcW w:w="567" w:type="dxa"/>
            <w:vMerge w:val="restart"/>
            <w:shd w:val="clear" w:color="auto" w:fill="FFFFFF"/>
            <w:vAlign w:val="center"/>
            <w:hideMark/>
          </w:tcPr>
          <w:p w:rsidR="00627586" w:rsidRPr="00CF04B8" w:rsidRDefault="00627586" w:rsidP="0046400B">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日期</w:t>
            </w:r>
          </w:p>
        </w:tc>
        <w:tc>
          <w:tcPr>
            <w:tcW w:w="572" w:type="dxa"/>
            <w:vMerge w:val="restart"/>
            <w:shd w:val="clear" w:color="auto" w:fill="FFFFFF"/>
            <w:vAlign w:val="center"/>
            <w:hideMark/>
          </w:tcPr>
          <w:p w:rsidR="00627586" w:rsidRPr="00CF04B8" w:rsidRDefault="00627586" w:rsidP="0046400B">
            <w:pPr>
              <w:spacing w:line="0" w:lineRule="atLeast"/>
              <w:jc w:val="center"/>
              <w:rPr>
                <w:rFonts w:ascii="標楷體" w:eastAsia="標楷體" w:hAnsi="標楷體"/>
                <w:bCs/>
                <w:szCs w:val="18"/>
              </w:rPr>
            </w:pPr>
            <w:r w:rsidRPr="00CF04B8">
              <w:rPr>
                <w:rFonts w:ascii="標楷體" w:eastAsia="標楷體" w:hAnsi="標楷體" w:hint="eastAsia"/>
                <w:bCs/>
                <w:szCs w:val="18"/>
              </w:rPr>
              <w:t>學校</w:t>
            </w:r>
          </w:p>
          <w:p w:rsidR="00627586" w:rsidRPr="00CF04B8" w:rsidRDefault="00627586" w:rsidP="0046400B">
            <w:pPr>
              <w:spacing w:line="0" w:lineRule="atLeast"/>
              <w:jc w:val="center"/>
              <w:rPr>
                <w:rFonts w:ascii="標楷體" w:eastAsia="標楷體" w:hAnsi="標楷體"/>
                <w:bCs/>
                <w:sz w:val="22"/>
                <w:szCs w:val="18"/>
              </w:rPr>
            </w:pPr>
            <w:r w:rsidRPr="00CF04B8">
              <w:rPr>
                <w:rFonts w:ascii="標楷體" w:eastAsia="標楷體" w:hAnsi="標楷體" w:hint="eastAsia"/>
                <w:bCs/>
                <w:szCs w:val="18"/>
              </w:rPr>
              <w:t>行事</w:t>
            </w:r>
          </w:p>
        </w:tc>
        <w:tc>
          <w:tcPr>
            <w:tcW w:w="8783" w:type="dxa"/>
            <w:gridSpan w:val="9"/>
            <w:shd w:val="clear" w:color="auto" w:fill="FFFFFF"/>
          </w:tcPr>
          <w:p w:rsidR="00627586" w:rsidRPr="00CF04B8" w:rsidRDefault="00627586" w:rsidP="0046400B">
            <w:pPr>
              <w:spacing w:line="0" w:lineRule="atLeast"/>
              <w:jc w:val="center"/>
              <w:rPr>
                <w:rFonts w:ascii="標楷體" w:eastAsia="標楷體" w:hAnsi="標楷體"/>
                <w:bCs/>
                <w:szCs w:val="18"/>
              </w:rPr>
            </w:pPr>
            <w:r w:rsidRPr="00CF04B8">
              <w:rPr>
                <w:rFonts w:ascii="標楷體" w:eastAsia="標楷體" w:hAnsi="標楷體" w:hint="eastAsia"/>
                <w:bCs/>
                <w:szCs w:val="18"/>
              </w:rPr>
              <w:t>各領域教學進度</w:t>
            </w:r>
          </w:p>
        </w:tc>
      </w:tr>
      <w:tr w:rsidR="00627586" w:rsidTr="0046400B">
        <w:trPr>
          <w:cantSplit/>
          <w:trHeight w:val="331"/>
          <w:jc w:val="center"/>
        </w:trPr>
        <w:tc>
          <w:tcPr>
            <w:tcW w:w="421"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1554" w:type="dxa"/>
            <w:gridSpan w:val="2"/>
            <w:shd w:val="clear" w:color="auto" w:fill="FFFFFF"/>
            <w:vAlign w:val="center"/>
            <w:hideMark/>
          </w:tcPr>
          <w:p w:rsidR="00627586" w:rsidRPr="00CF04B8" w:rsidRDefault="00627586" w:rsidP="0046400B">
            <w:pPr>
              <w:spacing w:line="0" w:lineRule="atLeast"/>
              <w:jc w:val="center"/>
              <w:rPr>
                <w:rFonts w:ascii="標楷體" w:eastAsia="標楷體" w:hAnsi="標楷體"/>
                <w:bCs/>
                <w:szCs w:val="18"/>
              </w:rPr>
            </w:pPr>
            <w:r w:rsidRPr="00CF04B8">
              <w:rPr>
                <w:rFonts w:ascii="標楷體" w:eastAsia="標楷體" w:hAnsi="標楷體" w:hint="eastAsia"/>
                <w:bCs/>
                <w:szCs w:val="18"/>
              </w:rPr>
              <w:t>語文</w:t>
            </w:r>
          </w:p>
        </w:tc>
        <w:tc>
          <w:tcPr>
            <w:tcW w:w="1039" w:type="dxa"/>
            <w:vMerge w:val="restart"/>
            <w:shd w:val="clear" w:color="auto" w:fill="FFFFFF"/>
            <w:vAlign w:val="center"/>
            <w:hideMark/>
          </w:tcPr>
          <w:p w:rsidR="00627586" w:rsidRPr="00CF04B8" w:rsidRDefault="00627586" w:rsidP="0046400B">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數學</w:t>
            </w:r>
          </w:p>
        </w:tc>
        <w:tc>
          <w:tcPr>
            <w:tcW w:w="898" w:type="dxa"/>
            <w:vMerge w:val="restart"/>
            <w:shd w:val="clear" w:color="auto" w:fill="FFFFFF"/>
            <w:vAlign w:val="center"/>
            <w:hideMark/>
          </w:tcPr>
          <w:p w:rsidR="00627586" w:rsidRPr="00CF04B8" w:rsidRDefault="00627586" w:rsidP="0046400B">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社會</w:t>
            </w:r>
          </w:p>
        </w:tc>
        <w:tc>
          <w:tcPr>
            <w:tcW w:w="898" w:type="dxa"/>
            <w:vMerge w:val="restart"/>
            <w:shd w:val="clear" w:color="auto" w:fill="FFFFFF"/>
            <w:vAlign w:val="center"/>
            <w:hideMark/>
          </w:tcPr>
          <w:p w:rsidR="00627586" w:rsidRPr="00CF04B8" w:rsidRDefault="00627586" w:rsidP="0046400B">
            <w:pPr>
              <w:snapToGrid w:val="0"/>
              <w:spacing w:line="0" w:lineRule="atLeast"/>
              <w:jc w:val="center"/>
              <w:rPr>
                <w:rFonts w:ascii="標楷體" w:eastAsia="標楷體" w:hAnsi="標楷體"/>
                <w:bCs/>
                <w:szCs w:val="18"/>
              </w:rPr>
            </w:pPr>
            <w:r>
              <w:rPr>
                <w:rFonts w:ascii="標楷體" w:eastAsia="標楷體" w:hAnsi="標楷體" w:hint="eastAsia"/>
                <w:bCs/>
                <w:szCs w:val="18"/>
              </w:rPr>
              <w:t>自然</w:t>
            </w:r>
          </w:p>
        </w:tc>
        <w:tc>
          <w:tcPr>
            <w:tcW w:w="1134" w:type="dxa"/>
            <w:vMerge w:val="restart"/>
            <w:shd w:val="clear" w:color="auto" w:fill="FFFFFF"/>
            <w:vAlign w:val="center"/>
            <w:hideMark/>
          </w:tcPr>
          <w:p w:rsidR="00627586" w:rsidRPr="00CF04B8" w:rsidRDefault="00627586" w:rsidP="0046400B">
            <w:pPr>
              <w:snapToGrid w:val="0"/>
              <w:spacing w:line="0" w:lineRule="atLeast"/>
              <w:jc w:val="center"/>
              <w:rPr>
                <w:rFonts w:ascii="標楷體" w:eastAsia="標楷體" w:hAnsi="標楷體"/>
                <w:bCs/>
                <w:szCs w:val="18"/>
              </w:rPr>
            </w:pPr>
            <w:r>
              <w:rPr>
                <w:rFonts w:ascii="標楷體" w:eastAsia="標楷體" w:hAnsi="標楷體" w:hint="eastAsia"/>
                <w:bCs/>
                <w:szCs w:val="18"/>
              </w:rPr>
              <w:t>藝文</w:t>
            </w:r>
          </w:p>
        </w:tc>
        <w:tc>
          <w:tcPr>
            <w:tcW w:w="992" w:type="dxa"/>
            <w:vMerge w:val="restart"/>
            <w:shd w:val="clear" w:color="auto" w:fill="FFFFFF"/>
            <w:vAlign w:val="center"/>
          </w:tcPr>
          <w:p w:rsidR="00627586" w:rsidRPr="00CF04B8" w:rsidRDefault="00627586" w:rsidP="0046400B">
            <w:pPr>
              <w:snapToGrid w:val="0"/>
              <w:spacing w:line="0" w:lineRule="atLeast"/>
              <w:jc w:val="center"/>
              <w:rPr>
                <w:rFonts w:ascii="標楷體" w:eastAsia="標楷體" w:hAnsi="標楷體"/>
                <w:bCs/>
                <w:szCs w:val="18"/>
              </w:rPr>
            </w:pPr>
            <w:proofErr w:type="gramStart"/>
            <w:r>
              <w:rPr>
                <w:rFonts w:ascii="標楷體" w:eastAsia="標楷體" w:hAnsi="標楷體" w:hint="eastAsia"/>
                <w:bCs/>
                <w:szCs w:val="18"/>
              </w:rPr>
              <w:t>健體</w:t>
            </w:r>
            <w:proofErr w:type="gramEnd"/>
          </w:p>
        </w:tc>
        <w:tc>
          <w:tcPr>
            <w:tcW w:w="992" w:type="dxa"/>
            <w:vMerge w:val="restart"/>
            <w:shd w:val="clear" w:color="auto" w:fill="FFFFFF"/>
            <w:vAlign w:val="center"/>
            <w:hideMark/>
          </w:tcPr>
          <w:p w:rsidR="00627586" w:rsidRPr="00CF04B8" w:rsidRDefault="00627586" w:rsidP="0046400B">
            <w:pPr>
              <w:snapToGrid w:val="0"/>
              <w:spacing w:line="0" w:lineRule="atLeast"/>
              <w:jc w:val="center"/>
              <w:rPr>
                <w:rFonts w:ascii="標楷體" w:eastAsia="標楷體" w:hAnsi="標楷體"/>
                <w:bCs/>
                <w:szCs w:val="18"/>
              </w:rPr>
            </w:pPr>
            <w:r w:rsidRPr="00CF04B8">
              <w:rPr>
                <w:rFonts w:ascii="標楷體" w:eastAsia="標楷體" w:hAnsi="標楷體" w:hint="eastAsia"/>
                <w:bCs/>
                <w:szCs w:val="18"/>
              </w:rPr>
              <w:t>綜合</w:t>
            </w:r>
          </w:p>
        </w:tc>
        <w:tc>
          <w:tcPr>
            <w:tcW w:w="1276" w:type="dxa"/>
            <w:vMerge w:val="restart"/>
            <w:shd w:val="clear" w:color="auto" w:fill="FFFFFF"/>
            <w:vAlign w:val="center"/>
          </w:tcPr>
          <w:p w:rsidR="00627586" w:rsidRPr="00CF04B8" w:rsidRDefault="00627586" w:rsidP="0046400B">
            <w:pPr>
              <w:snapToGrid w:val="0"/>
              <w:spacing w:line="0" w:lineRule="atLeast"/>
              <w:jc w:val="center"/>
              <w:rPr>
                <w:rFonts w:ascii="標楷體" w:eastAsia="標楷體" w:hAnsi="標楷體"/>
                <w:bCs/>
                <w:szCs w:val="18"/>
              </w:rPr>
            </w:pPr>
            <w:r>
              <w:rPr>
                <w:rFonts w:ascii="標楷體" w:eastAsia="標楷體" w:hAnsi="標楷體" w:hint="eastAsia"/>
                <w:bCs/>
                <w:szCs w:val="18"/>
              </w:rPr>
              <w:t>科技</w:t>
            </w:r>
          </w:p>
        </w:tc>
      </w:tr>
      <w:tr w:rsidR="00627586" w:rsidTr="0046400B">
        <w:trPr>
          <w:cantSplit/>
          <w:trHeight w:val="391"/>
          <w:jc w:val="center"/>
        </w:trPr>
        <w:tc>
          <w:tcPr>
            <w:tcW w:w="421"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567"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572"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703" w:type="dxa"/>
            <w:shd w:val="clear" w:color="auto" w:fill="FFFFFF"/>
            <w:vAlign w:val="center"/>
            <w:hideMark/>
          </w:tcPr>
          <w:p w:rsidR="00627586" w:rsidRPr="00CF04B8" w:rsidRDefault="00627586" w:rsidP="0046400B">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國文</w:t>
            </w:r>
          </w:p>
        </w:tc>
        <w:tc>
          <w:tcPr>
            <w:tcW w:w="851" w:type="dxa"/>
            <w:shd w:val="clear" w:color="auto" w:fill="FFFFFF"/>
            <w:vAlign w:val="center"/>
            <w:hideMark/>
          </w:tcPr>
          <w:p w:rsidR="00627586" w:rsidRPr="00CF04B8" w:rsidRDefault="00627586" w:rsidP="0046400B">
            <w:pPr>
              <w:spacing w:line="0" w:lineRule="atLeast"/>
              <w:jc w:val="center"/>
              <w:rPr>
                <w:rFonts w:ascii="標楷體" w:eastAsia="標楷體" w:hAnsi="標楷體"/>
                <w:bCs/>
                <w:sz w:val="22"/>
                <w:szCs w:val="18"/>
              </w:rPr>
            </w:pPr>
            <w:r w:rsidRPr="00CF04B8">
              <w:rPr>
                <w:rFonts w:ascii="標楷體" w:eastAsia="標楷體" w:hAnsi="標楷體" w:hint="eastAsia"/>
                <w:bCs/>
                <w:sz w:val="22"/>
                <w:szCs w:val="18"/>
              </w:rPr>
              <w:t>英語</w:t>
            </w:r>
          </w:p>
        </w:tc>
        <w:tc>
          <w:tcPr>
            <w:tcW w:w="1039"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898"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898"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1134"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992" w:type="dxa"/>
            <w:vMerge/>
            <w:shd w:val="clear" w:color="auto" w:fill="FFFFFF"/>
          </w:tcPr>
          <w:p w:rsidR="00627586" w:rsidRDefault="00627586" w:rsidP="0046400B">
            <w:pPr>
              <w:widowControl/>
              <w:spacing w:line="0" w:lineRule="atLeast"/>
              <w:rPr>
                <w:rFonts w:ascii="標楷體" w:eastAsia="標楷體" w:hAnsi="標楷體"/>
                <w:bCs/>
                <w:sz w:val="18"/>
                <w:szCs w:val="18"/>
              </w:rPr>
            </w:pPr>
          </w:p>
        </w:tc>
        <w:tc>
          <w:tcPr>
            <w:tcW w:w="992" w:type="dxa"/>
            <w:vMerge/>
            <w:shd w:val="clear" w:color="auto" w:fill="FFFFFF"/>
            <w:vAlign w:val="center"/>
            <w:hideMark/>
          </w:tcPr>
          <w:p w:rsidR="00627586" w:rsidRDefault="00627586" w:rsidP="0046400B">
            <w:pPr>
              <w:widowControl/>
              <w:spacing w:line="0" w:lineRule="atLeast"/>
              <w:rPr>
                <w:rFonts w:ascii="標楷體" w:eastAsia="標楷體" w:hAnsi="標楷體"/>
                <w:bCs/>
                <w:sz w:val="18"/>
                <w:szCs w:val="18"/>
              </w:rPr>
            </w:pPr>
          </w:p>
        </w:tc>
        <w:tc>
          <w:tcPr>
            <w:tcW w:w="1276" w:type="dxa"/>
            <w:vMerge/>
            <w:shd w:val="clear" w:color="auto" w:fill="FFFFFF"/>
            <w:vAlign w:val="center"/>
          </w:tcPr>
          <w:p w:rsidR="00627586" w:rsidRDefault="00627586" w:rsidP="0046400B">
            <w:pPr>
              <w:widowControl/>
              <w:spacing w:line="0" w:lineRule="atLeast"/>
              <w:rPr>
                <w:rFonts w:ascii="標楷體" w:eastAsia="標楷體" w:hAnsi="標楷體"/>
                <w:bCs/>
                <w:sz w:val="18"/>
                <w:szCs w:val="18"/>
              </w:rPr>
            </w:pPr>
          </w:p>
        </w:tc>
      </w:tr>
      <w:tr w:rsidR="00627586" w:rsidTr="0046400B">
        <w:trPr>
          <w:cantSplit/>
          <w:trHeight w:val="582"/>
          <w:jc w:val="center"/>
        </w:trPr>
        <w:tc>
          <w:tcPr>
            <w:tcW w:w="421" w:type="dxa"/>
            <w:shd w:val="clear" w:color="auto" w:fill="FFFFFF"/>
            <w:vAlign w:val="center"/>
          </w:tcPr>
          <w:p w:rsidR="00627586" w:rsidRPr="00CF04B8" w:rsidRDefault="00627586" w:rsidP="0046400B">
            <w:pPr>
              <w:spacing w:line="0" w:lineRule="atLeast"/>
              <w:jc w:val="center"/>
              <w:rPr>
                <w:rFonts w:ascii="標楷體" w:eastAsia="標楷體" w:hAnsi="標楷體"/>
                <w:bCs/>
                <w:szCs w:val="18"/>
              </w:rPr>
            </w:pPr>
            <w:r>
              <w:rPr>
                <w:rFonts w:ascii="標楷體" w:eastAsia="標楷體" w:hAnsi="標楷體" w:hint="eastAsia"/>
                <w:bCs/>
                <w:szCs w:val="18"/>
              </w:rPr>
              <w:t>16</w:t>
            </w:r>
          </w:p>
        </w:tc>
        <w:tc>
          <w:tcPr>
            <w:tcW w:w="567" w:type="dxa"/>
            <w:shd w:val="clear" w:color="auto" w:fill="FFFFFF"/>
            <w:vAlign w:val="center"/>
          </w:tcPr>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52</w:t>
            </w:r>
            <w:r w:rsidR="0020586F" w:rsidRPr="0046400B">
              <w:rPr>
                <w:rFonts w:eastAsia="標楷體"/>
                <w:sz w:val="20"/>
              </w:rPr>
              <w:t>2</w:t>
            </w:r>
          </w:p>
          <w:p w:rsidR="00627586" w:rsidRPr="0046400B" w:rsidRDefault="00627586" w:rsidP="0046400B">
            <w:pPr>
              <w:jc w:val="center"/>
              <w:rPr>
                <w:rFonts w:eastAsia="標楷體"/>
                <w:sz w:val="20"/>
              </w:rPr>
            </w:pPr>
            <w:r w:rsidRPr="0046400B">
              <w:rPr>
                <w:rFonts w:eastAsia="標楷體" w:hint="eastAsia"/>
                <w:sz w:val="20"/>
              </w:rPr>
              <w:t>|</w:t>
            </w:r>
          </w:p>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52</w:t>
            </w:r>
            <w:r w:rsidR="0020586F" w:rsidRPr="0046400B">
              <w:rPr>
                <w:rFonts w:eastAsia="標楷體"/>
                <w:sz w:val="20"/>
              </w:rPr>
              <w:t>6</w:t>
            </w:r>
          </w:p>
        </w:tc>
        <w:tc>
          <w:tcPr>
            <w:tcW w:w="572" w:type="dxa"/>
            <w:shd w:val="clear" w:color="auto" w:fill="FFFFFF"/>
            <w:vAlign w:val="center"/>
          </w:tcPr>
          <w:p w:rsidR="00627586" w:rsidRPr="00047A2F" w:rsidRDefault="00627586" w:rsidP="0046400B">
            <w:pPr>
              <w:snapToGrid w:val="0"/>
              <w:spacing w:line="0" w:lineRule="atLeast"/>
              <w:jc w:val="center"/>
              <w:rPr>
                <w:rFonts w:eastAsia="標楷體"/>
                <w:bCs/>
                <w:color w:val="000000"/>
                <w:sz w:val="18"/>
                <w:szCs w:val="18"/>
              </w:rPr>
            </w:pPr>
            <w:r w:rsidRPr="00047A2F">
              <w:rPr>
                <w:rFonts w:eastAsia="標楷體"/>
                <w:bCs/>
                <w:color w:val="000000"/>
                <w:sz w:val="18"/>
                <w:szCs w:val="18"/>
              </w:rPr>
              <w:t>班際籃球賽</w:t>
            </w:r>
          </w:p>
        </w:tc>
        <w:tc>
          <w:tcPr>
            <w:tcW w:w="703" w:type="dxa"/>
            <w:shd w:val="clear" w:color="auto" w:fill="FFFFFF"/>
            <w:vAlign w:val="center"/>
          </w:tcPr>
          <w:p w:rsidR="00627586" w:rsidRPr="00047A2F" w:rsidRDefault="00627586" w:rsidP="0046400B">
            <w:pPr>
              <w:spacing w:line="0" w:lineRule="atLeast"/>
              <w:jc w:val="center"/>
              <w:rPr>
                <w:sz w:val="18"/>
                <w:szCs w:val="18"/>
              </w:rPr>
            </w:pPr>
            <w:r w:rsidRPr="00047A2F">
              <w:rPr>
                <w:rFonts w:eastAsia="標楷體"/>
                <w:sz w:val="18"/>
                <w:szCs w:val="18"/>
              </w:rPr>
              <w:t>段考</w:t>
            </w:r>
            <w:proofErr w:type="gramStart"/>
            <w:r w:rsidRPr="00047A2F">
              <w:rPr>
                <w:rFonts w:eastAsia="標楷體"/>
                <w:sz w:val="18"/>
                <w:szCs w:val="18"/>
              </w:rPr>
              <w:t>週</w:t>
            </w:r>
            <w:proofErr w:type="gramEnd"/>
          </w:p>
        </w:tc>
        <w:tc>
          <w:tcPr>
            <w:tcW w:w="851" w:type="dxa"/>
            <w:shd w:val="clear" w:color="auto" w:fill="FFFFFF"/>
            <w:vAlign w:val="center"/>
          </w:tcPr>
          <w:p w:rsidR="00627586" w:rsidRPr="00047A2F" w:rsidRDefault="00627586" w:rsidP="0046400B">
            <w:pPr>
              <w:spacing w:line="0" w:lineRule="atLeast"/>
              <w:jc w:val="center"/>
              <w:rPr>
                <w:sz w:val="18"/>
                <w:szCs w:val="18"/>
              </w:rPr>
            </w:pPr>
            <w:r w:rsidRPr="00047A2F">
              <w:rPr>
                <w:rFonts w:eastAsia="標楷體"/>
                <w:sz w:val="18"/>
                <w:szCs w:val="18"/>
              </w:rPr>
              <w:t>段考</w:t>
            </w:r>
            <w:proofErr w:type="gramStart"/>
            <w:r w:rsidRPr="00047A2F">
              <w:rPr>
                <w:rFonts w:eastAsia="標楷體"/>
                <w:sz w:val="18"/>
                <w:szCs w:val="18"/>
              </w:rPr>
              <w:t>週</w:t>
            </w:r>
            <w:proofErr w:type="gramEnd"/>
          </w:p>
        </w:tc>
        <w:tc>
          <w:tcPr>
            <w:tcW w:w="1039" w:type="dxa"/>
            <w:shd w:val="clear" w:color="auto" w:fill="FFFFFF"/>
            <w:vAlign w:val="center"/>
          </w:tcPr>
          <w:p w:rsidR="00627586" w:rsidRPr="00047A2F" w:rsidRDefault="00627586" w:rsidP="0046400B">
            <w:pPr>
              <w:spacing w:line="0" w:lineRule="atLeast"/>
              <w:jc w:val="center"/>
              <w:rPr>
                <w:sz w:val="18"/>
                <w:szCs w:val="18"/>
              </w:rPr>
            </w:pPr>
            <w:r w:rsidRPr="00047A2F">
              <w:rPr>
                <w:rFonts w:eastAsia="標楷體"/>
                <w:sz w:val="18"/>
                <w:szCs w:val="18"/>
              </w:rPr>
              <w:t>段考</w:t>
            </w:r>
            <w:proofErr w:type="gramStart"/>
            <w:r w:rsidRPr="00047A2F">
              <w:rPr>
                <w:rFonts w:eastAsia="標楷體"/>
                <w:sz w:val="18"/>
                <w:szCs w:val="18"/>
              </w:rPr>
              <w:t>週</w:t>
            </w:r>
            <w:proofErr w:type="gramEnd"/>
          </w:p>
        </w:tc>
        <w:tc>
          <w:tcPr>
            <w:tcW w:w="898" w:type="dxa"/>
            <w:shd w:val="clear" w:color="auto" w:fill="FFFFFF"/>
            <w:vAlign w:val="center"/>
          </w:tcPr>
          <w:p w:rsidR="00627586" w:rsidRPr="00047A2F" w:rsidRDefault="00627586" w:rsidP="0046400B">
            <w:pPr>
              <w:spacing w:line="0" w:lineRule="atLeast"/>
              <w:jc w:val="center"/>
              <w:rPr>
                <w:rFonts w:eastAsia="標楷體"/>
                <w:sz w:val="18"/>
                <w:szCs w:val="18"/>
              </w:rPr>
            </w:pPr>
            <w:r w:rsidRPr="00047A2F">
              <w:rPr>
                <w:rFonts w:eastAsia="標楷體"/>
                <w:sz w:val="18"/>
                <w:szCs w:val="18"/>
              </w:rPr>
              <w:t>段考</w:t>
            </w:r>
            <w:proofErr w:type="gramStart"/>
            <w:r w:rsidRPr="00047A2F">
              <w:rPr>
                <w:rFonts w:eastAsia="標楷體"/>
                <w:sz w:val="18"/>
                <w:szCs w:val="18"/>
              </w:rPr>
              <w:t>週</w:t>
            </w:r>
            <w:proofErr w:type="gramEnd"/>
          </w:p>
        </w:tc>
        <w:tc>
          <w:tcPr>
            <w:tcW w:w="898" w:type="dxa"/>
            <w:shd w:val="clear" w:color="auto" w:fill="FFFFFF"/>
            <w:vAlign w:val="center"/>
          </w:tcPr>
          <w:p w:rsidR="00627586" w:rsidRPr="00047A2F" w:rsidRDefault="00627586" w:rsidP="0046400B">
            <w:pPr>
              <w:spacing w:line="0" w:lineRule="atLeast"/>
              <w:jc w:val="center"/>
              <w:rPr>
                <w:rFonts w:eastAsia="標楷體"/>
                <w:color w:val="000000"/>
                <w:sz w:val="18"/>
                <w:szCs w:val="18"/>
              </w:rPr>
            </w:pPr>
            <w:r w:rsidRPr="00047A2F">
              <w:rPr>
                <w:rFonts w:eastAsia="標楷體"/>
                <w:color w:val="000000"/>
                <w:sz w:val="18"/>
                <w:szCs w:val="18"/>
              </w:rPr>
              <w:t>段考</w:t>
            </w:r>
            <w:proofErr w:type="gramStart"/>
            <w:r w:rsidRPr="00047A2F">
              <w:rPr>
                <w:rFonts w:eastAsia="標楷體"/>
                <w:color w:val="000000"/>
                <w:sz w:val="18"/>
                <w:szCs w:val="18"/>
              </w:rPr>
              <w:t>週</w:t>
            </w:r>
            <w:proofErr w:type="gramEnd"/>
          </w:p>
        </w:tc>
        <w:tc>
          <w:tcPr>
            <w:tcW w:w="1134" w:type="dxa"/>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音樂：認識基隆曲家</w:t>
            </w:r>
          </w:p>
          <w:p w:rsidR="00627586" w:rsidRPr="00047A2F" w:rsidRDefault="00627586" w:rsidP="0046400B">
            <w:pPr>
              <w:spacing w:line="0" w:lineRule="atLeast"/>
              <w:ind w:left="540" w:hangingChars="300" w:hanging="540"/>
              <w:rPr>
                <w:rFonts w:eastAsia="標楷體"/>
                <w:sz w:val="18"/>
                <w:szCs w:val="18"/>
              </w:rPr>
            </w:pPr>
            <w:r w:rsidRPr="00047A2F">
              <w:rPr>
                <w:rFonts w:eastAsia="標楷體"/>
                <w:sz w:val="18"/>
                <w:szCs w:val="18"/>
              </w:rPr>
              <w:t>視覺：作品</w:t>
            </w:r>
          </w:p>
          <w:p w:rsidR="00627586" w:rsidRPr="00047A2F" w:rsidRDefault="00627586" w:rsidP="0046400B">
            <w:pPr>
              <w:spacing w:line="0" w:lineRule="atLeast"/>
              <w:ind w:left="540" w:hangingChars="300" w:hanging="540"/>
              <w:rPr>
                <w:rFonts w:eastAsia="標楷體"/>
                <w:sz w:val="18"/>
                <w:szCs w:val="18"/>
              </w:rPr>
            </w:pPr>
            <w:r w:rsidRPr="00047A2F">
              <w:rPr>
                <w:rFonts w:eastAsia="標楷體"/>
                <w:sz w:val="18"/>
                <w:szCs w:val="18"/>
              </w:rPr>
              <w:t>欣賞</w:t>
            </w:r>
          </w:p>
          <w:p w:rsidR="00627586" w:rsidRPr="00047A2F" w:rsidRDefault="00627586" w:rsidP="0046400B">
            <w:pPr>
              <w:spacing w:line="0" w:lineRule="atLeast"/>
              <w:rPr>
                <w:rFonts w:eastAsia="標楷體"/>
                <w:sz w:val="18"/>
                <w:szCs w:val="18"/>
              </w:rPr>
            </w:pPr>
            <w:r w:rsidRPr="00047A2F">
              <w:rPr>
                <w:rFonts w:eastAsia="標楷體"/>
                <w:sz w:val="18"/>
                <w:szCs w:val="18"/>
              </w:rPr>
              <w:t>表演：環境舞蹈介紹</w:t>
            </w:r>
          </w:p>
        </w:tc>
        <w:tc>
          <w:tcPr>
            <w:tcW w:w="992" w:type="dxa"/>
            <w:shd w:val="clear" w:color="auto" w:fill="FFFFFF"/>
            <w:vAlign w:val="center"/>
          </w:tcPr>
          <w:p w:rsidR="00627586" w:rsidRPr="00047A2F" w:rsidRDefault="00627586" w:rsidP="0046400B">
            <w:pPr>
              <w:widowControl/>
              <w:spacing w:line="0" w:lineRule="atLeast"/>
              <w:jc w:val="both"/>
              <w:rPr>
                <w:kern w:val="0"/>
                <w:sz w:val="18"/>
                <w:szCs w:val="18"/>
              </w:rPr>
            </w:pPr>
            <w:r w:rsidRPr="00047A2F">
              <w:rPr>
                <w:rFonts w:eastAsia="標楷體"/>
                <w:color w:val="000000"/>
                <w:kern w:val="0"/>
                <w:sz w:val="18"/>
                <w:szCs w:val="18"/>
              </w:rPr>
              <w:t>3-2</w:t>
            </w:r>
            <w:r w:rsidRPr="00047A2F">
              <w:rPr>
                <w:rFonts w:eastAsia="標楷體"/>
                <w:color w:val="000000"/>
                <w:kern w:val="0"/>
                <w:sz w:val="18"/>
                <w:szCs w:val="18"/>
              </w:rPr>
              <w:t>校園安全搜查</w:t>
            </w:r>
          </w:p>
          <w:p w:rsidR="00627586" w:rsidRPr="00047A2F" w:rsidRDefault="00627586" w:rsidP="0046400B">
            <w:pPr>
              <w:widowControl/>
              <w:spacing w:line="0" w:lineRule="atLeast"/>
              <w:jc w:val="both"/>
              <w:rPr>
                <w:kern w:val="0"/>
                <w:sz w:val="18"/>
                <w:szCs w:val="18"/>
              </w:rPr>
            </w:pPr>
            <w:r w:rsidRPr="00047A2F">
              <w:rPr>
                <w:rFonts w:eastAsia="標楷體"/>
                <w:color w:val="000000"/>
                <w:kern w:val="0"/>
                <w:sz w:val="18"/>
                <w:szCs w:val="18"/>
              </w:rPr>
              <w:t>6-2</w:t>
            </w:r>
            <w:r w:rsidRPr="00047A2F">
              <w:rPr>
                <w:rFonts w:eastAsia="標楷體"/>
                <w:color w:val="000000"/>
                <w:kern w:val="0"/>
                <w:sz w:val="18"/>
                <w:szCs w:val="18"/>
              </w:rPr>
              <w:t>我愛運動</w:t>
            </w:r>
          </w:p>
          <w:p w:rsidR="00627586" w:rsidRPr="00047A2F" w:rsidRDefault="00627586" w:rsidP="0046400B">
            <w:pPr>
              <w:widowControl/>
              <w:spacing w:line="0" w:lineRule="atLeast"/>
              <w:jc w:val="both"/>
              <w:rPr>
                <w:kern w:val="0"/>
                <w:sz w:val="18"/>
                <w:szCs w:val="18"/>
              </w:rPr>
            </w:pPr>
            <w:r w:rsidRPr="00047A2F">
              <w:rPr>
                <w:rFonts w:eastAsia="標楷體"/>
                <w:color w:val="000000"/>
                <w:kern w:val="0"/>
                <w:sz w:val="18"/>
                <w:szCs w:val="18"/>
              </w:rPr>
              <w:t>民俗體育～扯鈴</w:t>
            </w:r>
          </w:p>
        </w:tc>
        <w:tc>
          <w:tcPr>
            <w:tcW w:w="992" w:type="dxa"/>
            <w:shd w:val="clear" w:color="auto" w:fill="FFFFFF"/>
            <w:vAlign w:val="center"/>
          </w:tcPr>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童：從台灣出發</w:t>
            </w:r>
          </w:p>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家：飲食「慢」步</w:t>
            </w:r>
            <w:r w:rsidRPr="00047A2F">
              <w:rPr>
                <w:rFonts w:eastAsia="標楷體"/>
                <w:sz w:val="18"/>
                <w:szCs w:val="18"/>
              </w:rPr>
              <w:br/>
            </w:r>
            <w:r w:rsidRPr="00047A2F">
              <w:rPr>
                <w:rFonts w:eastAsia="標楷體"/>
                <w:sz w:val="18"/>
                <w:szCs w:val="18"/>
              </w:rPr>
              <w:t>輔：夢想規劃師</w:t>
            </w:r>
          </w:p>
        </w:tc>
        <w:tc>
          <w:tcPr>
            <w:tcW w:w="1276" w:type="dxa"/>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2-2ATtiny85</w:t>
            </w:r>
            <w:r w:rsidRPr="00047A2F">
              <w:rPr>
                <w:rFonts w:eastAsia="標楷體"/>
                <w:sz w:val="18"/>
                <w:szCs w:val="18"/>
              </w:rPr>
              <w:t>實作</w:t>
            </w:r>
          </w:p>
          <w:p w:rsidR="00627586" w:rsidRPr="00047A2F" w:rsidRDefault="00627586" w:rsidP="0046400B">
            <w:pPr>
              <w:spacing w:line="0" w:lineRule="atLeast"/>
              <w:rPr>
                <w:rFonts w:eastAsia="標楷體"/>
                <w:sz w:val="18"/>
                <w:szCs w:val="18"/>
              </w:rPr>
            </w:pPr>
            <w:r w:rsidRPr="00047A2F">
              <w:rPr>
                <w:rFonts w:eastAsia="標楷體"/>
                <w:sz w:val="18"/>
                <w:szCs w:val="18"/>
              </w:rPr>
              <w:t>3-3</w:t>
            </w:r>
            <w:r w:rsidRPr="00047A2F">
              <w:rPr>
                <w:rFonts w:eastAsia="標楷體"/>
                <w:sz w:val="18"/>
                <w:szCs w:val="18"/>
              </w:rPr>
              <w:t>訂單查詢</w:t>
            </w:r>
            <w:r w:rsidRPr="00047A2F">
              <w:rPr>
                <w:rFonts w:eastAsia="標楷體"/>
                <w:sz w:val="18"/>
                <w:szCs w:val="18"/>
              </w:rPr>
              <w:t>app</w:t>
            </w:r>
          </w:p>
        </w:tc>
      </w:tr>
      <w:tr w:rsidR="00627586" w:rsidTr="0046400B">
        <w:trPr>
          <w:cantSplit/>
          <w:trHeight w:val="582"/>
          <w:jc w:val="center"/>
        </w:trPr>
        <w:tc>
          <w:tcPr>
            <w:tcW w:w="421" w:type="dxa"/>
            <w:shd w:val="clear" w:color="auto" w:fill="FFFFFF"/>
            <w:vAlign w:val="center"/>
          </w:tcPr>
          <w:p w:rsidR="00627586" w:rsidRPr="00CF04B8" w:rsidRDefault="00627586" w:rsidP="0046400B">
            <w:pPr>
              <w:spacing w:line="0" w:lineRule="atLeast"/>
              <w:jc w:val="center"/>
              <w:rPr>
                <w:rFonts w:ascii="標楷體" w:eastAsia="標楷體" w:hAnsi="標楷體"/>
                <w:bCs/>
                <w:szCs w:val="18"/>
              </w:rPr>
            </w:pPr>
            <w:r>
              <w:rPr>
                <w:rFonts w:ascii="標楷體" w:eastAsia="標楷體" w:hAnsi="標楷體" w:hint="eastAsia"/>
                <w:bCs/>
                <w:szCs w:val="18"/>
              </w:rPr>
              <w:t>17</w:t>
            </w:r>
          </w:p>
        </w:tc>
        <w:tc>
          <w:tcPr>
            <w:tcW w:w="567" w:type="dxa"/>
            <w:shd w:val="clear" w:color="auto" w:fill="FFFFFF"/>
            <w:vAlign w:val="center"/>
          </w:tcPr>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5</w:t>
            </w:r>
            <w:r w:rsidR="0020586F" w:rsidRPr="0046400B">
              <w:rPr>
                <w:rFonts w:eastAsia="標楷體"/>
                <w:sz w:val="20"/>
              </w:rPr>
              <w:t>29</w:t>
            </w:r>
          </w:p>
          <w:p w:rsidR="00627586" w:rsidRPr="0046400B" w:rsidRDefault="00627586" w:rsidP="0046400B">
            <w:pPr>
              <w:jc w:val="center"/>
              <w:rPr>
                <w:rFonts w:eastAsia="標楷體"/>
                <w:sz w:val="20"/>
              </w:rPr>
            </w:pPr>
            <w:r w:rsidRPr="0046400B">
              <w:rPr>
                <w:rFonts w:eastAsia="標楷體" w:hint="eastAsia"/>
                <w:sz w:val="20"/>
              </w:rPr>
              <w:t>|</w:t>
            </w:r>
          </w:p>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60</w:t>
            </w:r>
            <w:r w:rsidR="0020586F" w:rsidRPr="0046400B">
              <w:rPr>
                <w:rFonts w:eastAsia="標楷體"/>
                <w:sz w:val="20"/>
              </w:rPr>
              <w:t>2</w:t>
            </w:r>
          </w:p>
        </w:tc>
        <w:tc>
          <w:tcPr>
            <w:tcW w:w="572" w:type="dxa"/>
            <w:shd w:val="clear" w:color="auto" w:fill="FFFFFF"/>
            <w:vAlign w:val="center"/>
          </w:tcPr>
          <w:p w:rsidR="00627586" w:rsidRPr="00047A2F" w:rsidRDefault="00627586" w:rsidP="0046400B">
            <w:pPr>
              <w:snapToGrid w:val="0"/>
              <w:spacing w:line="0" w:lineRule="atLeast"/>
              <w:jc w:val="center"/>
              <w:rPr>
                <w:rFonts w:eastAsia="標楷體"/>
                <w:bCs/>
                <w:sz w:val="18"/>
                <w:szCs w:val="18"/>
              </w:rPr>
            </w:pPr>
            <w:r w:rsidRPr="00047A2F">
              <w:rPr>
                <w:rFonts w:eastAsia="標楷體"/>
                <w:bCs/>
                <w:color w:val="000000"/>
                <w:sz w:val="18"/>
                <w:szCs w:val="18"/>
              </w:rPr>
              <w:t>班際籃球賽</w:t>
            </w:r>
          </w:p>
        </w:tc>
        <w:tc>
          <w:tcPr>
            <w:tcW w:w="703" w:type="dxa"/>
            <w:shd w:val="clear" w:color="auto" w:fill="FFFFFF"/>
            <w:vAlign w:val="center"/>
          </w:tcPr>
          <w:p w:rsidR="00627586" w:rsidRPr="00047A2F" w:rsidRDefault="00627586" w:rsidP="0046400B">
            <w:pPr>
              <w:snapToGrid w:val="0"/>
              <w:spacing w:line="0" w:lineRule="atLeast"/>
              <w:jc w:val="center"/>
              <w:rPr>
                <w:rFonts w:eastAsia="標楷體"/>
                <w:bCs/>
                <w:sz w:val="18"/>
                <w:szCs w:val="18"/>
              </w:rPr>
            </w:pPr>
            <w:proofErr w:type="gramStart"/>
            <w:r w:rsidRPr="00047A2F">
              <w:rPr>
                <w:rFonts w:eastAsia="標楷體"/>
                <w:bCs/>
                <w:sz w:val="18"/>
                <w:szCs w:val="18"/>
              </w:rPr>
              <w:t>桌遊</w:t>
            </w:r>
            <w:proofErr w:type="gramEnd"/>
            <w:r w:rsidRPr="00047A2F">
              <w:rPr>
                <w:rFonts w:eastAsia="標楷體"/>
                <w:bCs/>
                <w:sz w:val="18"/>
                <w:szCs w:val="18"/>
              </w:rPr>
              <w:br/>
            </w:r>
            <w:r w:rsidRPr="00047A2F">
              <w:rPr>
                <w:rFonts w:eastAsia="標楷體"/>
                <w:bCs/>
                <w:sz w:val="18"/>
                <w:szCs w:val="18"/>
              </w:rPr>
              <w:t>妙語</w:t>
            </w:r>
            <w:r w:rsidRPr="00047A2F">
              <w:rPr>
                <w:rFonts w:eastAsia="標楷體"/>
                <w:bCs/>
                <w:sz w:val="18"/>
                <w:szCs w:val="18"/>
              </w:rPr>
              <w:br/>
            </w:r>
            <w:r w:rsidRPr="00047A2F">
              <w:rPr>
                <w:rFonts w:eastAsia="標楷體"/>
                <w:bCs/>
                <w:sz w:val="18"/>
                <w:szCs w:val="18"/>
              </w:rPr>
              <w:t>說書</w:t>
            </w:r>
            <w:r w:rsidRPr="00047A2F">
              <w:rPr>
                <w:rFonts w:eastAsia="標楷體"/>
                <w:bCs/>
                <w:sz w:val="18"/>
                <w:szCs w:val="18"/>
              </w:rPr>
              <w:br/>
            </w:r>
            <w:r w:rsidRPr="00047A2F">
              <w:rPr>
                <w:rFonts w:eastAsia="標楷體"/>
                <w:bCs/>
                <w:sz w:val="18"/>
                <w:szCs w:val="18"/>
              </w:rPr>
              <w:t>人</w:t>
            </w:r>
          </w:p>
        </w:tc>
        <w:tc>
          <w:tcPr>
            <w:tcW w:w="851" w:type="dxa"/>
            <w:shd w:val="clear" w:color="auto" w:fill="FFFFFF"/>
            <w:vAlign w:val="center"/>
          </w:tcPr>
          <w:p w:rsidR="00627586" w:rsidRPr="00047A2F" w:rsidRDefault="00627586" w:rsidP="0046400B">
            <w:pPr>
              <w:spacing w:line="0" w:lineRule="atLeast"/>
              <w:jc w:val="center"/>
              <w:rPr>
                <w:rFonts w:eastAsia="標楷體"/>
                <w:sz w:val="18"/>
                <w:szCs w:val="18"/>
              </w:rPr>
            </w:pPr>
            <w:r w:rsidRPr="00047A2F">
              <w:rPr>
                <w:rFonts w:eastAsia="標楷體"/>
                <w:sz w:val="18"/>
                <w:szCs w:val="18"/>
              </w:rPr>
              <w:t>搶救</w:t>
            </w:r>
            <w:r w:rsidRPr="00047A2F">
              <w:rPr>
                <w:rFonts w:eastAsia="標楷體"/>
                <w:sz w:val="18"/>
                <w:szCs w:val="18"/>
              </w:rPr>
              <w:br/>
            </w:r>
            <w:r w:rsidRPr="00047A2F">
              <w:rPr>
                <w:rFonts w:eastAsia="標楷體"/>
                <w:sz w:val="18"/>
                <w:szCs w:val="18"/>
              </w:rPr>
              <w:t>家園</w:t>
            </w:r>
          </w:p>
        </w:tc>
        <w:tc>
          <w:tcPr>
            <w:tcW w:w="1039" w:type="dxa"/>
            <w:shd w:val="clear" w:color="auto" w:fill="FFFFFF"/>
            <w:vAlign w:val="center"/>
          </w:tcPr>
          <w:p w:rsidR="00627586" w:rsidRPr="00047A2F" w:rsidRDefault="00627586" w:rsidP="0046400B">
            <w:pPr>
              <w:spacing w:line="0" w:lineRule="atLeast"/>
              <w:ind w:left="50" w:right="50"/>
              <w:jc w:val="both"/>
              <w:rPr>
                <w:rFonts w:eastAsia="標楷體"/>
                <w:sz w:val="18"/>
                <w:szCs w:val="18"/>
              </w:rPr>
            </w:pPr>
            <w:r w:rsidRPr="00047A2F">
              <w:rPr>
                <w:rFonts w:eastAsia="標楷體"/>
                <w:sz w:val="18"/>
                <w:szCs w:val="18"/>
              </w:rPr>
              <w:t>拓展數學的無限視野</w:t>
            </w:r>
          </w:p>
          <w:p w:rsidR="00627586" w:rsidRPr="00047A2F" w:rsidRDefault="00627586" w:rsidP="0046400B">
            <w:pPr>
              <w:spacing w:line="0" w:lineRule="atLeast"/>
              <w:rPr>
                <w:rFonts w:eastAsia="標楷體"/>
                <w:sz w:val="18"/>
                <w:szCs w:val="18"/>
              </w:rPr>
            </w:pPr>
            <w:r w:rsidRPr="00047A2F">
              <w:rPr>
                <w:rFonts w:eastAsia="標楷體"/>
                <w:sz w:val="18"/>
                <w:szCs w:val="18"/>
              </w:rPr>
              <w:t>數學國際觀</w:t>
            </w:r>
          </w:p>
        </w:tc>
        <w:tc>
          <w:tcPr>
            <w:tcW w:w="898" w:type="dxa"/>
            <w:vMerge w:val="restart"/>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【歷史】粉絲團小編</w:t>
            </w:r>
          </w:p>
          <w:p w:rsidR="00627586" w:rsidRPr="00047A2F" w:rsidRDefault="00627586" w:rsidP="0046400B">
            <w:pPr>
              <w:spacing w:line="0" w:lineRule="atLeast"/>
              <w:rPr>
                <w:rFonts w:eastAsia="標楷體"/>
                <w:sz w:val="18"/>
                <w:szCs w:val="18"/>
              </w:rPr>
            </w:pPr>
            <w:r w:rsidRPr="00047A2F">
              <w:rPr>
                <w:rFonts w:eastAsia="標楷體"/>
                <w:sz w:val="18"/>
                <w:szCs w:val="18"/>
              </w:rPr>
              <w:t>【地理】旅遊玩家</w:t>
            </w:r>
            <w:r w:rsidRPr="00047A2F">
              <w:rPr>
                <w:rFonts w:eastAsia="標楷體"/>
                <w:sz w:val="18"/>
                <w:szCs w:val="18"/>
              </w:rPr>
              <w:br/>
            </w:r>
            <w:r w:rsidRPr="00047A2F">
              <w:rPr>
                <w:rFonts w:eastAsia="標楷體"/>
                <w:sz w:val="18"/>
                <w:szCs w:val="18"/>
              </w:rPr>
              <w:t>【公民】兩難議題</w:t>
            </w:r>
          </w:p>
        </w:tc>
        <w:tc>
          <w:tcPr>
            <w:tcW w:w="898" w:type="dxa"/>
            <w:shd w:val="clear" w:color="auto" w:fill="FFFFFF"/>
            <w:vAlign w:val="center"/>
          </w:tcPr>
          <w:p w:rsidR="00627586" w:rsidRPr="00047A2F" w:rsidRDefault="00627586" w:rsidP="0046400B">
            <w:pPr>
              <w:spacing w:line="0" w:lineRule="atLeast"/>
              <w:jc w:val="center"/>
              <w:rPr>
                <w:rFonts w:eastAsia="標楷體"/>
                <w:color w:val="000000"/>
                <w:sz w:val="18"/>
                <w:szCs w:val="18"/>
              </w:rPr>
            </w:pPr>
            <w:r w:rsidRPr="00047A2F">
              <w:rPr>
                <w:rFonts w:eastAsia="標楷體"/>
                <w:color w:val="000000"/>
                <w:sz w:val="18"/>
                <w:szCs w:val="18"/>
              </w:rPr>
              <w:t>能源開採與運用</w:t>
            </w:r>
          </w:p>
        </w:tc>
        <w:tc>
          <w:tcPr>
            <w:tcW w:w="1134" w:type="dxa"/>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音樂：畢業歌曲練唱</w:t>
            </w:r>
          </w:p>
          <w:p w:rsidR="00627586" w:rsidRPr="00047A2F" w:rsidRDefault="00627586" w:rsidP="0046400B">
            <w:pPr>
              <w:spacing w:line="0" w:lineRule="atLeast"/>
              <w:ind w:left="540" w:hangingChars="300" w:hanging="540"/>
              <w:rPr>
                <w:rFonts w:eastAsia="標楷體"/>
                <w:sz w:val="18"/>
                <w:szCs w:val="18"/>
              </w:rPr>
            </w:pPr>
            <w:r w:rsidRPr="00047A2F">
              <w:rPr>
                <w:rFonts w:eastAsia="標楷體"/>
                <w:sz w:val="18"/>
                <w:szCs w:val="18"/>
              </w:rPr>
              <w:t>視覺：複習</w:t>
            </w:r>
          </w:p>
          <w:p w:rsidR="00627586" w:rsidRPr="00047A2F" w:rsidRDefault="00627586" w:rsidP="0046400B">
            <w:pPr>
              <w:pStyle w:val="Standard"/>
              <w:snapToGrid w:val="0"/>
              <w:spacing w:line="0" w:lineRule="atLeast"/>
              <w:rPr>
                <w:rFonts w:ascii="Times New Roman" w:eastAsia="標楷體" w:hAnsi="Times New Roman" w:cs="Times New Roman"/>
                <w:sz w:val="18"/>
                <w:szCs w:val="18"/>
              </w:rPr>
            </w:pPr>
            <w:r w:rsidRPr="00047A2F">
              <w:rPr>
                <w:rFonts w:ascii="Times New Roman" w:eastAsia="標楷體" w:hAnsi="Times New Roman" w:cs="Times New Roman"/>
                <w:sz w:val="18"/>
                <w:szCs w:val="18"/>
              </w:rPr>
              <w:t>表演：</w:t>
            </w:r>
          </w:p>
          <w:p w:rsidR="00627586" w:rsidRPr="00047A2F" w:rsidRDefault="00627586" w:rsidP="0046400B">
            <w:pPr>
              <w:pStyle w:val="Standard"/>
              <w:snapToGrid w:val="0"/>
              <w:spacing w:line="0" w:lineRule="atLeast"/>
              <w:rPr>
                <w:rFonts w:ascii="Times New Roman" w:eastAsia="標楷體" w:hAnsi="Times New Roman" w:cs="Times New Roman"/>
                <w:sz w:val="18"/>
                <w:szCs w:val="18"/>
              </w:rPr>
            </w:pPr>
            <w:r w:rsidRPr="00047A2F">
              <w:rPr>
                <w:rFonts w:ascii="Times New Roman" w:eastAsia="標楷體" w:hAnsi="Times New Roman" w:cs="Times New Roman"/>
                <w:sz w:val="18"/>
                <w:szCs w:val="18"/>
              </w:rPr>
              <w:t>環境舞蹈介紹</w:t>
            </w:r>
          </w:p>
        </w:tc>
        <w:tc>
          <w:tcPr>
            <w:tcW w:w="992" w:type="dxa"/>
            <w:shd w:val="clear" w:color="auto" w:fill="FFFFFF"/>
            <w:vAlign w:val="center"/>
          </w:tcPr>
          <w:p w:rsidR="00627586" w:rsidRPr="00047A2F" w:rsidRDefault="00627586" w:rsidP="0046400B">
            <w:pPr>
              <w:widowControl/>
              <w:spacing w:line="0" w:lineRule="atLeast"/>
              <w:jc w:val="both"/>
              <w:rPr>
                <w:kern w:val="0"/>
                <w:sz w:val="18"/>
                <w:szCs w:val="18"/>
              </w:rPr>
            </w:pPr>
            <w:r>
              <w:rPr>
                <w:rFonts w:eastAsia="標楷體" w:hint="eastAsia"/>
                <w:color w:val="000000"/>
                <w:kern w:val="0"/>
                <w:sz w:val="18"/>
                <w:szCs w:val="18"/>
              </w:rPr>
              <w:t>3</w:t>
            </w:r>
            <w:r w:rsidRPr="00047A2F">
              <w:rPr>
                <w:rFonts w:eastAsia="標楷體"/>
                <w:color w:val="000000"/>
                <w:kern w:val="0"/>
                <w:sz w:val="18"/>
                <w:szCs w:val="18"/>
              </w:rPr>
              <w:t>-2</w:t>
            </w:r>
            <w:r w:rsidRPr="00047A2F">
              <w:rPr>
                <w:rFonts w:eastAsia="標楷體"/>
                <w:color w:val="000000"/>
                <w:kern w:val="0"/>
                <w:sz w:val="18"/>
                <w:szCs w:val="18"/>
              </w:rPr>
              <w:t>校園安全搜查</w:t>
            </w:r>
          </w:p>
          <w:p w:rsidR="00627586" w:rsidRPr="00047A2F" w:rsidRDefault="00627586" w:rsidP="0046400B">
            <w:pPr>
              <w:widowControl/>
              <w:spacing w:line="0" w:lineRule="atLeast"/>
              <w:jc w:val="both"/>
              <w:rPr>
                <w:kern w:val="0"/>
                <w:sz w:val="18"/>
                <w:szCs w:val="18"/>
              </w:rPr>
            </w:pPr>
            <w:r w:rsidRPr="00047A2F">
              <w:rPr>
                <w:rFonts w:eastAsia="標楷體"/>
                <w:color w:val="000000"/>
                <w:kern w:val="0"/>
                <w:sz w:val="18"/>
                <w:szCs w:val="18"/>
              </w:rPr>
              <w:t>6-2</w:t>
            </w:r>
            <w:r w:rsidRPr="00047A2F">
              <w:rPr>
                <w:rFonts w:eastAsia="標楷體"/>
                <w:color w:val="000000"/>
                <w:kern w:val="0"/>
                <w:sz w:val="18"/>
                <w:szCs w:val="18"/>
              </w:rPr>
              <w:t>我愛運動</w:t>
            </w:r>
            <w:r>
              <w:rPr>
                <w:rFonts w:hint="eastAsia"/>
                <w:kern w:val="0"/>
                <w:sz w:val="18"/>
                <w:szCs w:val="18"/>
              </w:rPr>
              <w:t>-</w:t>
            </w:r>
            <w:r w:rsidRPr="00047A2F">
              <w:rPr>
                <w:rFonts w:eastAsia="標楷體"/>
                <w:color w:val="000000"/>
                <w:kern w:val="0"/>
                <w:sz w:val="18"/>
                <w:szCs w:val="18"/>
              </w:rPr>
              <w:t>民俗體育～扯鈴</w:t>
            </w:r>
          </w:p>
        </w:tc>
        <w:tc>
          <w:tcPr>
            <w:tcW w:w="992" w:type="dxa"/>
            <w:shd w:val="clear" w:color="auto" w:fill="FFFFFF"/>
            <w:vAlign w:val="center"/>
          </w:tcPr>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童：放眼世界看環保</w:t>
            </w:r>
          </w:p>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家：在地飲食</w:t>
            </w:r>
            <w:r w:rsidRPr="00047A2F">
              <w:rPr>
                <w:rFonts w:eastAsia="標楷體"/>
                <w:sz w:val="18"/>
                <w:szCs w:val="18"/>
              </w:rPr>
              <w:br/>
            </w:r>
            <w:r w:rsidRPr="00047A2F">
              <w:rPr>
                <w:rFonts w:eastAsia="標楷體"/>
                <w:sz w:val="18"/>
                <w:szCs w:val="18"/>
              </w:rPr>
              <w:t>輔：圓夢</w:t>
            </w:r>
            <w:proofErr w:type="gramStart"/>
            <w:r w:rsidRPr="00047A2F">
              <w:rPr>
                <w:rFonts w:eastAsia="標楷體"/>
                <w:sz w:val="18"/>
                <w:szCs w:val="18"/>
              </w:rPr>
              <w:t>紓</w:t>
            </w:r>
            <w:proofErr w:type="gramEnd"/>
            <w:r w:rsidRPr="00047A2F">
              <w:rPr>
                <w:rFonts w:eastAsia="標楷體"/>
                <w:sz w:val="18"/>
                <w:szCs w:val="18"/>
              </w:rPr>
              <w:t>壓</w:t>
            </w:r>
            <w:proofErr w:type="gramStart"/>
            <w:r w:rsidRPr="00047A2F">
              <w:rPr>
                <w:rFonts w:eastAsia="標楷體"/>
                <w:sz w:val="18"/>
                <w:szCs w:val="18"/>
              </w:rPr>
              <w:t>棧</w:t>
            </w:r>
            <w:proofErr w:type="gramEnd"/>
          </w:p>
        </w:tc>
        <w:tc>
          <w:tcPr>
            <w:tcW w:w="1276" w:type="dxa"/>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2-3</w:t>
            </w:r>
            <w:r w:rsidRPr="00047A2F">
              <w:rPr>
                <w:rFonts w:eastAsia="標楷體"/>
                <w:sz w:val="18"/>
                <w:szCs w:val="18"/>
              </w:rPr>
              <w:t>測試修正</w:t>
            </w:r>
          </w:p>
          <w:p w:rsidR="00627586" w:rsidRPr="00047A2F" w:rsidRDefault="00627586" w:rsidP="0046400B">
            <w:pPr>
              <w:spacing w:line="0" w:lineRule="atLeast"/>
              <w:rPr>
                <w:rFonts w:eastAsia="標楷體"/>
                <w:sz w:val="18"/>
                <w:szCs w:val="18"/>
              </w:rPr>
            </w:pPr>
            <w:r w:rsidRPr="00047A2F">
              <w:rPr>
                <w:rFonts w:eastAsia="標楷體"/>
                <w:sz w:val="18"/>
                <w:szCs w:val="18"/>
              </w:rPr>
              <w:t>第</w:t>
            </w:r>
            <w:r w:rsidRPr="00047A2F">
              <w:rPr>
                <w:rFonts w:eastAsia="標楷體"/>
                <w:sz w:val="18"/>
                <w:szCs w:val="18"/>
              </w:rPr>
              <w:t>3</w:t>
            </w:r>
            <w:r w:rsidRPr="00047A2F">
              <w:rPr>
                <w:rFonts w:eastAsia="標楷體"/>
                <w:sz w:val="18"/>
                <w:szCs w:val="18"/>
              </w:rPr>
              <w:t>章程式應用專題</w:t>
            </w:r>
            <w:proofErr w:type="gramStart"/>
            <w:r w:rsidRPr="00047A2F">
              <w:rPr>
                <w:rFonts w:eastAsia="標楷體"/>
                <w:sz w:val="18"/>
                <w:szCs w:val="18"/>
              </w:rPr>
              <w:t>—</w:t>
            </w:r>
            <w:proofErr w:type="gramEnd"/>
            <w:r w:rsidRPr="00047A2F">
              <w:rPr>
                <w:rFonts w:eastAsia="標楷體"/>
                <w:sz w:val="18"/>
                <w:szCs w:val="18"/>
              </w:rPr>
              <w:t>點餐系統設計</w:t>
            </w:r>
          </w:p>
          <w:p w:rsidR="00627586" w:rsidRPr="00047A2F" w:rsidRDefault="00627586" w:rsidP="0046400B">
            <w:pPr>
              <w:spacing w:line="0" w:lineRule="atLeast"/>
              <w:rPr>
                <w:rFonts w:eastAsia="標楷體"/>
                <w:sz w:val="18"/>
                <w:szCs w:val="18"/>
              </w:rPr>
            </w:pPr>
            <w:r w:rsidRPr="00047A2F">
              <w:rPr>
                <w:rFonts w:eastAsia="標楷體"/>
                <w:sz w:val="18"/>
                <w:szCs w:val="18"/>
              </w:rPr>
              <w:t>科技廣角</w:t>
            </w:r>
          </w:p>
        </w:tc>
      </w:tr>
      <w:tr w:rsidR="00627586" w:rsidTr="0046400B">
        <w:trPr>
          <w:cantSplit/>
          <w:trHeight w:val="582"/>
          <w:jc w:val="center"/>
        </w:trPr>
        <w:tc>
          <w:tcPr>
            <w:tcW w:w="421" w:type="dxa"/>
            <w:shd w:val="clear" w:color="auto" w:fill="FFFFFF"/>
            <w:vAlign w:val="center"/>
          </w:tcPr>
          <w:p w:rsidR="00627586" w:rsidRPr="00CF04B8" w:rsidRDefault="00627586" w:rsidP="0046400B">
            <w:pPr>
              <w:spacing w:line="0" w:lineRule="atLeast"/>
              <w:jc w:val="center"/>
              <w:rPr>
                <w:rFonts w:ascii="標楷體" w:eastAsia="標楷體" w:hAnsi="標楷體"/>
                <w:bCs/>
                <w:szCs w:val="18"/>
              </w:rPr>
            </w:pPr>
            <w:r>
              <w:rPr>
                <w:rFonts w:ascii="標楷體" w:eastAsia="標楷體" w:hAnsi="標楷體" w:hint="eastAsia"/>
                <w:bCs/>
                <w:szCs w:val="18"/>
              </w:rPr>
              <w:t>18</w:t>
            </w:r>
          </w:p>
        </w:tc>
        <w:tc>
          <w:tcPr>
            <w:tcW w:w="567" w:type="dxa"/>
            <w:shd w:val="clear" w:color="auto" w:fill="FFFFFF"/>
            <w:vAlign w:val="center"/>
          </w:tcPr>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60</w:t>
            </w:r>
            <w:r w:rsidR="0020586F" w:rsidRPr="0046400B">
              <w:rPr>
                <w:rFonts w:eastAsia="標楷體"/>
                <w:sz w:val="20"/>
              </w:rPr>
              <w:t>5</w:t>
            </w:r>
          </w:p>
          <w:p w:rsidR="00627586" w:rsidRPr="0046400B" w:rsidRDefault="00627586" w:rsidP="0046400B">
            <w:pPr>
              <w:jc w:val="center"/>
              <w:rPr>
                <w:rFonts w:eastAsia="標楷體"/>
                <w:sz w:val="20"/>
              </w:rPr>
            </w:pPr>
            <w:r w:rsidRPr="0046400B">
              <w:rPr>
                <w:rFonts w:eastAsia="標楷體" w:hint="eastAsia"/>
                <w:sz w:val="20"/>
              </w:rPr>
              <w:t>|</w:t>
            </w:r>
          </w:p>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6</w:t>
            </w:r>
            <w:r w:rsidR="0020586F" w:rsidRPr="0046400B">
              <w:rPr>
                <w:rFonts w:eastAsia="標楷體"/>
                <w:sz w:val="20"/>
              </w:rPr>
              <w:t>09</w:t>
            </w:r>
          </w:p>
        </w:tc>
        <w:tc>
          <w:tcPr>
            <w:tcW w:w="572" w:type="dxa"/>
            <w:shd w:val="clear" w:color="auto" w:fill="FFFFFF"/>
            <w:vAlign w:val="center"/>
          </w:tcPr>
          <w:p w:rsidR="00627586" w:rsidRPr="00047A2F" w:rsidRDefault="00627586" w:rsidP="0046400B">
            <w:pPr>
              <w:snapToGrid w:val="0"/>
              <w:spacing w:line="0" w:lineRule="atLeast"/>
              <w:jc w:val="center"/>
              <w:rPr>
                <w:rFonts w:eastAsia="標楷體"/>
                <w:bCs/>
                <w:sz w:val="18"/>
                <w:szCs w:val="18"/>
              </w:rPr>
            </w:pPr>
            <w:r w:rsidRPr="00047A2F">
              <w:rPr>
                <w:rFonts w:eastAsia="標楷體"/>
                <w:bCs/>
                <w:color w:val="000000"/>
                <w:sz w:val="18"/>
                <w:szCs w:val="18"/>
              </w:rPr>
              <w:t>班際籃球賽</w:t>
            </w:r>
          </w:p>
        </w:tc>
        <w:tc>
          <w:tcPr>
            <w:tcW w:w="703" w:type="dxa"/>
            <w:shd w:val="clear" w:color="auto" w:fill="FFFFFF"/>
            <w:vAlign w:val="center"/>
          </w:tcPr>
          <w:p w:rsidR="00627586" w:rsidRPr="00047A2F" w:rsidRDefault="00627586" w:rsidP="0046400B">
            <w:pPr>
              <w:snapToGrid w:val="0"/>
              <w:spacing w:line="0" w:lineRule="atLeast"/>
              <w:jc w:val="center"/>
              <w:rPr>
                <w:rFonts w:eastAsia="標楷體"/>
                <w:bCs/>
                <w:sz w:val="18"/>
                <w:szCs w:val="18"/>
              </w:rPr>
            </w:pPr>
            <w:r w:rsidRPr="00047A2F">
              <w:rPr>
                <w:rFonts w:eastAsia="標楷體"/>
                <w:bCs/>
                <w:sz w:val="18"/>
                <w:szCs w:val="18"/>
              </w:rPr>
              <w:t>文言</w:t>
            </w:r>
            <w:r w:rsidRPr="00047A2F">
              <w:rPr>
                <w:rFonts w:eastAsia="標楷體"/>
                <w:bCs/>
                <w:sz w:val="18"/>
                <w:szCs w:val="18"/>
              </w:rPr>
              <w:br/>
            </w:r>
            <w:r w:rsidRPr="00047A2F">
              <w:rPr>
                <w:rFonts w:eastAsia="標楷體"/>
                <w:bCs/>
                <w:sz w:val="18"/>
                <w:szCs w:val="18"/>
              </w:rPr>
              <w:t>文</w:t>
            </w:r>
            <w:r w:rsidRPr="00047A2F">
              <w:rPr>
                <w:rFonts w:eastAsia="標楷體"/>
                <w:bCs/>
                <w:sz w:val="18"/>
                <w:szCs w:val="18"/>
              </w:rPr>
              <w:br/>
            </w:r>
            <w:r w:rsidRPr="00047A2F">
              <w:rPr>
                <w:rFonts w:eastAsia="標楷體"/>
                <w:bCs/>
                <w:sz w:val="18"/>
                <w:szCs w:val="18"/>
              </w:rPr>
              <w:t>戲說</w:t>
            </w:r>
            <w:r w:rsidRPr="00047A2F">
              <w:rPr>
                <w:rFonts w:eastAsia="標楷體"/>
                <w:bCs/>
                <w:sz w:val="18"/>
                <w:szCs w:val="18"/>
              </w:rPr>
              <w:br/>
            </w:r>
            <w:r w:rsidRPr="00047A2F">
              <w:rPr>
                <w:rFonts w:eastAsia="標楷體"/>
                <w:bCs/>
                <w:sz w:val="18"/>
                <w:szCs w:val="18"/>
              </w:rPr>
              <w:t>三戒</w:t>
            </w:r>
          </w:p>
        </w:tc>
        <w:tc>
          <w:tcPr>
            <w:tcW w:w="851" w:type="dxa"/>
            <w:shd w:val="clear" w:color="auto" w:fill="FFFFFF"/>
            <w:vAlign w:val="center"/>
          </w:tcPr>
          <w:p w:rsidR="00627586" w:rsidRPr="00047A2F" w:rsidRDefault="00627586" w:rsidP="0046400B">
            <w:pPr>
              <w:spacing w:line="0" w:lineRule="atLeast"/>
              <w:jc w:val="center"/>
              <w:rPr>
                <w:rFonts w:eastAsia="標楷體"/>
                <w:sz w:val="18"/>
                <w:szCs w:val="18"/>
              </w:rPr>
            </w:pPr>
            <w:r w:rsidRPr="00047A2F">
              <w:rPr>
                <w:rFonts w:eastAsia="標楷體"/>
                <w:sz w:val="18"/>
                <w:szCs w:val="18"/>
              </w:rPr>
              <w:t>愛家</w:t>
            </w:r>
          </w:p>
          <w:p w:rsidR="00627586" w:rsidRPr="00047A2F" w:rsidRDefault="00627586" w:rsidP="0046400B">
            <w:pPr>
              <w:spacing w:line="0" w:lineRule="atLeast"/>
              <w:jc w:val="center"/>
              <w:rPr>
                <w:rFonts w:eastAsia="標楷體"/>
                <w:sz w:val="18"/>
                <w:szCs w:val="18"/>
              </w:rPr>
            </w:pPr>
            <w:r w:rsidRPr="00047A2F">
              <w:rPr>
                <w:rFonts w:eastAsia="標楷體"/>
                <w:sz w:val="18"/>
                <w:szCs w:val="18"/>
              </w:rPr>
              <w:t>愛人</w:t>
            </w:r>
          </w:p>
          <w:p w:rsidR="00627586" w:rsidRPr="00047A2F" w:rsidRDefault="00627586" w:rsidP="0046400B">
            <w:pPr>
              <w:spacing w:line="0" w:lineRule="atLeast"/>
              <w:jc w:val="center"/>
              <w:rPr>
                <w:rFonts w:eastAsia="標楷體"/>
                <w:sz w:val="18"/>
                <w:szCs w:val="18"/>
              </w:rPr>
            </w:pPr>
            <w:r w:rsidRPr="00047A2F">
              <w:rPr>
                <w:rFonts w:eastAsia="標楷體"/>
                <w:sz w:val="18"/>
                <w:szCs w:val="18"/>
              </w:rPr>
              <w:t>愛世界</w:t>
            </w:r>
          </w:p>
        </w:tc>
        <w:tc>
          <w:tcPr>
            <w:tcW w:w="1039" w:type="dxa"/>
            <w:shd w:val="clear" w:color="auto" w:fill="FFFFFF"/>
            <w:vAlign w:val="center"/>
          </w:tcPr>
          <w:p w:rsidR="00627586" w:rsidRPr="00047A2F" w:rsidRDefault="00627586" w:rsidP="0046400B">
            <w:pPr>
              <w:spacing w:line="0" w:lineRule="atLeast"/>
              <w:ind w:left="50" w:right="50"/>
              <w:rPr>
                <w:rFonts w:eastAsia="標楷體"/>
                <w:sz w:val="18"/>
                <w:szCs w:val="18"/>
              </w:rPr>
            </w:pPr>
            <w:r w:rsidRPr="00047A2F">
              <w:rPr>
                <w:rFonts w:eastAsia="標楷體"/>
                <w:sz w:val="18"/>
                <w:szCs w:val="18"/>
              </w:rPr>
              <w:t>拓展數學的無限視野</w:t>
            </w:r>
          </w:p>
          <w:p w:rsidR="00627586" w:rsidRPr="00047A2F" w:rsidRDefault="00627586" w:rsidP="0046400B">
            <w:pPr>
              <w:spacing w:line="0" w:lineRule="atLeast"/>
              <w:rPr>
                <w:rFonts w:eastAsia="標楷體"/>
                <w:sz w:val="18"/>
                <w:szCs w:val="18"/>
              </w:rPr>
            </w:pPr>
            <w:r w:rsidRPr="00047A2F">
              <w:rPr>
                <w:rFonts w:eastAsia="標楷體"/>
                <w:sz w:val="18"/>
                <w:szCs w:val="18"/>
              </w:rPr>
              <w:t>空間與維度</w:t>
            </w:r>
          </w:p>
        </w:tc>
        <w:tc>
          <w:tcPr>
            <w:tcW w:w="898" w:type="dxa"/>
            <w:vMerge/>
            <w:shd w:val="clear" w:color="auto" w:fill="FFFFFF"/>
            <w:vAlign w:val="center"/>
          </w:tcPr>
          <w:p w:rsidR="00627586" w:rsidRPr="00047A2F" w:rsidRDefault="00627586" w:rsidP="0046400B">
            <w:pPr>
              <w:spacing w:line="0" w:lineRule="atLeast"/>
              <w:rPr>
                <w:rFonts w:eastAsia="標楷體"/>
                <w:sz w:val="18"/>
                <w:szCs w:val="18"/>
              </w:rPr>
            </w:pPr>
          </w:p>
        </w:tc>
        <w:tc>
          <w:tcPr>
            <w:tcW w:w="898" w:type="dxa"/>
            <w:shd w:val="clear" w:color="auto" w:fill="FFFFFF"/>
            <w:vAlign w:val="center"/>
          </w:tcPr>
          <w:p w:rsidR="00627586" w:rsidRPr="00047A2F" w:rsidRDefault="00627586" w:rsidP="0046400B">
            <w:pPr>
              <w:spacing w:line="0" w:lineRule="atLeast"/>
              <w:jc w:val="center"/>
              <w:rPr>
                <w:rFonts w:eastAsia="標楷體"/>
                <w:color w:val="000000"/>
                <w:sz w:val="18"/>
                <w:szCs w:val="18"/>
              </w:rPr>
            </w:pPr>
            <w:r w:rsidRPr="00047A2F">
              <w:rPr>
                <w:rFonts w:eastAsia="標楷體"/>
                <w:color w:val="000000"/>
                <w:sz w:val="18"/>
                <w:szCs w:val="18"/>
              </w:rPr>
              <w:t>台灣發電廠介紹</w:t>
            </w:r>
          </w:p>
        </w:tc>
        <w:tc>
          <w:tcPr>
            <w:tcW w:w="1134" w:type="dxa"/>
            <w:shd w:val="clear" w:color="auto" w:fill="FFFFFF"/>
            <w:vAlign w:val="center"/>
          </w:tcPr>
          <w:p w:rsidR="00627586" w:rsidRPr="00047A2F" w:rsidRDefault="00627586" w:rsidP="0046400B">
            <w:pPr>
              <w:spacing w:line="0" w:lineRule="atLeast"/>
              <w:ind w:leftChars="-12" w:left="-29" w:firstLineChars="16" w:firstLine="29"/>
              <w:rPr>
                <w:rFonts w:eastAsia="標楷體"/>
                <w:sz w:val="18"/>
                <w:szCs w:val="18"/>
              </w:rPr>
            </w:pPr>
            <w:r w:rsidRPr="00047A2F">
              <w:rPr>
                <w:rFonts w:eastAsia="標楷體"/>
                <w:sz w:val="18"/>
                <w:szCs w:val="18"/>
              </w:rPr>
              <w:t>音樂：畢業歌曲練唱</w:t>
            </w:r>
          </w:p>
          <w:p w:rsidR="00627586" w:rsidRPr="00047A2F" w:rsidRDefault="00627586" w:rsidP="0046400B">
            <w:pPr>
              <w:spacing w:line="0" w:lineRule="atLeast"/>
              <w:rPr>
                <w:rFonts w:eastAsia="標楷體"/>
                <w:sz w:val="18"/>
                <w:szCs w:val="18"/>
              </w:rPr>
            </w:pPr>
            <w:r w:rsidRPr="00047A2F">
              <w:rPr>
                <w:rFonts w:eastAsia="標楷體"/>
                <w:sz w:val="18"/>
                <w:szCs w:val="18"/>
              </w:rPr>
              <w:t>視覺：認知考</w:t>
            </w:r>
          </w:p>
          <w:p w:rsidR="00627586" w:rsidRPr="00047A2F" w:rsidRDefault="00627586" w:rsidP="0046400B">
            <w:pPr>
              <w:pStyle w:val="Standard"/>
              <w:snapToGrid w:val="0"/>
              <w:spacing w:line="0" w:lineRule="atLeast"/>
              <w:rPr>
                <w:rFonts w:ascii="Times New Roman" w:eastAsia="標楷體" w:hAnsi="Times New Roman" w:cs="Times New Roman"/>
                <w:sz w:val="18"/>
                <w:szCs w:val="18"/>
              </w:rPr>
            </w:pPr>
            <w:r>
              <w:rPr>
                <w:rFonts w:ascii="Times New Roman" w:eastAsia="標楷體" w:hAnsi="Times New Roman" w:cs="Times New Roman"/>
                <w:sz w:val="18"/>
                <w:szCs w:val="18"/>
              </w:rPr>
              <w:t>表演</w:t>
            </w:r>
            <w:r>
              <w:rPr>
                <w:rFonts w:ascii="Times New Roman" w:eastAsia="標楷體" w:hAnsi="Times New Roman" w:cs="Times New Roman" w:hint="eastAsia"/>
                <w:sz w:val="18"/>
                <w:szCs w:val="18"/>
                <w:lang w:eastAsia="zh-TW"/>
              </w:rPr>
              <w:t>:</w:t>
            </w:r>
            <w:r w:rsidRPr="00047A2F">
              <w:rPr>
                <w:rFonts w:ascii="Times New Roman" w:eastAsia="標楷體" w:hAnsi="Times New Roman" w:cs="Times New Roman"/>
                <w:sz w:val="18"/>
                <w:szCs w:val="18"/>
              </w:rPr>
              <w:t>環境舞蹈介紹</w:t>
            </w:r>
          </w:p>
        </w:tc>
        <w:tc>
          <w:tcPr>
            <w:tcW w:w="992" w:type="dxa"/>
            <w:shd w:val="clear" w:color="auto" w:fill="FFFFFF"/>
            <w:vAlign w:val="center"/>
          </w:tcPr>
          <w:p w:rsidR="00627586" w:rsidRPr="00047A2F" w:rsidRDefault="00627586" w:rsidP="0046400B">
            <w:pPr>
              <w:widowControl/>
              <w:spacing w:line="0" w:lineRule="atLeast"/>
              <w:jc w:val="both"/>
              <w:rPr>
                <w:kern w:val="0"/>
                <w:sz w:val="18"/>
                <w:szCs w:val="18"/>
              </w:rPr>
            </w:pPr>
            <w:r>
              <w:rPr>
                <w:rFonts w:eastAsia="標楷體" w:hint="eastAsia"/>
                <w:color w:val="000000"/>
                <w:kern w:val="0"/>
                <w:sz w:val="18"/>
                <w:szCs w:val="18"/>
              </w:rPr>
              <w:t>3-3</w:t>
            </w:r>
            <w:r w:rsidRPr="00047A2F">
              <w:rPr>
                <w:rFonts w:eastAsia="標楷體"/>
                <w:color w:val="000000"/>
                <w:kern w:val="0"/>
                <w:sz w:val="18"/>
                <w:szCs w:val="18"/>
              </w:rPr>
              <w:t>社區安全行動家</w:t>
            </w:r>
          </w:p>
          <w:p w:rsidR="00627586" w:rsidRPr="00047A2F" w:rsidRDefault="00627586" w:rsidP="0046400B">
            <w:pPr>
              <w:widowControl/>
              <w:spacing w:line="0" w:lineRule="atLeast"/>
              <w:jc w:val="both"/>
              <w:rPr>
                <w:kern w:val="0"/>
                <w:sz w:val="18"/>
                <w:szCs w:val="18"/>
              </w:rPr>
            </w:pPr>
            <w:r>
              <w:rPr>
                <w:rFonts w:eastAsia="標楷體" w:hint="eastAsia"/>
                <w:color w:val="000000"/>
                <w:kern w:val="0"/>
                <w:sz w:val="18"/>
                <w:szCs w:val="18"/>
              </w:rPr>
              <w:t>6-3</w:t>
            </w:r>
            <w:r w:rsidRPr="00047A2F">
              <w:rPr>
                <w:rFonts w:eastAsia="標楷體"/>
                <w:color w:val="000000"/>
                <w:kern w:val="0"/>
                <w:sz w:val="18"/>
                <w:szCs w:val="18"/>
              </w:rPr>
              <w:t>我愛運動</w:t>
            </w:r>
            <w:r>
              <w:rPr>
                <w:rFonts w:hint="eastAsia"/>
                <w:kern w:val="0"/>
                <w:sz w:val="18"/>
                <w:szCs w:val="18"/>
              </w:rPr>
              <w:t>-</w:t>
            </w:r>
            <w:r w:rsidRPr="00047A2F">
              <w:rPr>
                <w:rFonts w:eastAsia="標楷體"/>
                <w:color w:val="000000"/>
                <w:kern w:val="0"/>
                <w:sz w:val="18"/>
                <w:szCs w:val="18"/>
              </w:rPr>
              <w:t>武術～</w:t>
            </w:r>
            <w:proofErr w:type="gramStart"/>
            <w:r w:rsidRPr="00047A2F">
              <w:rPr>
                <w:rFonts w:eastAsia="標楷體"/>
                <w:color w:val="000000"/>
                <w:kern w:val="0"/>
                <w:sz w:val="18"/>
                <w:szCs w:val="18"/>
              </w:rPr>
              <w:t>詠春拳</w:t>
            </w:r>
            <w:proofErr w:type="gramEnd"/>
          </w:p>
        </w:tc>
        <w:tc>
          <w:tcPr>
            <w:tcW w:w="992" w:type="dxa"/>
            <w:shd w:val="clear" w:color="auto" w:fill="FFFFFF"/>
            <w:vAlign w:val="center"/>
          </w:tcPr>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童：許未來一個美好家園</w:t>
            </w:r>
          </w:p>
          <w:p w:rsidR="00627586" w:rsidRPr="00047A2F" w:rsidRDefault="00627586" w:rsidP="0046400B">
            <w:pPr>
              <w:snapToGrid w:val="0"/>
              <w:spacing w:line="0" w:lineRule="atLeast"/>
              <w:jc w:val="both"/>
              <w:rPr>
                <w:rFonts w:eastAsia="標楷體"/>
                <w:sz w:val="18"/>
                <w:szCs w:val="18"/>
              </w:rPr>
            </w:pPr>
            <w:r w:rsidRPr="00047A2F">
              <w:rPr>
                <w:rFonts w:eastAsia="標楷體"/>
                <w:sz w:val="18"/>
                <w:szCs w:val="18"/>
              </w:rPr>
              <w:t>家：「食」在台灣味</w:t>
            </w:r>
            <w:r w:rsidRPr="00047A2F">
              <w:rPr>
                <w:rFonts w:eastAsia="標楷體"/>
                <w:sz w:val="18"/>
                <w:szCs w:val="18"/>
              </w:rPr>
              <w:br/>
            </w:r>
            <w:r w:rsidRPr="00047A2F">
              <w:rPr>
                <w:rFonts w:eastAsia="標楷體"/>
                <w:sz w:val="18"/>
                <w:szCs w:val="18"/>
              </w:rPr>
              <w:t>輔：</w:t>
            </w:r>
            <w:proofErr w:type="gramStart"/>
            <w:r w:rsidRPr="00047A2F">
              <w:rPr>
                <w:rFonts w:eastAsia="標楷體"/>
                <w:sz w:val="18"/>
                <w:szCs w:val="18"/>
              </w:rPr>
              <w:t>祈福繪馬</w:t>
            </w:r>
            <w:proofErr w:type="gramEnd"/>
          </w:p>
        </w:tc>
        <w:tc>
          <w:tcPr>
            <w:tcW w:w="1276" w:type="dxa"/>
            <w:shd w:val="clear" w:color="auto" w:fill="FFFFFF"/>
            <w:vAlign w:val="center"/>
          </w:tcPr>
          <w:p w:rsidR="00627586" w:rsidRPr="00047A2F" w:rsidRDefault="00627586" w:rsidP="0046400B">
            <w:pPr>
              <w:spacing w:line="0" w:lineRule="atLeast"/>
              <w:rPr>
                <w:rFonts w:eastAsia="標楷體"/>
                <w:sz w:val="18"/>
                <w:szCs w:val="18"/>
              </w:rPr>
            </w:pPr>
            <w:r w:rsidRPr="00047A2F">
              <w:rPr>
                <w:rFonts w:eastAsia="標楷體"/>
                <w:sz w:val="18"/>
                <w:szCs w:val="18"/>
              </w:rPr>
              <w:t>第</w:t>
            </w:r>
            <w:r w:rsidRPr="00047A2F">
              <w:rPr>
                <w:rFonts w:eastAsia="標楷體"/>
                <w:sz w:val="18"/>
                <w:szCs w:val="18"/>
              </w:rPr>
              <w:t>2</w:t>
            </w:r>
            <w:r w:rsidRPr="00047A2F">
              <w:rPr>
                <w:rFonts w:eastAsia="標楷體"/>
                <w:sz w:val="18"/>
                <w:szCs w:val="18"/>
              </w:rPr>
              <w:t>章互動幻彩燈</w:t>
            </w:r>
          </w:p>
          <w:p w:rsidR="00627586" w:rsidRPr="00047A2F" w:rsidRDefault="00627586" w:rsidP="0046400B">
            <w:pPr>
              <w:spacing w:line="0" w:lineRule="atLeast"/>
              <w:rPr>
                <w:rFonts w:eastAsia="標楷體"/>
                <w:sz w:val="18"/>
                <w:szCs w:val="18"/>
              </w:rPr>
            </w:pPr>
            <w:r w:rsidRPr="00047A2F">
              <w:rPr>
                <w:rFonts w:eastAsia="標楷體"/>
                <w:sz w:val="18"/>
                <w:szCs w:val="18"/>
              </w:rPr>
              <w:t>2-4</w:t>
            </w:r>
            <w:r w:rsidRPr="00047A2F">
              <w:rPr>
                <w:rFonts w:eastAsia="標楷體"/>
                <w:sz w:val="18"/>
                <w:szCs w:val="18"/>
              </w:rPr>
              <w:t>機具材料</w:t>
            </w:r>
          </w:p>
          <w:p w:rsidR="00627586" w:rsidRPr="00047A2F" w:rsidRDefault="00627586" w:rsidP="0046400B">
            <w:pPr>
              <w:spacing w:line="0" w:lineRule="atLeast"/>
              <w:rPr>
                <w:rFonts w:eastAsia="標楷體"/>
                <w:sz w:val="18"/>
                <w:szCs w:val="18"/>
              </w:rPr>
            </w:pPr>
            <w:r w:rsidRPr="00047A2F">
              <w:rPr>
                <w:rFonts w:eastAsia="標楷體"/>
                <w:sz w:val="18"/>
                <w:szCs w:val="18"/>
              </w:rPr>
              <w:t>學期課程回顧</w:t>
            </w:r>
          </w:p>
        </w:tc>
      </w:tr>
      <w:tr w:rsidR="00627586" w:rsidTr="0046400B">
        <w:trPr>
          <w:cantSplit/>
          <w:trHeight w:val="582"/>
          <w:jc w:val="center"/>
        </w:trPr>
        <w:tc>
          <w:tcPr>
            <w:tcW w:w="421" w:type="dxa"/>
            <w:shd w:val="clear" w:color="auto" w:fill="FFFFFF"/>
            <w:vAlign w:val="center"/>
          </w:tcPr>
          <w:p w:rsidR="00627586" w:rsidRPr="00CF04B8" w:rsidRDefault="00627586" w:rsidP="0046400B">
            <w:pPr>
              <w:spacing w:line="0" w:lineRule="atLeast"/>
              <w:jc w:val="center"/>
              <w:rPr>
                <w:rFonts w:ascii="標楷體" w:eastAsia="標楷體" w:hAnsi="標楷體"/>
                <w:bCs/>
                <w:szCs w:val="18"/>
              </w:rPr>
            </w:pPr>
            <w:r>
              <w:rPr>
                <w:rFonts w:ascii="標楷體" w:eastAsia="標楷體" w:hAnsi="標楷體" w:hint="eastAsia"/>
                <w:bCs/>
                <w:szCs w:val="18"/>
              </w:rPr>
              <w:lastRenderedPageBreak/>
              <w:t>19</w:t>
            </w:r>
          </w:p>
        </w:tc>
        <w:tc>
          <w:tcPr>
            <w:tcW w:w="567" w:type="dxa"/>
            <w:shd w:val="clear" w:color="auto" w:fill="FFFFFF"/>
            <w:vAlign w:val="center"/>
          </w:tcPr>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6</w:t>
            </w:r>
            <w:r w:rsidR="0020586F" w:rsidRPr="0046400B">
              <w:rPr>
                <w:rFonts w:eastAsia="標楷體"/>
                <w:sz w:val="20"/>
              </w:rPr>
              <w:t>12</w:t>
            </w:r>
          </w:p>
          <w:p w:rsidR="00627586" w:rsidRPr="0046400B" w:rsidRDefault="00627586" w:rsidP="0046400B">
            <w:pPr>
              <w:jc w:val="center"/>
              <w:rPr>
                <w:rFonts w:eastAsia="標楷體"/>
                <w:sz w:val="20"/>
              </w:rPr>
            </w:pPr>
            <w:r w:rsidRPr="0046400B">
              <w:rPr>
                <w:rFonts w:eastAsia="標楷體" w:hint="eastAsia"/>
                <w:sz w:val="20"/>
              </w:rPr>
              <w:t>|</w:t>
            </w:r>
          </w:p>
          <w:p w:rsidR="00627586" w:rsidRPr="0046400B" w:rsidRDefault="00627586" w:rsidP="0046400B">
            <w:pPr>
              <w:jc w:val="center"/>
              <w:rPr>
                <w:rFonts w:eastAsia="標楷體"/>
                <w:sz w:val="20"/>
              </w:rPr>
            </w:pPr>
            <w:r w:rsidRPr="0046400B">
              <w:rPr>
                <w:rFonts w:eastAsia="標楷體"/>
                <w:sz w:val="20"/>
              </w:rPr>
              <w:t>0</w:t>
            </w:r>
            <w:r w:rsidR="0020586F" w:rsidRPr="0046400B">
              <w:rPr>
                <w:rFonts w:eastAsia="標楷體" w:hint="eastAsia"/>
                <w:sz w:val="20"/>
              </w:rPr>
              <w:t>61</w:t>
            </w:r>
            <w:r w:rsidR="0020586F" w:rsidRPr="0046400B">
              <w:rPr>
                <w:rFonts w:eastAsia="標楷體"/>
                <w:sz w:val="20"/>
              </w:rPr>
              <w:t>6</w:t>
            </w:r>
          </w:p>
        </w:tc>
        <w:tc>
          <w:tcPr>
            <w:tcW w:w="572" w:type="dxa"/>
            <w:shd w:val="clear" w:color="auto" w:fill="FFFFFF"/>
            <w:vAlign w:val="center"/>
          </w:tcPr>
          <w:p w:rsidR="00627586" w:rsidRDefault="00627586" w:rsidP="0046400B">
            <w:pPr>
              <w:spacing w:line="0" w:lineRule="atLeast"/>
              <w:jc w:val="center"/>
              <w:rPr>
                <w:rFonts w:ascii="標楷體" w:eastAsia="標楷體" w:hAnsi="標楷體"/>
                <w:bCs/>
                <w:color w:val="000000"/>
                <w:sz w:val="18"/>
                <w:szCs w:val="18"/>
              </w:rPr>
            </w:pPr>
            <w:r>
              <w:rPr>
                <w:rFonts w:ascii="標楷體" w:eastAsia="標楷體" w:hAnsi="標楷體" w:hint="eastAsia"/>
                <w:bCs/>
                <w:color w:val="000000"/>
                <w:sz w:val="18"/>
                <w:szCs w:val="18"/>
              </w:rPr>
              <w:t>畢業典禮</w:t>
            </w:r>
          </w:p>
        </w:tc>
        <w:tc>
          <w:tcPr>
            <w:tcW w:w="703" w:type="dxa"/>
            <w:shd w:val="clear" w:color="auto" w:fill="FFFFFF"/>
            <w:vAlign w:val="center"/>
          </w:tcPr>
          <w:p w:rsidR="00627586" w:rsidRDefault="00627586" w:rsidP="0046400B">
            <w:pPr>
              <w:spacing w:line="0" w:lineRule="atLeast"/>
              <w:jc w:val="center"/>
              <w:rPr>
                <w:rFonts w:ascii="標楷體" w:eastAsia="標楷體" w:hAnsi="標楷體"/>
                <w:bCs/>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851" w:type="dxa"/>
            <w:shd w:val="clear" w:color="auto" w:fill="FFFFFF"/>
            <w:vAlign w:val="center"/>
          </w:tcPr>
          <w:p w:rsidR="00627586" w:rsidRPr="00017C84" w:rsidRDefault="00627586" w:rsidP="0046400B">
            <w:pPr>
              <w:jc w:val="center"/>
              <w:rPr>
                <w:rFonts w:ascii="標楷體" w:eastAsia="標楷體" w:hAnsi="標楷體"/>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1039" w:type="dxa"/>
            <w:shd w:val="clear" w:color="auto" w:fill="FFFFFF"/>
            <w:vAlign w:val="center"/>
          </w:tcPr>
          <w:p w:rsidR="00627586" w:rsidRDefault="00627586" w:rsidP="0046400B">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898" w:type="dxa"/>
            <w:shd w:val="clear" w:color="auto" w:fill="FFFFFF"/>
            <w:vAlign w:val="center"/>
          </w:tcPr>
          <w:p w:rsidR="00627586" w:rsidRDefault="00627586" w:rsidP="0046400B">
            <w:pPr>
              <w:spacing w:line="0" w:lineRule="atLeast"/>
              <w:jc w:val="center"/>
              <w:rPr>
                <w:rFonts w:ascii="標楷體" w:eastAsia="標楷體" w:hAnsi="標楷體"/>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898" w:type="dxa"/>
            <w:shd w:val="clear" w:color="auto" w:fill="FFFFFF"/>
            <w:vAlign w:val="center"/>
          </w:tcPr>
          <w:p w:rsidR="00627586" w:rsidRDefault="00627586" w:rsidP="0046400B">
            <w:pPr>
              <w:spacing w:line="0" w:lineRule="atLeast"/>
              <w:jc w:val="center"/>
              <w:rPr>
                <w:rFonts w:ascii="標楷體" w:eastAsia="標楷體" w:hAnsi="標楷體"/>
                <w:bCs/>
                <w:snapToGrid w:val="0"/>
                <w:kern w:val="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1134" w:type="dxa"/>
            <w:shd w:val="clear" w:color="auto" w:fill="FFFFFF"/>
            <w:vAlign w:val="center"/>
          </w:tcPr>
          <w:p w:rsidR="00627586" w:rsidRDefault="00627586" w:rsidP="0046400B">
            <w:pPr>
              <w:spacing w:line="0" w:lineRule="atLeast"/>
              <w:ind w:right="57"/>
              <w:jc w:val="center"/>
              <w:rPr>
                <w:rFonts w:ascii="標楷體" w:eastAsia="標楷體" w:hAnsi="標楷體"/>
                <w:color w:val="000000"/>
                <w:sz w:val="20"/>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992" w:type="dxa"/>
            <w:shd w:val="clear" w:color="auto" w:fill="FFFFFF"/>
            <w:vAlign w:val="center"/>
          </w:tcPr>
          <w:p w:rsidR="00627586" w:rsidRDefault="00627586" w:rsidP="0046400B">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992" w:type="dxa"/>
            <w:shd w:val="clear" w:color="auto" w:fill="FFFFFF"/>
            <w:vAlign w:val="center"/>
          </w:tcPr>
          <w:p w:rsidR="00627586" w:rsidRDefault="00627586" w:rsidP="0046400B">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c>
          <w:tcPr>
            <w:tcW w:w="1276" w:type="dxa"/>
            <w:shd w:val="clear" w:color="auto" w:fill="FFFFFF"/>
            <w:vAlign w:val="center"/>
          </w:tcPr>
          <w:p w:rsidR="00627586" w:rsidRDefault="00627586" w:rsidP="0046400B">
            <w:pPr>
              <w:pStyle w:val="4123"/>
              <w:tabs>
                <w:tab w:val="clear" w:pos="142"/>
                <w:tab w:val="left" w:pos="480"/>
              </w:tabs>
              <w:spacing w:line="0" w:lineRule="atLeast"/>
              <w:ind w:left="316" w:hanging="316"/>
              <w:jc w:val="center"/>
              <w:rPr>
                <w:rFonts w:ascii="標楷體" w:eastAsia="標楷體" w:hAnsi="標楷體"/>
                <w:color w:val="000000"/>
                <w:sz w:val="18"/>
                <w:szCs w:val="18"/>
              </w:rPr>
            </w:pPr>
            <w:r>
              <w:rPr>
                <w:rFonts w:ascii="標楷體" w:eastAsia="標楷體" w:hAnsi="標楷體" w:hint="eastAsia"/>
                <w:color w:val="000000"/>
                <w:sz w:val="18"/>
                <w:szCs w:val="18"/>
              </w:rPr>
              <w:t>畢業</w:t>
            </w:r>
            <w:proofErr w:type="gramStart"/>
            <w:r>
              <w:rPr>
                <w:rFonts w:ascii="標楷體" w:eastAsia="標楷體" w:hAnsi="標楷體" w:hint="eastAsia"/>
                <w:color w:val="000000"/>
                <w:sz w:val="18"/>
                <w:szCs w:val="18"/>
              </w:rPr>
              <w:t>週</w:t>
            </w:r>
            <w:proofErr w:type="gramEnd"/>
          </w:p>
        </w:tc>
      </w:tr>
    </w:tbl>
    <w:p w:rsidR="00D14A11" w:rsidRDefault="00D14A11" w:rsidP="00D14A11">
      <w:pPr>
        <w:pStyle w:val="Default"/>
      </w:pPr>
    </w:p>
    <w:p w:rsidR="003C7AEE" w:rsidRDefault="003C7AEE" w:rsidP="005C0A93">
      <w:pPr>
        <w:spacing w:beforeLines="50" w:before="180" w:afterLines="50" w:after="180"/>
        <w:rPr>
          <w:rFonts w:ascii="標楷體" w:eastAsia="標楷體" w:hAnsi="標楷體"/>
          <w:sz w:val="28"/>
          <w:szCs w:val="32"/>
        </w:rPr>
        <w:sectPr w:rsidR="003C7AEE" w:rsidSect="00EB2AAC">
          <w:footerReference w:type="default" r:id="rId10"/>
          <w:pgSz w:w="11906" w:h="16838"/>
          <w:pgMar w:top="1021" w:right="1134" w:bottom="1021" w:left="1134" w:header="851" w:footer="992" w:gutter="0"/>
          <w:pgNumType w:start="0"/>
          <w:cols w:space="425"/>
          <w:titlePg/>
          <w:docGrid w:type="lines" w:linePitch="360"/>
        </w:sectPr>
      </w:pPr>
    </w:p>
    <w:p w:rsidR="003C7AEE" w:rsidRDefault="00164157" w:rsidP="00A75079">
      <w:pPr>
        <w:pStyle w:val="aff7"/>
        <w:spacing w:before="90"/>
      </w:pPr>
      <w:bookmarkStart w:id="11" w:name="_Toc4234036"/>
      <w:r w:rsidRPr="003C7AEE">
        <w:rPr>
          <w:rFonts w:hint="eastAsia"/>
          <w:szCs w:val="32"/>
        </w:rPr>
        <w:lastRenderedPageBreak/>
        <w:t>肆</w:t>
      </w:r>
      <w:r w:rsidR="00AB4090" w:rsidRPr="003C7AEE">
        <w:rPr>
          <w:rFonts w:hint="eastAsia"/>
          <w:szCs w:val="32"/>
        </w:rPr>
        <w:t>、</w:t>
      </w:r>
      <w:r w:rsidR="008D031D">
        <w:rPr>
          <w:rFonts w:hint="eastAsia"/>
          <w:szCs w:val="32"/>
        </w:rPr>
        <w:t>各年級</w:t>
      </w:r>
      <w:r w:rsidR="006E7EC8" w:rsidRPr="006E7EC8">
        <w:rPr>
          <w:rFonts w:hint="eastAsia"/>
        </w:rPr>
        <w:t>領域/科目課程計畫(</w:t>
      </w:r>
      <w:proofErr w:type="gramStart"/>
      <w:r w:rsidR="006E7EC8" w:rsidRPr="006E7EC8">
        <w:rPr>
          <w:rFonts w:hint="eastAsia"/>
        </w:rPr>
        <w:t>部定課程</w:t>
      </w:r>
      <w:proofErr w:type="gramEnd"/>
      <w:r w:rsidR="006E7EC8" w:rsidRPr="006E7EC8">
        <w:rPr>
          <w:rFonts w:hint="eastAsia"/>
        </w:rPr>
        <w:t>)</w:t>
      </w:r>
      <w:bookmarkEnd w:id="11"/>
    </w:p>
    <w:p w:rsidR="003C7AEE" w:rsidRPr="00B900F8" w:rsidRDefault="00D8799E" w:rsidP="003E6DEE">
      <w:pPr>
        <w:pStyle w:val="aff9"/>
        <w:spacing w:before="90" w:after="90"/>
        <w:ind w:left="240"/>
        <w:rPr>
          <w:color w:val="FF0000"/>
          <w:sz w:val="28"/>
          <w:u w:val="single"/>
        </w:rPr>
      </w:pPr>
      <w:bookmarkStart w:id="12" w:name="_Toc4234037"/>
      <w:r>
        <w:rPr>
          <w:rFonts w:hint="eastAsia"/>
        </w:rPr>
        <w:t>一</w:t>
      </w:r>
      <w:r w:rsidR="001B0F02">
        <w:rPr>
          <w:rFonts w:hint="eastAsia"/>
        </w:rPr>
        <w:t>、</w:t>
      </w:r>
      <w:r>
        <w:rPr>
          <w:rFonts w:hint="eastAsia"/>
        </w:rPr>
        <w:t>七年級第一學期教學計劃表</w:t>
      </w:r>
      <w:r w:rsidRPr="00AD54AB">
        <w:rPr>
          <w:rFonts w:hint="eastAsia"/>
        </w:rPr>
        <w:t>(表4</w:t>
      </w:r>
      <w:r>
        <w:rPr>
          <w:rFonts w:hint="eastAsia"/>
        </w:rPr>
        <w:t>-1</w:t>
      </w:r>
      <w:r w:rsidRPr="00AD54AB">
        <w:rPr>
          <w:rFonts w:hint="eastAsia"/>
        </w:rPr>
        <w:t>)</w:t>
      </w:r>
      <w:bookmarkEnd w:id="12"/>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19"/>
        <w:gridCol w:w="14"/>
        <w:gridCol w:w="639"/>
        <w:gridCol w:w="601"/>
        <w:gridCol w:w="393"/>
        <w:gridCol w:w="993"/>
        <w:gridCol w:w="992"/>
        <w:gridCol w:w="992"/>
        <w:gridCol w:w="851"/>
        <w:gridCol w:w="1134"/>
        <w:gridCol w:w="1134"/>
        <w:gridCol w:w="992"/>
        <w:gridCol w:w="1134"/>
        <w:gridCol w:w="458"/>
        <w:gridCol w:w="534"/>
        <w:gridCol w:w="1134"/>
        <w:gridCol w:w="1134"/>
        <w:gridCol w:w="1134"/>
      </w:tblGrid>
      <w:tr w:rsidR="003C7AEE" w:rsidTr="003331C8">
        <w:trPr>
          <w:cantSplit/>
          <w:trHeight w:val="480"/>
          <w:jc w:val="center"/>
        </w:trPr>
        <w:tc>
          <w:tcPr>
            <w:tcW w:w="14894" w:type="dxa"/>
            <w:gridSpan w:val="19"/>
            <w:shd w:val="clear" w:color="auto" w:fill="CCC0D9" w:themeFill="accent4" w:themeFillTint="66"/>
            <w:vAlign w:val="center"/>
          </w:tcPr>
          <w:p w:rsidR="003C7AEE" w:rsidRPr="00DF7F41" w:rsidRDefault="003C7AEE" w:rsidP="00A75079">
            <w:pPr>
              <w:jc w:val="center"/>
              <w:rPr>
                <w:rFonts w:eastAsia="標楷體"/>
                <w:color w:val="3333FF"/>
              </w:rPr>
            </w:pPr>
            <w:r w:rsidRPr="00A75079">
              <w:rPr>
                <w:rFonts w:eastAsia="標楷體" w:hint="eastAsia"/>
                <w:b/>
                <w:color w:val="3333FF"/>
                <w:sz w:val="28"/>
              </w:rPr>
              <w:t>全學期教學重點及評量方式說明</w:t>
            </w:r>
          </w:p>
        </w:tc>
      </w:tr>
      <w:tr w:rsidR="003C7AEE" w:rsidTr="003331C8">
        <w:trPr>
          <w:cantSplit/>
          <w:trHeight w:val="480"/>
          <w:jc w:val="center"/>
        </w:trPr>
        <w:tc>
          <w:tcPr>
            <w:tcW w:w="1885" w:type="dxa"/>
            <w:gridSpan w:val="5"/>
            <w:shd w:val="clear" w:color="auto" w:fill="BFBFBF" w:themeFill="background1" w:themeFillShade="BF"/>
            <w:vAlign w:val="center"/>
          </w:tcPr>
          <w:p w:rsidR="003C7AEE" w:rsidRDefault="003C7AEE" w:rsidP="00526FA8">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10"/>
            <w:shd w:val="clear" w:color="auto" w:fill="BFBFBF" w:themeFill="background1" w:themeFillShade="BF"/>
            <w:vAlign w:val="center"/>
          </w:tcPr>
          <w:p w:rsidR="003C7AEE" w:rsidRDefault="003C7AEE" w:rsidP="00526FA8">
            <w:pPr>
              <w:jc w:val="center"/>
              <w:rPr>
                <w:rFonts w:eastAsia="標楷體"/>
              </w:rPr>
            </w:pPr>
            <w:r>
              <w:rPr>
                <w:rFonts w:eastAsia="標楷體" w:hint="eastAsia"/>
              </w:rPr>
              <w:t>教學重點</w:t>
            </w:r>
          </w:p>
        </w:tc>
        <w:tc>
          <w:tcPr>
            <w:tcW w:w="3936" w:type="dxa"/>
            <w:gridSpan w:val="4"/>
            <w:shd w:val="clear" w:color="auto" w:fill="BFBFBF" w:themeFill="background1" w:themeFillShade="BF"/>
            <w:vAlign w:val="center"/>
          </w:tcPr>
          <w:p w:rsidR="003C7AEE" w:rsidRDefault="003C7AEE" w:rsidP="00526FA8">
            <w:pPr>
              <w:jc w:val="center"/>
              <w:rPr>
                <w:rFonts w:eastAsia="標楷體"/>
              </w:rPr>
            </w:pPr>
            <w:r>
              <w:rPr>
                <w:rFonts w:eastAsia="標楷體" w:hint="eastAsia"/>
              </w:rPr>
              <w:t>評量方式</w:t>
            </w:r>
          </w:p>
        </w:tc>
      </w:tr>
      <w:tr w:rsidR="006E5EF5" w:rsidTr="003331C8">
        <w:trPr>
          <w:cantSplit/>
          <w:trHeight w:val="480"/>
          <w:jc w:val="center"/>
        </w:trPr>
        <w:tc>
          <w:tcPr>
            <w:tcW w:w="645" w:type="dxa"/>
            <w:gridSpan w:val="3"/>
            <w:vMerge w:val="restart"/>
            <w:vAlign w:val="center"/>
          </w:tcPr>
          <w:p w:rsidR="006E5EF5" w:rsidRDefault="006E5EF5" w:rsidP="00E02AC6">
            <w:pPr>
              <w:jc w:val="center"/>
              <w:rPr>
                <w:rFonts w:eastAsia="標楷體"/>
              </w:rPr>
            </w:pPr>
            <w:r>
              <w:rPr>
                <w:rFonts w:eastAsia="標楷體" w:hint="eastAsia"/>
              </w:rPr>
              <w:t>語文</w:t>
            </w:r>
          </w:p>
        </w:tc>
        <w:tc>
          <w:tcPr>
            <w:tcW w:w="1240" w:type="dxa"/>
            <w:gridSpan w:val="2"/>
            <w:vAlign w:val="center"/>
          </w:tcPr>
          <w:p w:rsidR="006E5EF5" w:rsidRDefault="006E5EF5" w:rsidP="00E02AC6">
            <w:pPr>
              <w:jc w:val="center"/>
              <w:rPr>
                <w:rFonts w:eastAsia="標楷體"/>
              </w:rPr>
            </w:pPr>
            <w:r>
              <w:rPr>
                <w:rFonts w:eastAsia="標楷體" w:hint="eastAsia"/>
              </w:rPr>
              <w:t>國語文</w:t>
            </w:r>
          </w:p>
        </w:tc>
        <w:tc>
          <w:tcPr>
            <w:tcW w:w="9073" w:type="dxa"/>
            <w:gridSpan w:val="10"/>
            <w:vAlign w:val="center"/>
          </w:tcPr>
          <w:p w:rsidR="006E5EF5" w:rsidRPr="003103FA" w:rsidRDefault="006E5EF5" w:rsidP="00FF27FD">
            <w:pPr>
              <w:rPr>
                <w:rFonts w:ascii="標楷體" w:eastAsia="標楷體" w:hAnsi="標楷體"/>
              </w:rPr>
            </w:pPr>
            <w:proofErr w:type="gramStart"/>
            <w:r w:rsidRPr="003103FA">
              <w:rPr>
                <w:rFonts w:ascii="標楷體" w:eastAsia="標楷體" w:hAnsi="標楷體"/>
                <w:snapToGrid w:val="0"/>
                <w:kern w:val="0"/>
              </w:rPr>
              <w:t>本冊</w:t>
            </w:r>
            <w:r w:rsidRPr="003103FA">
              <w:rPr>
                <w:rFonts w:ascii="標楷體" w:eastAsia="標楷體" w:hAnsi="標楷體" w:hint="eastAsia"/>
                <w:snapToGrid w:val="0"/>
                <w:kern w:val="0"/>
              </w:rPr>
              <w:t>包含</w:t>
            </w:r>
            <w:proofErr w:type="gramEnd"/>
            <w:r w:rsidRPr="003103FA">
              <w:rPr>
                <w:rFonts w:ascii="標楷體" w:eastAsia="標楷體" w:hAnsi="標楷體" w:hint="eastAsia"/>
                <w:snapToGrid w:val="0"/>
                <w:kern w:val="0"/>
              </w:rPr>
              <w:t>童詩、語錄體、文言小品、親情、態度等不同面向的選文，第十課選錄饒富趣味、篇幅較長的故事性小說，藉以訓練學生閱讀長文的能力。如此安排</w:t>
            </w:r>
            <w:r w:rsidRPr="003103FA">
              <w:rPr>
                <w:rFonts w:ascii="標楷體" w:eastAsia="標楷體" w:hAnsi="標楷體"/>
                <w:snapToGrid w:val="0"/>
                <w:kern w:val="0"/>
              </w:rPr>
              <w:t>期使學生培養出正確理解和活用本國語言文字的能力，並能提升讀書興趣及自學能力，奠定終身學習的基礎。</w:t>
            </w:r>
          </w:p>
        </w:tc>
        <w:tc>
          <w:tcPr>
            <w:tcW w:w="3936" w:type="dxa"/>
            <w:gridSpan w:val="4"/>
            <w:vAlign w:val="center"/>
          </w:tcPr>
          <w:p w:rsidR="006E5EF5" w:rsidRPr="00B26F9E" w:rsidRDefault="006E5EF5" w:rsidP="00B26F9E">
            <w:pPr>
              <w:spacing w:line="260" w:lineRule="exact"/>
              <w:jc w:val="both"/>
              <w:rPr>
                <w:rFonts w:ascii="標楷體" w:eastAsia="標楷體" w:hAnsi="標楷體"/>
                <w:sz w:val="20"/>
                <w:szCs w:val="20"/>
              </w:rPr>
            </w:pPr>
            <w:r w:rsidRPr="003103FA">
              <w:rPr>
                <w:rFonts w:ascii="標楷體" w:eastAsia="標楷體" w:hAnsi="標楷體" w:hint="eastAsia"/>
              </w:rPr>
              <w:t>作業呈現、口語表達、文章朗誦、習作及應用練習、資料蒐集、學習單、主題寫作。</w:t>
            </w:r>
          </w:p>
        </w:tc>
      </w:tr>
      <w:tr w:rsidR="006E5EF5" w:rsidTr="003331C8">
        <w:trPr>
          <w:cantSplit/>
          <w:trHeight w:val="480"/>
          <w:jc w:val="center"/>
        </w:trPr>
        <w:tc>
          <w:tcPr>
            <w:tcW w:w="645" w:type="dxa"/>
            <w:gridSpan w:val="3"/>
            <w:vMerge/>
            <w:vAlign w:val="center"/>
          </w:tcPr>
          <w:p w:rsidR="006E5EF5" w:rsidRDefault="006E5EF5" w:rsidP="00B26F9E">
            <w:pPr>
              <w:jc w:val="center"/>
              <w:rPr>
                <w:rFonts w:eastAsia="標楷體"/>
              </w:rPr>
            </w:pPr>
          </w:p>
        </w:tc>
        <w:tc>
          <w:tcPr>
            <w:tcW w:w="1240" w:type="dxa"/>
            <w:gridSpan w:val="2"/>
            <w:vAlign w:val="center"/>
          </w:tcPr>
          <w:p w:rsidR="006E5EF5" w:rsidRDefault="006E5EF5" w:rsidP="00B26F9E">
            <w:pPr>
              <w:jc w:val="center"/>
              <w:rPr>
                <w:rFonts w:eastAsia="標楷體"/>
              </w:rPr>
            </w:pPr>
            <w:r>
              <w:rPr>
                <w:rFonts w:eastAsia="標楷體" w:hint="eastAsia"/>
              </w:rPr>
              <w:t>英語</w:t>
            </w:r>
          </w:p>
        </w:tc>
        <w:tc>
          <w:tcPr>
            <w:tcW w:w="9073" w:type="dxa"/>
            <w:gridSpan w:val="10"/>
            <w:vAlign w:val="center"/>
          </w:tcPr>
          <w:p w:rsidR="006E5EF5" w:rsidRPr="002D6CFB" w:rsidRDefault="006E5EF5" w:rsidP="00B26F9E">
            <w:pPr>
              <w:rPr>
                <w:rFonts w:eastAsia="標楷體"/>
              </w:rPr>
            </w:pPr>
            <w:r>
              <w:rPr>
                <w:rFonts w:eastAsia="標楷體" w:hint="eastAsia"/>
              </w:rPr>
              <w:t xml:space="preserve">  </w:t>
            </w:r>
            <w:proofErr w:type="gramStart"/>
            <w:r w:rsidRPr="002D6CFB">
              <w:rPr>
                <w:rFonts w:eastAsia="標楷體" w:hint="eastAsia"/>
              </w:rPr>
              <w:t>本冊著重</w:t>
            </w:r>
            <w:proofErr w:type="gramEnd"/>
            <w:r w:rsidRPr="002D6CFB">
              <w:rPr>
                <w:rFonts w:eastAsia="標楷體" w:hint="eastAsia"/>
              </w:rPr>
              <w:t>語言工具及語言使用，輔以真實語境發展之生活溝通主題對話、閱讀、聽力、寫作及表達等學習素材，包含親屬關係、職業、年紀、位置、建議、星期、節慶、旅遊、動物關係等主題，達到自我介紹、招呼、表達請求</w:t>
            </w:r>
            <w:r w:rsidRPr="002D6CFB">
              <w:rPr>
                <w:rFonts w:eastAsia="標楷體" w:hint="eastAsia"/>
              </w:rPr>
              <w:t>/</w:t>
            </w:r>
            <w:r w:rsidRPr="002D6CFB">
              <w:rPr>
                <w:rFonts w:eastAsia="標楷體" w:hint="eastAsia"/>
              </w:rPr>
              <w:t>建議、描述地點</w:t>
            </w:r>
            <w:r w:rsidRPr="002D6CFB">
              <w:rPr>
                <w:rFonts w:eastAsia="標楷體" w:hint="eastAsia"/>
              </w:rPr>
              <w:t>/</w:t>
            </w:r>
            <w:r w:rsidRPr="002D6CFB">
              <w:rPr>
                <w:rFonts w:eastAsia="標楷體" w:hint="eastAsia"/>
              </w:rPr>
              <w:t>時間、簡易報導進行中的活動等溝通功能。</w:t>
            </w:r>
          </w:p>
          <w:p w:rsidR="006E5EF5" w:rsidRPr="002D6CFB" w:rsidRDefault="006E5EF5" w:rsidP="00B26F9E">
            <w:pPr>
              <w:rPr>
                <w:rFonts w:eastAsia="標楷體"/>
              </w:rPr>
            </w:pPr>
            <w:r w:rsidRPr="002D6CFB">
              <w:rPr>
                <w:rFonts w:eastAsia="標楷體" w:hint="eastAsia"/>
              </w:rPr>
              <w:t>課程目標為</w:t>
            </w:r>
          </w:p>
          <w:p w:rsidR="006E5EF5" w:rsidRPr="002D6CFB" w:rsidRDefault="006E5EF5" w:rsidP="00B26F9E">
            <w:pPr>
              <w:rPr>
                <w:rFonts w:eastAsia="標楷體"/>
              </w:rPr>
            </w:pPr>
            <w:r w:rsidRPr="002D6CFB">
              <w:rPr>
                <w:rFonts w:eastAsia="標楷體" w:hint="eastAsia"/>
              </w:rPr>
              <w:t>一、培養</w:t>
            </w:r>
            <w:proofErr w:type="gramStart"/>
            <w:r w:rsidRPr="002D6CFB">
              <w:rPr>
                <w:rFonts w:eastAsia="標楷體" w:hint="eastAsia"/>
              </w:rPr>
              <w:t>英語文聽</w:t>
            </w:r>
            <w:proofErr w:type="gramEnd"/>
            <w:r w:rsidRPr="002D6CFB">
              <w:rPr>
                <w:rFonts w:eastAsia="標楷體" w:hint="eastAsia"/>
              </w:rPr>
              <w:t>、說、讀、寫的能力，應用於日常生活溝通。</w:t>
            </w:r>
          </w:p>
          <w:p w:rsidR="006E5EF5" w:rsidRPr="002D6CFB" w:rsidRDefault="006E5EF5" w:rsidP="00B26F9E">
            <w:pPr>
              <w:rPr>
                <w:rFonts w:eastAsia="標楷體"/>
              </w:rPr>
            </w:pPr>
            <w:r w:rsidRPr="002D6CFB">
              <w:rPr>
                <w:rFonts w:eastAsia="標楷體" w:hint="eastAsia"/>
              </w:rPr>
              <w:t>二、提升學習英語文的</w:t>
            </w:r>
            <w:proofErr w:type="gramStart"/>
            <w:r w:rsidRPr="002D6CFB">
              <w:rPr>
                <w:rFonts w:eastAsia="標楷體" w:hint="eastAsia"/>
              </w:rPr>
              <w:t>興趣並涵育</w:t>
            </w:r>
            <w:proofErr w:type="gramEnd"/>
            <w:r w:rsidRPr="002D6CFB">
              <w:rPr>
                <w:rFonts w:eastAsia="標楷體" w:hint="eastAsia"/>
              </w:rPr>
              <w:t>積極的學習態度，主動涉獵各領域知識。</w:t>
            </w:r>
          </w:p>
          <w:p w:rsidR="006E5EF5" w:rsidRPr="002D6CFB" w:rsidRDefault="006E5EF5" w:rsidP="00B26F9E">
            <w:pPr>
              <w:rPr>
                <w:rFonts w:eastAsia="標楷體"/>
              </w:rPr>
            </w:pPr>
            <w:r w:rsidRPr="002D6CFB">
              <w:rPr>
                <w:rFonts w:eastAsia="標楷體" w:hint="eastAsia"/>
              </w:rPr>
              <w:t>三、建構有效的英語文學習方法，強化自學能力，奠定終身學習之基礎。</w:t>
            </w:r>
          </w:p>
          <w:p w:rsidR="006E5EF5" w:rsidRPr="002D6CFB" w:rsidRDefault="006E5EF5" w:rsidP="00B26F9E">
            <w:pPr>
              <w:rPr>
                <w:rFonts w:eastAsia="標楷體"/>
              </w:rPr>
            </w:pPr>
            <w:r w:rsidRPr="002D6CFB">
              <w:rPr>
                <w:rFonts w:eastAsia="標楷體" w:hint="eastAsia"/>
              </w:rPr>
              <w:t>四、尊重與悅納多元文化，培養國際視野與全球永續發展的世界觀。</w:t>
            </w:r>
          </w:p>
          <w:p w:rsidR="006E5EF5" w:rsidRPr="002D6CFB" w:rsidRDefault="006E5EF5" w:rsidP="00B26F9E">
            <w:pPr>
              <w:rPr>
                <w:rFonts w:eastAsia="標楷體"/>
              </w:rPr>
            </w:pPr>
            <w:r w:rsidRPr="002D6CFB">
              <w:rPr>
                <w:rFonts w:eastAsia="標楷體" w:hint="eastAsia"/>
              </w:rPr>
              <w:t>五、培養以英語文進行邏輯思考、分析、整合與創新的能力。</w:t>
            </w:r>
          </w:p>
        </w:tc>
        <w:tc>
          <w:tcPr>
            <w:tcW w:w="3936" w:type="dxa"/>
            <w:gridSpan w:val="4"/>
            <w:vAlign w:val="center"/>
          </w:tcPr>
          <w:p w:rsidR="006E5EF5" w:rsidRPr="002D6CFB" w:rsidRDefault="006E5EF5" w:rsidP="00B26F9E">
            <w:pPr>
              <w:rPr>
                <w:rFonts w:eastAsia="標楷體"/>
              </w:rPr>
            </w:pPr>
            <w:r w:rsidRPr="002D6CFB">
              <w:rPr>
                <w:rFonts w:eastAsia="標楷體" w:hint="eastAsia"/>
              </w:rPr>
              <w:t>1.</w:t>
            </w:r>
            <w:r w:rsidRPr="002D6CFB">
              <w:rPr>
                <w:rFonts w:eastAsia="標楷體" w:hint="eastAsia"/>
              </w:rPr>
              <w:t>紙筆測驗</w:t>
            </w:r>
          </w:p>
          <w:p w:rsidR="006E5EF5" w:rsidRPr="002D6CFB" w:rsidRDefault="006E5EF5" w:rsidP="00B26F9E">
            <w:pPr>
              <w:rPr>
                <w:rFonts w:eastAsia="標楷體"/>
              </w:rPr>
            </w:pPr>
            <w:r w:rsidRPr="002D6CFB">
              <w:rPr>
                <w:rFonts w:eastAsia="標楷體" w:hint="eastAsia"/>
              </w:rPr>
              <w:t>2.</w:t>
            </w:r>
            <w:r w:rsidRPr="002D6CFB">
              <w:rPr>
                <w:rFonts w:eastAsia="標楷體" w:hint="eastAsia"/>
              </w:rPr>
              <w:t>小組討論</w:t>
            </w:r>
          </w:p>
          <w:p w:rsidR="006E5EF5" w:rsidRPr="002D6CFB" w:rsidRDefault="006E5EF5" w:rsidP="00B26F9E">
            <w:pPr>
              <w:rPr>
                <w:rFonts w:eastAsia="標楷體"/>
              </w:rPr>
            </w:pPr>
            <w:r w:rsidRPr="002D6CFB">
              <w:rPr>
                <w:rFonts w:eastAsia="標楷體" w:hint="eastAsia"/>
              </w:rPr>
              <w:t>3.</w:t>
            </w:r>
            <w:r w:rsidRPr="002D6CFB">
              <w:rPr>
                <w:rFonts w:eastAsia="標楷體" w:hint="eastAsia"/>
              </w:rPr>
              <w:t>口說測驗</w:t>
            </w:r>
          </w:p>
          <w:p w:rsidR="006E5EF5" w:rsidRPr="002D6CFB" w:rsidRDefault="006E5EF5" w:rsidP="00B26F9E">
            <w:pPr>
              <w:rPr>
                <w:rFonts w:eastAsia="標楷體"/>
              </w:rPr>
            </w:pPr>
            <w:r w:rsidRPr="002D6CFB">
              <w:rPr>
                <w:rFonts w:eastAsia="標楷體" w:hint="eastAsia"/>
              </w:rPr>
              <w:t>4.</w:t>
            </w:r>
            <w:r w:rsidRPr="002D6CFB">
              <w:rPr>
                <w:rFonts w:eastAsia="標楷體" w:hint="eastAsia"/>
              </w:rPr>
              <w:t>作業檢核</w:t>
            </w:r>
          </w:p>
          <w:p w:rsidR="006E5EF5" w:rsidRPr="002D6CFB" w:rsidRDefault="006E5EF5" w:rsidP="00B26F9E">
            <w:pPr>
              <w:rPr>
                <w:rFonts w:eastAsia="標楷體"/>
              </w:rPr>
            </w:pPr>
            <w:r w:rsidRPr="002D6CFB">
              <w:rPr>
                <w:rFonts w:eastAsia="標楷體" w:hint="eastAsia"/>
              </w:rPr>
              <w:t>5.</w:t>
            </w:r>
            <w:r w:rsidRPr="002D6CFB">
              <w:rPr>
                <w:rFonts w:eastAsia="標楷體" w:hint="eastAsia"/>
              </w:rPr>
              <w:t>課堂問答</w:t>
            </w:r>
          </w:p>
          <w:p w:rsidR="006E5EF5" w:rsidRPr="002D6CFB" w:rsidRDefault="006E5EF5" w:rsidP="00B26F9E">
            <w:pPr>
              <w:rPr>
                <w:rFonts w:eastAsia="標楷體"/>
              </w:rPr>
            </w:pPr>
            <w:r w:rsidRPr="002D6CFB">
              <w:rPr>
                <w:rFonts w:eastAsia="標楷體" w:hint="eastAsia"/>
              </w:rPr>
              <w:t>6.</w:t>
            </w:r>
            <w:r w:rsidRPr="002D6CFB">
              <w:rPr>
                <w:rFonts w:eastAsia="標楷體" w:hint="eastAsia"/>
              </w:rPr>
              <w:t>檔案評量</w:t>
            </w:r>
          </w:p>
          <w:p w:rsidR="006E5EF5" w:rsidRPr="00A14EDB" w:rsidRDefault="006E5EF5" w:rsidP="00B26F9E">
            <w:pPr>
              <w:rPr>
                <w:rFonts w:eastAsia="標楷體"/>
              </w:rPr>
            </w:pPr>
            <w:r w:rsidRPr="00A14EDB">
              <w:rPr>
                <w:rFonts w:eastAsia="標楷體" w:hint="eastAsia"/>
              </w:rPr>
              <w:t>7.</w:t>
            </w:r>
            <w:r w:rsidRPr="00A14EDB">
              <w:rPr>
                <w:rFonts w:eastAsia="標楷體" w:hint="eastAsia"/>
              </w:rPr>
              <w:t>口語練習</w:t>
            </w:r>
          </w:p>
          <w:p w:rsidR="006E5EF5" w:rsidRPr="00B26F9E" w:rsidRDefault="006E5EF5" w:rsidP="00B26F9E">
            <w:pPr>
              <w:rPr>
                <w:rFonts w:eastAsia="標楷體"/>
              </w:rPr>
            </w:pPr>
            <w:r w:rsidRPr="00A14EDB">
              <w:rPr>
                <w:rFonts w:eastAsia="標楷體" w:hint="eastAsia"/>
              </w:rPr>
              <w:t>8.</w:t>
            </w:r>
            <w:r w:rsidRPr="00A14EDB">
              <w:rPr>
                <w:rFonts w:eastAsia="標楷體" w:hint="eastAsia"/>
              </w:rPr>
              <w:t>聽力測驗</w:t>
            </w:r>
          </w:p>
        </w:tc>
      </w:tr>
      <w:tr w:rsidR="006E5EF5" w:rsidTr="003331C8">
        <w:trPr>
          <w:cantSplit/>
          <w:trHeight w:val="480"/>
          <w:jc w:val="center"/>
        </w:trPr>
        <w:tc>
          <w:tcPr>
            <w:tcW w:w="645" w:type="dxa"/>
            <w:gridSpan w:val="3"/>
            <w:vMerge/>
            <w:vAlign w:val="center"/>
          </w:tcPr>
          <w:p w:rsidR="006E5EF5" w:rsidRDefault="006E5EF5" w:rsidP="0046400B">
            <w:pPr>
              <w:jc w:val="center"/>
              <w:rPr>
                <w:rFonts w:eastAsia="標楷體"/>
              </w:rPr>
            </w:pPr>
          </w:p>
        </w:tc>
        <w:tc>
          <w:tcPr>
            <w:tcW w:w="1240" w:type="dxa"/>
            <w:gridSpan w:val="2"/>
            <w:vAlign w:val="center"/>
          </w:tcPr>
          <w:p w:rsidR="006E5EF5" w:rsidRPr="00C17A2C" w:rsidRDefault="006E5EF5" w:rsidP="0046400B">
            <w:pPr>
              <w:jc w:val="center"/>
              <w:rPr>
                <w:rFonts w:eastAsia="標楷體"/>
              </w:rPr>
            </w:pPr>
            <w:r w:rsidRPr="00C17A2C">
              <w:rPr>
                <w:rFonts w:eastAsia="標楷體" w:hint="eastAsia"/>
              </w:rPr>
              <w:t>閩南語</w:t>
            </w:r>
          </w:p>
        </w:tc>
        <w:tc>
          <w:tcPr>
            <w:tcW w:w="9073" w:type="dxa"/>
            <w:gridSpan w:val="10"/>
            <w:vAlign w:val="center"/>
          </w:tcPr>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（一）〈趣味的誤會〉：</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1.</w:t>
            </w:r>
            <w:r w:rsidRPr="00CB54A3">
              <w:rPr>
                <w:rFonts w:ascii="標楷體" w:eastAsia="標楷體" w:hAnsi="標楷體"/>
                <w:szCs w:val="20"/>
              </w:rPr>
              <w:t>能從課程中認知閩南語一詞多義的現象。</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2.</w:t>
            </w:r>
            <w:r w:rsidRPr="00CB54A3">
              <w:rPr>
                <w:rFonts w:ascii="標楷體" w:eastAsia="標楷體" w:hAnsi="標楷體"/>
                <w:szCs w:val="20"/>
              </w:rPr>
              <w:t>能從課程中懂得尊重並接納不同的語言。</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（二）</w:t>
            </w:r>
            <w:proofErr w:type="gramStart"/>
            <w:r w:rsidRPr="00CB54A3">
              <w:rPr>
                <w:rFonts w:ascii="標楷體" w:eastAsia="標楷體" w:hAnsi="標楷體" w:hint="eastAsia"/>
                <w:szCs w:val="20"/>
              </w:rPr>
              <w:t>〈</w:t>
            </w:r>
            <w:proofErr w:type="gramEnd"/>
            <w:r w:rsidRPr="00CB54A3">
              <w:rPr>
                <w:rFonts w:ascii="標楷體" w:eastAsia="標楷體" w:hAnsi="標楷體" w:hint="eastAsia"/>
                <w:szCs w:val="20"/>
              </w:rPr>
              <w:t>啥？閩南語嘛有「火星文」！〉：</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1.</w:t>
            </w:r>
            <w:r w:rsidRPr="00CB54A3">
              <w:rPr>
                <w:rFonts w:ascii="標楷體" w:eastAsia="標楷體" w:hAnsi="標楷體"/>
                <w:szCs w:val="20"/>
              </w:rPr>
              <w:t>能從課程中領略到正確的表達使用閩南語用字的重要，並學會用閩南語進行溝通。</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2.</w:t>
            </w:r>
            <w:r w:rsidRPr="00CB54A3">
              <w:rPr>
                <w:rFonts w:ascii="標楷體" w:eastAsia="標楷體" w:hAnsi="標楷體"/>
                <w:szCs w:val="20"/>
              </w:rPr>
              <w:t>能從課程中了解「百善孝為先」的道理。</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（三）〈人佮獅〉：</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szCs w:val="20"/>
              </w:rPr>
              <w:t>1.能了解課文文章內容，並使用閩南語闡述大意。</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2.能從課程中體會處處留心皆學問的道理，並學會用閩南語適切形容。</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（四）〈蟧蜈佮蜘蛛〉：</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1.能從課程中體會與其羨慕別人，不如肯定自己，並學會用閩南語進行表達溝通。</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2.從「</w:t>
            </w:r>
            <w:proofErr w:type="gramStart"/>
            <w:r w:rsidRPr="00CB54A3">
              <w:rPr>
                <w:rFonts w:ascii="標楷體" w:eastAsia="標楷體" w:hAnsi="標楷體" w:hint="eastAsia"/>
                <w:szCs w:val="20"/>
              </w:rPr>
              <w:t>蟧蜈</w:t>
            </w:r>
            <w:proofErr w:type="gramEnd"/>
            <w:r w:rsidRPr="00CB54A3">
              <w:rPr>
                <w:rFonts w:ascii="標楷體" w:eastAsia="標楷體" w:hAnsi="標楷體" w:hint="eastAsia"/>
                <w:szCs w:val="20"/>
              </w:rPr>
              <w:t>」、「蜘蛛」的特性對比人的想法與個性，並觀察各種動植物，提出該物與人的相應之處。</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（五）〈</w:t>
            </w:r>
            <w:r w:rsidRPr="00CB54A3">
              <w:rPr>
                <w:rFonts w:ascii="標楷體" w:eastAsia="標楷體" w:hAnsi="標楷體" w:hint="eastAsia"/>
                <w:bCs/>
                <w:szCs w:val="20"/>
              </w:rPr>
              <w:t>菜市仔學堂</w:t>
            </w:r>
            <w:r w:rsidRPr="00CB54A3">
              <w:rPr>
                <w:rFonts w:ascii="標楷體" w:eastAsia="標楷體" w:hAnsi="標楷體" w:hint="eastAsia"/>
                <w:szCs w:val="20"/>
              </w:rPr>
              <w:t>〉：</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1.能與同儕合作學習，運用閩南語彼此對話、共同討論，培養在日常生活使用閩南語的習慣。</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2.能應用閩南語學習知識、擴充生活經驗、認識多元文化，以因應現代化社會的需求。</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3.能透過「</w:t>
            </w:r>
            <w:proofErr w:type="gramStart"/>
            <w:r w:rsidRPr="00CB54A3">
              <w:rPr>
                <w:rFonts w:ascii="標楷體" w:eastAsia="標楷體" w:hAnsi="標楷體" w:hint="eastAsia"/>
                <w:szCs w:val="20"/>
              </w:rPr>
              <w:t>咧講啥物</w:t>
            </w:r>
            <w:proofErr w:type="gramEnd"/>
            <w:r w:rsidRPr="00CB54A3">
              <w:rPr>
                <w:rFonts w:ascii="標楷體" w:eastAsia="標楷體" w:hAnsi="標楷體" w:hint="eastAsia"/>
                <w:szCs w:val="20"/>
              </w:rPr>
              <w:t>」單元內「</w:t>
            </w:r>
            <w:proofErr w:type="gramStart"/>
            <w:r w:rsidRPr="00CB54A3">
              <w:rPr>
                <w:rFonts w:ascii="標楷體" w:eastAsia="標楷體" w:hAnsi="標楷體" w:hint="eastAsia"/>
                <w:szCs w:val="20"/>
              </w:rPr>
              <w:t>苳蒿是拍某菜</w:t>
            </w:r>
            <w:proofErr w:type="gramEnd"/>
            <w:r w:rsidRPr="00CB54A3">
              <w:rPr>
                <w:rFonts w:ascii="標楷體" w:eastAsia="標楷體" w:hAnsi="標楷體" w:hint="eastAsia"/>
                <w:szCs w:val="20"/>
              </w:rPr>
              <w:t>」的對話，體認「性別平權」的重要性。</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（六）〈</w:t>
            </w:r>
            <w:r w:rsidRPr="00CB54A3">
              <w:rPr>
                <w:rFonts w:ascii="標楷體" w:eastAsia="標楷體" w:hAnsi="標楷體" w:hint="eastAsia"/>
                <w:bCs/>
                <w:szCs w:val="20"/>
              </w:rPr>
              <w:t>臭豆腐的滋味</w:t>
            </w:r>
            <w:r w:rsidRPr="00CB54A3">
              <w:rPr>
                <w:rFonts w:ascii="標楷體" w:eastAsia="標楷體" w:hAnsi="標楷體" w:hint="eastAsia"/>
                <w:szCs w:val="20"/>
              </w:rPr>
              <w:t>〉：</w:t>
            </w:r>
          </w:p>
          <w:p w:rsidR="006E5EF5" w:rsidRPr="00CB54A3" w:rsidRDefault="006E5EF5" w:rsidP="0046400B">
            <w:pPr>
              <w:spacing w:line="240" w:lineRule="exact"/>
              <w:rPr>
                <w:rFonts w:ascii="標楷體" w:eastAsia="標楷體" w:hAnsi="標楷體"/>
                <w:szCs w:val="20"/>
              </w:rPr>
            </w:pPr>
            <w:r w:rsidRPr="00CB54A3">
              <w:rPr>
                <w:rFonts w:ascii="標楷體" w:eastAsia="標楷體" w:hAnsi="標楷體" w:hint="eastAsia"/>
                <w:szCs w:val="20"/>
              </w:rPr>
              <w:t>1.</w:t>
            </w:r>
            <w:r w:rsidRPr="00CB54A3">
              <w:rPr>
                <w:rFonts w:ascii="標楷體" w:eastAsia="標楷體" w:hAnsi="標楷體"/>
                <w:szCs w:val="20"/>
              </w:rPr>
              <w:t>能從課程中體會人生過程恰如萬物的各種滋味，並學會用閩南語適切形容。</w:t>
            </w:r>
          </w:p>
          <w:p w:rsidR="006E5EF5" w:rsidRPr="00CB54A3" w:rsidRDefault="006E5EF5" w:rsidP="0046400B">
            <w:pPr>
              <w:spacing w:line="260" w:lineRule="exact"/>
              <w:rPr>
                <w:rFonts w:ascii="標楷體" w:eastAsia="標楷體" w:hAnsi="標楷體"/>
                <w:szCs w:val="20"/>
              </w:rPr>
            </w:pPr>
            <w:r w:rsidRPr="00CB54A3">
              <w:rPr>
                <w:rFonts w:ascii="標楷體" w:eastAsia="標楷體" w:hAnsi="標楷體" w:hint="eastAsia"/>
                <w:szCs w:val="20"/>
              </w:rPr>
              <w:t>2.</w:t>
            </w:r>
            <w:r w:rsidRPr="00CB54A3">
              <w:rPr>
                <w:rFonts w:ascii="標楷體" w:eastAsia="標楷體" w:hAnsi="標楷體"/>
                <w:szCs w:val="20"/>
              </w:rPr>
              <w:t>能從「</w:t>
            </w:r>
            <w:proofErr w:type="gramStart"/>
            <w:r w:rsidRPr="00CB54A3">
              <w:rPr>
                <w:rFonts w:ascii="標楷體" w:eastAsia="標楷體" w:hAnsi="標楷體"/>
                <w:szCs w:val="20"/>
              </w:rPr>
              <w:t>侵門踏戶</w:t>
            </w:r>
            <w:proofErr w:type="gramEnd"/>
            <w:r w:rsidRPr="00CB54A3">
              <w:rPr>
                <w:rFonts w:ascii="標楷體" w:eastAsia="標楷體" w:hAnsi="標楷體"/>
                <w:szCs w:val="20"/>
              </w:rPr>
              <w:t>」的事件，探討「人權」與「人際溝通」問題，並培養良好的「公民素養」</w:t>
            </w:r>
            <w:r w:rsidRPr="00CB54A3">
              <w:rPr>
                <w:rFonts w:ascii="標楷體" w:eastAsia="標楷體" w:hAnsi="標楷體" w:hint="eastAsia"/>
                <w:szCs w:val="20"/>
              </w:rPr>
              <w:t>。</w:t>
            </w:r>
          </w:p>
        </w:tc>
        <w:tc>
          <w:tcPr>
            <w:tcW w:w="3936" w:type="dxa"/>
            <w:gridSpan w:val="4"/>
            <w:vAlign w:val="center"/>
          </w:tcPr>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1.觀察評量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2.書寫評量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3.口語評量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4.多元評量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5.聽寫評量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6.實作評量</w:t>
            </w:r>
          </w:p>
          <w:p w:rsidR="006E5EF5" w:rsidRPr="00CB54A3" w:rsidRDefault="006E5EF5" w:rsidP="0046400B">
            <w:pPr>
              <w:spacing w:line="260" w:lineRule="exact"/>
              <w:jc w:val="both"/>
              <w:rPr>
                <w:rFonts w:ascii="標楷體" w:eastAsia="標楷體" w:hAnsi="標楷體"/>
                <w:bCs/>
                <w:snapToGrid w:val="0"/>
                <w:kern w:val="0"/>
                <w:szCs w:val="20"/>
              </w:rPr>
            </w:pPr>
            <w:r w:rsidRPr="00CB54A3">
              <w:rPr>
                <w:rFonts w:ascii="標楷體" w:eastAsia="標楷體" w:hAnsi="標楷體" w:hint="eastAsia"/>
                <w:bCs/>
                <w:snapToGrid w:val="0"/>
                <w:kern w:val="0"/>
                <w:szCs w:val="20"/>
              </w:rPr>
              <w:t>7.同儕評量</w:t>
            </w:r>
          </w:p>
          <w:p w:rsidR="006E5EF5" w:rsidRPr="00CB54A3" w:rsidRDefault="006E5EF5" w:rsidP="0046400B">
            <w:pPr>
              <w:spacing w:line="260" w:lineRule="exact"/>
              <w:jc w:val="both"/>
              <w:rPr>
                <w:rFonts w:ascii="標楷體" w:eastAsia="標楷體" w:hAnsi="標楷體"/>
                <w:szCs w:val="20"/>
              </w:rPr>
            </w:pPr>
            <w:r w:rsidRPr="00CB54A3">
              <w:rPr>
                <w:rFonts w:ascii="標楷體" w:eastAsia="標楷體" w:hAnsi="標楷體" w:hint="eastAsia"/>
                <w:bCs/>
                <w:snapToGrid w:val="0"/>
                <w:kern w:val="0"/>
                <w:szCs w:val="20"/>
              </w:rPr>
              <w:t>8.聽力理解評量</w:t>
            </w:r>
          </w:p>
        </w:tc>
      </w:tr>
      <w:tr w:rsidR="006E5EF5" w:rsidTr="003331C8">
        <w:trPr>
          <w:cantSplit/>
          <w:trHeight w:val="7920"/>
          <w:jc w:val="center"/>
        </w:trPr>
        <w:tc>
          <w:tcPr>
            <w:tcW w:w="645" w:type="dxa"/>
            <w:gridSpan w:val="3"/>
            <w:vMerge/>
            <w:vAlign w:val="center"/>
          </w:tcPr>
          <w:p w:rsidR="006E5EF5" w:rsidRDefault="006E5EF5" w:rsidP="0046400B">
            <w:pPr>
              <w:jc w:val="center"/>
              <w:rPr>
                <w:rFonts w:eastAsia="標楷體"/>
              </w:rPr>
            </w:pPr>
          </w:p>
        </w:tc>
        <w:tc>
          <w:tcPr>
            <w:tcW w:w="1240" w:type="dxa"/>
            <w:gridSpan w:val="2"/>
            <w:vAlign w:val="center"/>
          </w:tcPr>
          <w:p w:rsidR="006E5EF5" w:rsidRPr="00C17A2C" w:rsidRDefault="006E5EF5" w:rsidP="0046400B">
            <w:pPr>
              <w:jc w:val="center"/>
              <w:rPr>
                <w:rFonts w:eastAsia="標楷體"/>
              </w:rPr>
            </w:pPr>
            <w:r w:rsidRPr="00C17A2C">
              <w:rPr>
                <w:rFonts w:eastAsia="標楷體" w:hint="eastAsia"/>
              </w:rPr>
              <w:t>客家語</w:t>
            </w:r>
          </w:p>
        </w:tc>
        <w:tc>
          <w:tcPr>
            <w:tcW w:w="9073" w:type="dxa"/>
            <w:gridSpan w:val="10"/>
            <w:vAlign w:val="center"/>
          </w:tcPr>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proofErr w:type="gramStart"/>
            <w:r w:rsidRPr="004450CE">
              <w:rPr>
                <w:rFonts w:ascii="標楷體" w:eastAsia="標楷體" w:hAnsi="標楷體" w:hint="eastAsia"/>
                <w:szCs w:val="20"/>
              </w:rPr>
              <w:t>一</w:t>
            </w:r>
            <w:proofErr w:type="gramEnd"/>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阿</w:t>
            </w:r>
            <w:proofErr w:type="gramStart"/>
            <w:r w:rsidRPr="004450CE">
              <w:rPr>
                <w:rFonts w:ascii="標楷體" w:eastAsia="標楷體" w:hAnsi="標楷體" w:hint="eastAsia"/>
                <w:szCs w:val="20"/>
              </w:rPr>
              <w:t>姆</w:t>
            </w:r>
            <w:proofErr w:type="gramEnd"/>
            <w:r w:rsidRPr="004450CE">
              <w:rPr>
                <w:rFonts w:ascii="標楷體" w:eastAsia="標楷體" w:hAnsi="標楷體" w:hint="eastAsia"/>
                <w:szCs w:val="20"/>
              </w:rPr>
              <w:t>个背影〉：</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1.能感受文本中作者母親在生活中的辛勞經驗。</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2.能正確了解文本中作者感受到幸福的情義表達。</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二</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心肝肚个巴士〉：</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1.透過閱讀本課文本，了解客家文章之美，進而拓展視野。</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2.能感受文本中作者期待父親回家團圓的心情。</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統整</w:t>
            </w:r>
            <w:proofErr w:type="gramStart"/>
            <w:r w:rsidRPr="004450CE">
              <w:rPr>
                <w:rFonts w:ascii="標楷體" w:eastAsia="標楷體" w:hAnsi="標楷體" w:hint="eastAsia"/>
                <w:szCs w:val="20"/>
              </w:rPr>
              <w:t>一</w:t>
            </w:r>
            <w:proofErr w:type="gramEnd"/>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心安个所在〉：</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1.</w:t>
            </w:r>
            <w:r w:rsidRPr="004450CE">
              <w:rPr>
                <w:rFonts w:ascii="標楷體" w:eastAsia="標楷體" w:hAnsi="標楷體" w:hint="eastAsia"/>
                <w:szCs w:val="20"/>
              </w:rPr>
              <w:t>能理解文本中作者所謂「心安个所在」意指何處。</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2.能學會客語文中常用語助詞「仔」的合音和用法並加以應用。</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3.能畫出自己三代的家庭樹，並用客語文註明稱謂。</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三</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兩子家娘个粄仔</w:t>
            </w:r>
            <w:r w:rsidRPr="004450CE">
              <w:rPr>
                <w:rFonts w:ascii="標楷體" w:eastAsia="標楷體" w:hAnsi="標楷體"/>
                <w:szCs w:val="20"/>
              </w:rPr>
              <w:t>(</w:t>
            </w:r>
            <w:r w:rsidRPr="004450CE">
              <w:rPr>
                <w:rFonts w:ascii="標楷體" w:eastAsia="標楷體" w:hAnsi="標楷體" w:hint="eastAsia"/>
                <w:szCs w:val="20"/>
              </w:rPr>
              <w:t>條</w:t>
            </w:r>
            <w:r w:rsidRPr="004450CE">
              <w:rPr>
                <w:rFonts w:ascii="標楷體" w:eastAsia="標楷體" w:hAnsi="標楷體"/>
                <w:szCs w:val="20"/>
              </w:rPr>
              <w:t xml:space="preserve">) </w:t>
            </w:r>
            <w:r w:rsidRPr="004450CE">
              <w:rPr>
                <w:rFonts w:ascii="標楷體" w:eastAsia="標楷體" w:hAnsi="標楷體" w:hint="eastAsia"/>
                <w:szCs w:val="20"/>
              </w:rPr>
              <w:t>〉：</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1.能正確反應不同文化思維及情境的表達。</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2.能理解不同文化的生活情感與經驗分享。</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四</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對山肚來个邀請〉：</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1.能領會「送酒」與「幸福就好！」等所傳達的意義。</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2.能陳述課文中所述原住民與客家人在婚禮儀式的差異。</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3.能理解不同族群在文化精神所表現的異同。</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統整二</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毋係你愐</w:t>
            </w:r>
            <w:r w:rsidRPr="004450CE">
              <w:rPr>
                <w:rFonts w:ascii="標楷體" w:eastAsia="標楷體" w:hAnsi="標楷體"/>
                <w:szCs w:val="20"/>
              </w:rPr>
              <w:t>(</w:t>
            </w:r>
            <w:r w:rsidRPr="004450CE">
              <w:rPr>
                <w:rFonts w:ascii="標楷體" w:eastAsia="標楷體" w:hAnsi="標楷體" w:hint="eastAsia"/>
                <w:szCs w:val="20"/>
              </w:rPr>
              <w:t>想</w:t>
            </w:r>
            <w:r w:rsidRPr="004450CE">
              <w:rPr>
                <w:rFonts w:ascii="標楷體" w:eastAsia="標楷體" w:hAnsi="標楷體"/>
                <w:szCs w:val="20"/>
              </w:rPr>
              <w:t>)</w:t>
            </w:r>
            <w:r w:rsidRPr="004450CE">
              <w:rPr>
                <w:rFonts w:ascii="標楷體" w:eastAsia="標楷體" w:hAnsi="標楷體" w:hint="eastAsia"/>
                <w:szCs w:val="20"/>
              </w:rPr>
              <w:t>个恁樣〉：</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1.</w:t>
            </w:r>
            <w:r w:rsidRPr="004450CE">
              <w:rPr>
                <w:rFonts w:ascii="標楷體" w:eastAsia="標楷體" w:hAnsi="標楷體" w:hint="eastAsia"/>
                <w:szCs w:val="20"/>
              </w:rPr>
              <w:t>能理解文本中作者所謂「</w:t>
            </w:r>
            <w:proofErr w:type="gramStart"/>
            <w:r w:rsidRPr="004450CE">
              <w:rPr>
                <w:rFonts w:ascii="標楷體" w:eastAsia="標楷體" w:hAnsi="標楷體" w:hint="eastAsia"/>
                <w:szCs w:val="20"/>
              </w:rPr>
              <w:t>毋係你愐</w:t>
            </w:r>
            <w:proofErr w:type="gramEnd"/>
            <w:r w:rsidRPr="004450CE">
              <w:rPr>
                <w:rFonts w:ascii="標楷體" w:eastAsia="標楷體" w:hAnsi="標楷體"/>
                <w:szCs w:val="20"/>
              </w:rPr>
              <w:t xml:space="preserve"> </w:t>
            </w:r>
            <w:r w:rsidRPr="004450CE">
              <w:rPr>
                <w:rFonts w:ascii="標楷體" w:eastAsia="標楷體" w:hAnsi="標楷體" w:hint="eastAsia"/>
                <w:szCs w:val="20"/>
              </w:rPr>
              <w:t>（想）</w:t>
            </w:r>
            <w:r w:rsidRPr="004450CE">
              <w:rPr>
                <w:rFonts w:ascii="標楷體" w:eastAsia="標楷體" w:hAnsi="標楷體"/>
                <w:szCs w:val="20"/>
              </w:rPr>
              <w:t xml:space="preserve"> </w:t>
            </w:r>
            <w:r w:rsidRPr="004450CE">
              <w:rPr>
                <w:rFonts w:ascii="標楷體" w:eastAsia="標楷體" w:hAnsi="標楷體" w:hint="eastAsia"/>
                <w:szCs w:val="20"/>
              </w:rPr>
              <w:t>个恁樣」的意義。</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2.能應用客家語的詞彙，簡單的表達訊息。</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3.能領會並學會客語的同化作用與合音原則。</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五</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好</w:t>
            </w:r>
            <w:proofErr w:type="gramStart"/>
            <w:r w:rsidRPr="004450CE">
              <w:rPr>
                <w:rFonts w:ascii="標楷體" w:eastAsia="標楷體" w:hAnsi="標楷體" w:hint="eastAsia"/>
                <w:szCs w:val="20"/>
              </w:rPr>
              <w:t>跈</w:t>
            </w:r>
            <w:proofErr w:type="gramEnd"/>
            <w:r w:rsidRPr="004450CE">
              <w:rPr>
                <w:rFonts w:ascii="標楷體" w:eastAsia="標楷體" w:hAnsi="標楷體" w:hint="eastAsia"/>
                <w:szCs w:val="20"/>
              </w:rPr>
              <w:t>樣个鴨子〉：</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1.能區別文本中公雞對小鴨子對話中經驗分享的意涵。</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2.能運用客語文字解讀文本中主角的性格特質。</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六</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標楷體" w:eastAsia="標楷體" w:hAnsi="標楷體" w:hint="eastAsia"/>
                <w:szCs w:val="20"/>
              </w:rPr>
              <w:t>人生个時區〉：</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1.學生能傳達由課文中所學得的人生哲理。</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2.學生能拓展人生視野，並體會人生起跑線的意義。</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szCs w:val="20"/>
              </w:rPr>
              <w:t>(</w:t>
            </w:r>
            <w:r w:rsidRPr="004450CE">
              <w:rPr>
                <w:rFonts w:ascii="標楷體" w:eastAsia="標楷體" w:hAnsi="標楷體" w:hint="eastAsia"/>
                <w:szCs w:val="20"/>
              </w:rPr>
              <w:t>統整三</w:t>
            </w:r>
            <w:r w:rsidRPr="004450CE">
              <w:rPr>
                <w:rFonts w:ascii="標楷體" w:eastAsia="標楷體" w:hAnsi="標楷體"/>
                <w:szCs w:val="20"/>
              </w:rPr>
              <w:t>)</w:t>
            </w:r>
            <w:proofErr w:type="gramStart"/>
            <w:r w:rsidRPr="004450CE">
              <w:rPr>
                <w:rFonts w:ascii="標楷體" w:eastAsia="標楷體" w:hAnsi="標楷體" w:hint="eastAsia"/>
                <w:szCs w:val="20"/>
              </w:rPr>
              <w:t>〈</w:t>
            </w:r>
            <w:proofErr w:type="gramEnd"/>
            <w:r w:rsidRPr="004450CE">
              <w:rPr>
                <w:rFonts w:ascii="新細明體-ExtB" w:eastAsia="新細明體-ExtB" w:hAnsi="新細明體-ExtB" w:cs="新細明體-ExtB" w:hint="eastAsia"/>
                <w:szCs w:val="20"/>
              </w:rPr>
              <w:t>𠊎</w:t>
            </w:r>
            <w:r w:rsidRPr="004450CE">
              <w:rPr>
                <w:rFonts w:ascii="標楷體" w:eastAsia="標楷體" w:hAnsi="標楷體" w:hint="eastAsia"/>
                <w:szCs w:val="20"/>
              </w:rPr>
              <w:t>个學習無慢到〉：</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1.能理解文本中作者所謂「</w:t>
            </w:r>
            <w:proofErr w:type="gramStart"/>
            <w:r w:rsidRPr="004450CE">
              <w:rPr>
                <w:rFonts w:ascii="標楷體" w:eastAsia="標楷體" w:hAnsi="標楷體" w:hint="eastAsia"/>
                <w:szCs w:val="20"/>
              </w:rPr>
              <w:t>學習無慢到</w:t>
            </w:r>
            <w:proofErr w:type="gramEnd"/>
            <w:r w:rsidRPr="004450CE">
              <w:rPr>
                <w:rFonts w:ascii="標楷體" w:eastAsia="標楷體" w:hAnsi="標楷體" w:hint="eastAsia"/>
                <w:szCs w:val="20"/>
              </w:rPr>
              <w:t>」意指為何。</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2.能應用客語的詞彙，簡單的表達訊息。</w:t>
            </w:r>
          </w:p>
          <w:p w:rsidR="006E5EF5" w:rsidRPr="004450CE" w:rsidRDefault="006E5EF5" w:rsidP="0046400B">
            <w:pPr>
              <w:spacing w:line="260" w:lineRule="exact"/>
              <w:rPr>
                <w:rFonts w:ascii="標楷體" w:eastAsia="標楷體" w:hAnsi="標楷體"/>
                <w:szCs w:val="20"/>
              </w:rPr>
            </w:pPr>
            <w:r w:rsidRPr="004450CE">
              <w:rPr>
                <w:rFonts w:ascii="標楷體" w:eastAsia="標楷體" w:hAnsi="標楷體" w:hint="eastAsia"/>
                <w:szCs w:val="20"/>
              </w:rPr>
              <w:t>3.能領會並分辨客語的變調三大類的原則。</w:t>
            </w:r>
          </w:p>
        </w:tc>
        <w:tc>
          <w:tcPr>
            <w:tcW w:w="3936" w:type="dxa"/>
            <w:gridSpan w:val="4"/>
            <w:vAlign w:val="center"/>
          </w:tcPr>
          <w:p w:rsidR="006E5EF5" w:rsidRPr="00CB54A3" w:rsidRDefault="006E5EF5" w:rsidP="0046400B">
            <w:pPr>
              <w:spacing w:line="0" w:lineRule="atLeast"/>
              <w:rPr>
                <w:rFonts w:ascii="標楷體" w:eastAsia="標楷體" w:hAnsi="標楷體"/>
                <w:szCs w:val="20"/>
              </w:rPr>
            </w:pPr>
            <w:r w:rsidRPr="00CB54A3">
              <w:rPr>
                <w:rFonts w:ascii="標楷體" w:eastAsia="標楷體" w:hAnsi="標楷體" w:hint="eastAsia"/>
                <w:szCs w:val="20"/>
              </w:rPr>
              <w:t>1.口語表達評量</w:t>
            </w:r>
          </w:p>
          <w:p w:rsidR="006E5EF5" w:rsidRPr="00CB54A3" w:rsidRDefault="006E5EF5" w:rsidP="0046400B">
            <w:pPr>
              <w:spacing w:line="0" w:lineRule="atLeast"/>
              <w:rPr>
                <w:rFonts w:ascii="標楷體" w:eastAsia="標楷體" w:hAnsi="標楷體"/>
                <w:szCs w:val="20"/>
              </w:rPr>
            </w:pPr>
            <w:r w:rsidRPr="00CB54A3">
              <w:rPr>
                <w:rFonts w:ascii="標楷體" w:eastAsia="標楷體" w:hAnsi="標楷體" w:hint="eastAsia"/>
                <w:szCs w:val="20"/>
              </w:rPr>
              <w:t>2.文意理解評量</w:t>
            </w:r>
          </w:p>
          <w:p w:rsidR="006E5EF5" w:rsidRPr="00CB54A3" w:rsidRDefault="006E5EF5" w:rsidP="0046400B">
            <w:pPr>
              <w:spacing w:line="0" w:lineRule="atLeast"/>
              <w:rPr>
                <w:rFonts w:ascii="標楷體" w:eastAsia="標楷體" w:hAnsi="標楷體"/>
                <w:szCs w:val="20"/>
              </w:rPr>
            </w:pPr>
            <w:r w:rsidRPr="00CB54A3">
              <w:rPr>
                <w:rFonts w:ascii="標楷體" w:eastAsia="標楷體" w:hAnsi="標楷體" w:hint="eastAsia"/>
                <w:szCs w:val="20"/>
              </w:rPr>
              <w:t>3.語音辨識評量</w:t>
            </w:r>
          </w:p>
          <w:p w:rsidR="006E5EF5" w:rsidRPr="00CB54A3" w:rsidRDefault="006E5EF5" w:rsidP="0046400B">
            <w:pPr>
              <w:spacing w:line="0" w:lineRule="atLeast"/>
            </w:pPr>
            <w:r w:rsidRPr="00CB54A3">
              <w:rPr>
                <w:rFonts w:ascii="標楷體" w:eastAsia="標楷體" w:hAnsi="標楷體" w:hint="eastAsia"/>
                <w:szCs w:val="20"/>
              </w:rPr>
              <w:t>4.語句書寫評量</w:t>
            </w:r>
          </w:p>
        </w:tc>
      </w:tr>
      <w:tr w:rsidR="00CB54A3" w:rsidTr="003331C8">
        <w:trPr>
          <w:cantSplit/>
          <w:trHeight w:val="240"/>
          <w:jc w:val="center"/>
        </w:trPr>
        <w:tc>
          <w:tcPr>
            <w:tcW w:w="645" w:type="dxa"/>
            <w:gridSpan w:val="3"/>
            <w:vMerge/>
            <w:vAlign w:val="center"/>
          </w:tcPr>
          <w:p w:rsidR="00CB54A3" w:rsidRDefault="00CB54A3" w:rsidP="00CB54A3">
            <w:pPr>
              <w:jc w:val="center"/>
              <w:rPr>
                <w:rFonts w:eastAsia="標楷體"/>
              </w:rPr>
            </w:pPr>
          </w:p>
        </w:tc>
        <w:tc>
          <w:tcPr>
            <w:tcW w:w="1240" w:type="dxa"/>
            <w:gridSpan w:val="2"/>
            <w:vAlign w:val="center"/>
          </w:tcPr>
          <w:p w:rsidR="00CB54A3" w:rsidRPr="00C17A2C" w:rsidRDefault="00CB54A3" w:rsidP="00CB54A3">
            <w:pPr>
              <w:jc w:val="center"/>
              <w:rPr>
                <w:rFonts w:eastAsia="標楷體" w:hint="eastAsia"/>
              </w:rPr>
            </w:pPr>
            <w:proofErr w:type="gramStart"/>
            <w:r>
              <w:rPr>
                <w:rFonts w:eastAsia="標楷體" w:hint="eastAsia"/>
              </w:rPr>
              <w:t>原民語</w:t>
            </w:r>
            <w:proofErr w:type="gramEnd"/>
          </w:p>
        </w:tc>
        <w:tc>
          <w:tcPr>
            <w:tcW w:w="9073" w:type="dxa"/>
            <w:gridSpan w:val="10"/>
            <w:vAlign w:val="center"/>
          </w:tcPr>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w:t>
            </w:r>
            <w:proofErr w:type="gramStart"/>
            <w:r w:rsidRPr="004450CE">
              <w:rPr>
                <w:rFonts w:ascii="Times New Roman" w:eastAsia="標楷體" w:hAnsi="Times New Roman" w:cs="Times New Roman"/>
                <w:color w:val="000000"/>
                <w:bdr w:val="none" w:sz="0" w:space="0" w:color="auto" w:frame="1"/>
              </w:rPr>
              <w:t>聽懂學過</w:t>
            </w:r>
            <w:proofErr w:type="gramEnd"/>
            <w:r w:rsidRPr="004450CE">
              <w:rPr>
                <w:rFonts w:ascii="Times New Roman" w:eastAsia="標楷體" w:hAnsi="Times New Roman" w:cs="Times New Roman"/>
                <w:color w:val="000000"/>
                <w:bdr w:val="none" w:sz="0" w:space="0" w:color="auto" w:frame="1"/>
              </w:rPr>
              <w:t>的短句和一般用語。</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能聽懂他人對於情感的簡易表達。</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能聽懂他人的生活經驗。</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能聽懂他人的興趣和觀點。</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能透過聆聽，尊重他人的生活經驗。</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能透過聆聽，認識本族的地理環境。</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能透過聆聽，瞭解並尊重他人的生活作息。</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能自行使用資訊科技媒體，增進聆聽學習能力。</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能透過聆聽，探索個人的興趣。</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4450CE">
              <w:rPr>
                <w:rFonts w:ascii="Times New Roman" w:eastAsia="標楷體" w:hAnsi="Times New Roman" w:cs="Times New Roman"/>
                <w:color w:val="000000"/>
                <w:bdr w:val="none" w:sz="0" w:space="0" w:color="auto" w:frame="1"/>
              </w:rPr>
              <w:t>能透過聆聽，掌握問題的重點。</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能即席進行自我介紹。</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能以短句表達自己的想法。</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能簡單說出日常生活的安排。</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能分享簡單的生活經驗。</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能表達適度的關懷。</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能簡單描述本族的地理環境。</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能描述個人的生活作息。</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能自行使用資訊科技媒體，增進說話能力。</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能表達自己的興趣，並與他人分享。</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能扼要說出問題的重點。</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shd w:val="clear" w:color="auto" w:fill="FFFFFF"/>
              </w:rPr>
            </w:pPr>
            <w:r w:rsidRPr="004450CE">
              <w:rPr>
                <w:rFonts w:ascii="Times New Roman" w:eastAsia="標楷體" w:hAnsi="Times New Roman" w:cs="Times New Roman"/>
                <w:color w:val="000000"/>
                <w:bdr w:val="none" w:sz="0" w:space="0" w:color="auto" w:frame="1"/>
                <w:shd w:val="clear" w:color="auto" w:fill="FFFFFF"/>
              </w:rPr>
              <w:t>能</w:t>
            </w:r>
            <w:proofErr w:type="gramStart"/>
            <w:r w:rsidRPr="004450CE">
              <w:rPr>
                <w:rFonts w:ascii="Times New Roman" w:eastAsia="標楷體" w:hAnsi="Times New Roman" w:cs="Times New Roman"/>
                <w:color w:val="000000"/>
                <w:bdr w:val="none" w:sz="0" w:space="0" w:color="auto" w:frame="1"/>
                <w:shd w:val="clear" w:color="auto" w:fill="FFFFFF"/>
              </w:rPr>
              <w:t>唸</w:t>
            </w:r>
            <w:proofErr w:type="gramEnd"/>
            <w:r w:rsidRPr="004450CE">
              <w:rPr>
                <w:rFonts w:ascii="Times New Roman" w:eastAsia="標楷體" w:hAnsi="Times New Roman" w:cs="Times New Roman"/>
                <w:color w:val="000000"/>
                <w:bdr w:val="none" w:sz="0" w:space="0" w:color="auto" w:frame="1"/>
                <w:shd w:val="clear" w:color="auto" w:fill="FFFFFF"/>
              </w:rPr>
              <w:t>出書寫符號。</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能朗讀簡單的單詞。</w:t>
            </w:r>
          </w:p>
          <w:p w:rsidR="00CB54A3" w:rsidRPr="004450CE" w:rsidRDefault="00CB54A3" w:rsidP="00CB54A3">
            <w:pPr>
              <w:pStyle w:val="1-1-1"/>
              <w:numPr>
                <w:ilvl w:val="0"/>
                <w:numId w:val="11"/>
              </w:numPr>
              <w:shd w:val="clear" w:color="auto" w:fill="FFFFFF"/>
              <w:spacing w:before="0" w:beforeAutospacing="0" w:after="0" w:afterAutospacing="0"/>
              <w:textAlignment w:val="baseline"/>
              <w:rPr>
                <w:rFonts w:ascii="Times New Roman" w:eastAsia="標楷體" w:hAnsi="Times New Roman" w:cs="Times New Roman"/>
                <w:color w:val="000000"/>
              </w:rPr>
            </w:pPr>
            <w:r w:rsidRPr="004450CE">
              <w:rPr>
                <w:rFonts w:ascii="Times New Roman" w:eastAsia="標楷體" w:hAnsi="Times New Roman" w:cs="Times New Roman"/>
                <w:color w:val="000000"/>
                <w:bdr w:val="none" w:sz="0" w:space="0" w:color="auto" w:frame="1"/>
              </w:rPr>
              <w:t>能朗讀簡單的句子。</w:t>
            </w:r>
          </w:p>
        </w:tc>
        <w:tc>
          <w:tcPr>
            <w:tcW w:w="3936" w:type="dxa"/>
            <w:gridSpan w:val="4"/>
            <w:vAlign w:val="center"/>
          </w:tcPr>
          <w:p w:rsidR="00CB54A3" w:rsidRPr="00CB54A3" w:rsidRDefault="00CB54A3" w:rsidP="00CB54A3">
            <w:pPr>
              <w:spacing w:line="0" w:lineRule="atLeast"/>
              <w:rPr>
                <w:rFonts w:ascii="標楷體" w:eastAsia="標楷體" w:hAnsi="標楷體"/>
                <w:szCs w:val="20"/>
              </w:rPr>
            </w:pPr>
            <w:r w:rsidRPr="00CB54A3">
              <w:rPr>
                <w:rFonts w:ascii="標楷體" w:eastAsia="標楷體" w:hAnsi="標楷體" w:hint="eastAsia"/>
                <w:szCs w:val="20"/>
              </w:rPr>
              <w:t>1.口語表達評量</w:t>
            </w:r>
          </w:p>
          <w:p w:rsidR="00CB54A3" w:rsidRPr="00CB54A3" w:rsidRDefault="00CB54A3" w:rsidP="00CB54A3">
            <w:pPr>
              <w:spacing w:line="0" w:lineRule="atLeast"/>
              <w:rPr>
                <w:rFonts w:ascii="標楷體" w:eastAsia="標楷體" w:hAnsi="標楷體"/>
                <w:szCs w:val="20"/>
              </w:rPr>
            </w:pPr>
            <w:r w:rsidRPr="00CB54A3">
              <w:rPr>
                <w:rFonts w:ascii="標楷體" w:eastAsia="標楷體" w:hAnsi="標楷體" w:hint="eastAsia"/>
                <w:szCs w:val="20"/>
              </w:rPr>
              <w:t>2.文意理解評量</w:t>
            </w:r>
          </w:p>
          <w:p w:rsidR="00CB54A3" w:rsidRPr="00CB54A3" w:rsidRDefault="00CB54A3" w:rsidP="00CB54A3">
            <w:pPr>
              <w:spacing w:line="0" w:lineRule="atLeast"/>
              <w:rPr>
                <w:rFonts w:ascii="標楷體" w:eastAsia="標楷體" w:hAnsi="標楷體"/>
                <w:szCs w:val="20"/>
              </w:rPr>
            </w:pPr>
            <w:r w:rsidRPr="00CB54A3">
              <w:rPr>
                <w:rFonts w:ascii="標楷體" w:eastAsia="標楷體" w:hAnsi="標楷體" w:hint="eastAsia"/>
                <w:szCs w:val="20"/>
              </w:rPr>
              <w:t>3.語音辨識評量</w:t>
            </w:r>
          </w:p>
          <w:p w:rsidR="00CB54A3" w:rsidRPr="00CB54A3" w:rsidRDefault="00CB54A3" w:rsidP="00CB54A3">
            <w:pPr>
              <w:spacing w:line="0" w:lineRule="atLeast"/>
            </w:pPr>
            <w:r w:rsidRPr="00CB54A3">
              <w:rPr>
                <w:rFonts w:ascii="標楷體" w:eastAsia="標楷體" w:hAnsi="標楷體" w:hint="eastAsia"/>
                <w:szCs w:val="20"/>
              </w:rPr>
              <w:t>4.語句書寫評量</w:t>
            </w:r>
          </w:p>
        </w:tc>
      </w:tr>
      <w:tr w:rsidR="00CB54A3" w:rsidTr="003331C8">
        <w:trPr>
          <w:cantSplit/>
          <w:trHeight w:val="105"/>
          <w:jc w:val="center"/>
        </w:trPr>
        <w:tc>
          <w:tcPr>
            <w:tcW w:w="645" w:type="dxa"/>
            <w:gridSpan w:val="3"/>
            <w:vMerge/>
            <w:vAlign w:val="center"/>
          </w:tcPr>
          <w:p w:rsidR="00CB54A3" w:rsidRDefault="00CB54A3" w:rsidP="00CB54A3">
            <w:pPr>
              <w:jc w:val="center"/>
              <w:rPr>
                <w:rFonts w:eastAsia="標楷體"/>
              </w:rPr>
            </w:pPr>
          </w:p>
        </w:tc>
        <w:tc>
          <w:tcPr>
            <w:tcW w:w="1240" w:type="dxa"/>
            <w:gridSpan w:val="2"/>
            <w:vAlign w:val="center"/>
          </w:tcPr>
          <w:p w:rsidR="00CB54A3" w:rsidRDefault="00CB54A3" w:rsidP="00CB54A3">
            <w:pPr>
              <w:jc w:val="center"/>
              <w:rPr>
                <w:rFonts w:eastAsia="標楷體" w:hint="eastAsia"/>
              </w:rPr>
            </w:pPr>
            <w:r>
              <w:rPr>
                <w:rFonts w:eastAsia="標楷體" w:hint="eastAsia"/>
              </w:rPr>
              <w:t>台灣手語</w:t>
            </w:r>
          </w:p>
        </w:tc>
        <w:tc>
          <w:tcPr>
            <w:tcW w:w="9073" w:type="dxa"/>
            <w:gridSpan w:val="10"/>
            <w:vAlign w:val="center"/>
          </w:tcPr>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能理解以臺灣手語所討論生活議題的內容重點。</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能理解以臺灣手語所討論社會議題的內容重點。</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能理解臺灣手語節目或影片的大意。</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能以簡短的臺灣手語作說明與回應。</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能以簡短的臺灣手語表達熟悉主題之觀點，並與他人討論。</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能以簡短的臺灣手語陳述社會相關議題的個人觀點。</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能分析及比較聽人</w:t>
            </w:r>
            <w:proofErr w:type="gramStart"/>
            <w:r w:rsidRPr="00CB54A3">
              <w:rPr>
                <w:rFonts w:ascii="Times New Roman" w:eastAsia="標楷體" w:hAnsi="Times New Roman" w:cs="Times New Roman"/>
                <w:color w:val="000000"/>
                <w:bdr w:val="none" w:sz="0" w:space="0" w:color="auto" w:frame="1"/>
              </w:rPr>
              <w:t>文化與聾人</w:t>
            </w:r>
            <w:proofErr w:type="gramEnd"/>
            <w:r w:rsidRPr="00CB54A3">
              <w:rPr>
                <w:rFonts w:ascii="Times New Roman" w:eastAsia="標楷體" w:hAnsi="Times New Roman" w:cs="Times New Roman"/>
                <w:color w:val="000000"/>
                <w:bdr w:val="none" w:sz="0" w:space="0" w:color="auto" w:frame="1"/>
              </w:rPr>
              <w:t>文化，了解文化異同，並進行跨文化溝通。</w:t>
            </w:r>
          </w:p>
          <w:p w:rsidR="00CB54A3" w:rsidRPr="00CB54A3" w:rsidRDefault="00CB54A3" w:rsidP="00CB54A3">
            <w:pPr>
              <w:pStyle w:val="1-1-1"/>
              <w:numPr>
                <w:ilvl w:val="0"/>
                <w:numId w:val="13"/>
              </w:numPr>
              <w:shd w:val="clear" w:color="auto" w:fill="FFFFFF"/>
              <w:spacing w:before="0" w:beforeAutospacing="0" w:after="0" w:afterAutospacing="0"/>
              <w:textAlignment w:val="baseline"/>
              <w:rPr>
                <w:rFonts w:ascii="Times New Roman" w:eastAsia="標楷體" w:hAnsi="Times New Roman" w:cs="Times New Roman"/>
                <w:color w:val="000000"/>
                <w:bdr w:val="none" w:sz="0" w:space="0" w:color="auto" w:frame="1"/>
              </w:rPr>
            </w:pPr>
            <w:r w:rsidRPr="00CB54A3">
              <w:rPr>
                <w:rFonts w:ascii="Times New Roman" w:eastAsia="標楷體" w:hAnsi="Times New Roman" w:cs="Times New Roman"/>
                <w:color w:val="000000"/>
                <w:bdr w:val="none" w:sz="0" w:space="0" w:color="auto" w:frame="1"/>
              </w:rPr>
              <w:t>能結合聽人</w:t>
            </w:r>
            <w:proofErr w:type="gramStart"/>
            <w:r w:rsidRPr="00CB54A3">
              <w:rPr>
                <w:rFonts w:ascii="Times New Roman" w:eastAsia="標楷體" w:hAnsi="Times New Roman" w:cs="Times New Roman"/>
                <w:color w:val="000000"/>
                <w:bdr w:val="none" w:sz="0" w:space="0" w:color="auto" w:frame="1"/>
              </w:rPr>
              <w:t>文化與聾人</w:t>
            </w:r>
            <w:proofErr w:type="gramEnd"/>
            <w:r w:rsidRPr="00CB54A3">
              <w:rPr>
                <w:rFonts w:ascii="Times New Roman" w:eastAsia="標楷體" w:hAnsi="Times New Roman" w:cs="Times New Roman"/>
                <w:color w:val="000000"/>
                <w:bdr w:val="none" w:sz="0" w:space="0" w:color="auto" w:frame="1"/>
              </w:rPr>
              <w:t>文化，發展文化創新。</w:t>
            </w:r>
          </w:p>
        </w:tc>
        <w:tc>
          <w:tcPr>
            <w:tcW w:w="3936" w:type="dxa"/>
            <w:gridSpan w:val="4"/>
            <w:vAlign w:val="center"/>
          </w:tcPr>
          <w:p w:rsidR="00CB54A3" w:rsidRPr="00CB54A3" w:rsidRDefault="00CB54A3" w:rsidP="00CB54A3">
            <w:pPr>
              <w:pStyle w:val="af0"/>
              <w:numPr>
                <w:ilvl w:val="0"/>
                <w:numId w:val="14"/>
              </w:numPr>
              <w:spacing w:line="0" w:lineRule="atLeast"/>
              <w:ind w:leftChars="0"/>
              <w:rPr>
                <w:rFonts w:ascii="標楷體" w:eastAsia="標楷體" w:hAnsi="標楷體"/>
                <w:szCs w:val="20"/>
              </w:rPr>
            </w:pPr>
            <w:r w:rsidRPr="00CB54A3">
              <w:rPr>
                <w:rFonts w:ascii="標楷體" w:eastAsia="標楷體" w:hAnsi="標楷體"/>
                <w:szCs w:val="20"/>
              </w:rPr>
              <w:t>實作評量</w:t>
            </w:r>
          </w:p>
          <w:p w:rsidR="00CB54A3" w:rsidRPr="00CB54A3" w:rsidRDefault="00CB54A3" w:rsidP="00CB54A3">
            <w:pPr>
              <w:pStyle w:val="af0"/>
              <w:numPr>
                <w:ilvl w:val="0"/>
                <w:numId w:val="14"/>
              </w:numPr>
              <w:spacing w:line="0" w:lineRule="atLeast"/>
              <w:ind w:leftChars="0"/>
              <w:rPr>
                <w:rFonts w:ascii="標楷體" w:eastAsia="標楷體" w:hAnsi="標楷體" w:hint="eastAsia"/>
                <w:sz w:val="22"/>
                <w:szCs w:val="20"/>
              </w:rPr>
            </w:pPr>
            <w:r w:rsidRPr="00CB54A3">
              <w:rPr>
                <w:rFonts w:ascii="標楷體" w:eastAsia="標楷體" w:hAnsi="標楷體"/>
                <w:szCs w:val="20"/>
              </w:rPr>
              <w:t>檔案評量</w:t>
            </w:r>
          </w:p>
        </w:tc>
      </w:tr>
      <w:tr w:rsidR="00CB54A3" w:rsidTr="003331C8">
        <w:trPr>
          <w:cantSplit/>
          <w:trHeight w:val="70"/>
          <w:jc w:val="center"/>
        </w:trPr>
        <w:tc>
          <w:tcPr>
            <w:tcW w:w="1885" w:type="dxa"/>
            <w:gridSpan w:val="5"/>
            <w:vAlign w:val="center"/>
          </w:tcPr>
          <w:p w:rsidR="00CB54A3" w:rsidRDefault="00CB54A3" w:rsidP="00CB54A3">
            <w:pPr>
              <w:jc w:val="center"/>
              <w:rPr>
                <w:rFonts w:eastAsia="標楷體"/>
              </w:rPr>
            </w:pPr>
            <w:r>
              <w:rPr>
                <w:rFonts w:eastAsia="標楷體" w:hint="eastAsia"/>
              </w:rPr>
              <w:lastRenderedPageBreak/>
              <w:t>數學</w:t>
            </w:r>
          </w:p>
        </w:tc>
        <w:tc>
          <w:tcPr>
            <w:tcW w:w="9073" w:type="dxa"/>
            <w:gridSpan w:val="10"/>
            <w:vAlign w:val="center"/>
          </w:tcPr>
          <w:p w:rsidR="00CB54A3" w:rsidRDefault="00CB54A3" w:rsidP="00CB54A3">
            <w:pPr>
              <w:rPr>
                <w:rFonts w:ascii="Calibri" w:eastAsia="標楷體" w:hAnsi="Calibri"/>
                <w:szCs w:val="22"/>
              </w:rPr>
            </w:pPr>
            <w:r>
              <w:rPr>
                <w:rFonts w:eastAsia="標楷體"/>
              </w:rPr>
              <w:t xml:space="preserve">1. </w:t>
            </w:r>
            <w:r>
              <w:rPr>
                <w:rFonts w:eastAsia="標楷體" w:hint="eastAsia"/>
              </w:rPr>
              <w:t>認識負數並且能做含有負整數的四則運算。</w:t>
            </w:r>
          </w:p>
          <w:p w:rsidR="00CB54A3" w:rsidRDefault="00CB54A3" w:rsidP="00CB54A3">
            <w:pPr>
              <w:rPr>
                <w:rFonts w:eastAsia="標楷體"/>
              </w:rPr>
            </w:pPr>
            <w:r>
              <w:rPr>
                <w:rFonts w:eastAsia="標楷體"/>
              </w:rPr>
              <w:t xml:space="preserve">2. </w:t>
            </w:r>
            <w:r>
              <w:rPr>
                <w:rFonts w:eastAsia="標楷體" w:hint="eastAsia"/>
              </w:rPr>
              <w:t>能了解十進位的表示方式，並了解科學記號的意義、使用與應用。</w:t>
            </w:r>
          </w:p>
          <w:p w:rsidR="00CB54A3" w:rsidRDefault="00CB54A3" w:rsidP="00CB54A3">
            <w:pPr>
              <w:rPr>
                <w:rFonts w:eastAsia="標楷體"/>
              </w:rPr>
            </w:pPr>
            <w:r>
              <w:rPr>
                <w:rFonts w:eastAsia="標楷體"/>
              </w:rPr>
              <w:t xml:space="preserve">3. </w:t>
            </w:r>
            <w:r>
              <w:rPr>
                <w:rFonts w:eastAsia="標楷體" w:hint="eastAsia"/>
              </w:rPr>
              <w:t>認識因數、倍數、質數與合數，並能判別</w:t>
            </w:r>
            <w:r>
              <w:rPr>
                <w:rFonts w:eastAsia="標楷體"/>
              </w:rPr>
              <w:t>2</w:t>
            </w:r>
            <w:r>
              <w:rPr>
                <w:rFonts w:eastAsia="標楷體" w:hint="eastAsia"/>
              </w:rPr>
              <w:t>、</w:t>
            </w:r>
            <w:r>
              <w:rPr>
                <w:rFonts w:eastAsia="標楷體"/>
              </w:rPr>
              <w:t>3</w:t>
            </w:r>
            <w:r>
              <w:rPr>
                <w:rFonts w:eastAsia="標楷體" w:hint="eastAsia"/>
              </w:rPr>
              <w:t>、</w:t>
            </w:r>
            <w:r>
              <w:rPr>
                <w:rFonts w:eastAsia="標楷體"/>
              </w:rPr>
              <w:t>4</w:t>
            </w:r>
            <w:r>
              <w:rPr>
                <w:rFonts w:eastAsia="標楷體" w:hint="eastAsia"/>
              </w:rPr>
              <w:t>、</w:t>
            </w:r>
            <w:r>
              <w:rPr>
                <w:rFonts w:eastAsia="標楷體"/>
              </w:rPr>
              <w:t>5</w:t>
            </w:r>
            <w:r>
              <w:rPr>
                <w:rFonts w:eastAsia="標楷體" w:hint="eastAsia"/>
              </w:rPr>
              <w:t>、</w:t>
            </w:r>
            <w:r>
              <w:rPr>
                <w:rFonts w:eastAsia="標楷體"/>
              </w:rPr>
              <w:t>9</w:t>
            </w:r>
            <w:r>
              <w:rPr>
                <w:rFonts w:eastAsia="標楷體" w:hint="eastAsia"/>
              </w:rPr>
              <w:t>、</w:t>
            </w:r>
            <w:r>
              <w:rPr>
                <w:rFonts w:eastAsia="標楷體"/>
              </w:rPr>
              <w:t>11</w:t>
            </w:r>
            <w:r>
              <w:rPr>
                <w:rFonts w:eastAsia="標楷體" w:hint="eastAsia"/>
              </w:rPr>
              <w:t>的倍數。</w:t>
            </w:r>
          </w:p>
          <w:p w:rsidR="00CB54A3" w:rsidRDefault="00CB54A3" w:rsidP="00CB54A3">
            <w:pPr>
              <w:rPr>
                <w:rFonts w:eastAsia="標楷體"/>
              </w:rPr>
            </w:pPr>
            <w:r>
              <w:rPr>
                <w:rFonts w:eastAsia="標楷體"/>
              </w:rPr>
              <w:t xml:space="preserve">4. </w:t>
            </w:r>
            <w:r>
              <w:rPr>
                <w:rFonts w:eastAsia="標楷體" w:hint="eastAsia"/>
              </w:rPr>
              <w:t>了解質因數分解且能求任意幾個正整數的最大公因數與最小公倍數。</w:t>
            </w:r>
          </w:p>
          <w:p w:rsidR="00CB54A3" w:rsidRDefault="00CB54A3" w:rsidP="00CB54A3">
            <w:pPr>
              <w:rPr>
                <w:rFonts w:eastAsia="標楷體"/>
              </w:rPr>
            </w:pPr>
            <w:r>
              <w:rPr>
                <w:rFonts w:eastAsia="標楷體"/>
              </w:rPr>
              <w:t xml:space="preserve">5. </w:t>
            </w:r>
            <w:r>
              <w:rPr>
                <w:rFonts w:eastAsia="標楷體" w:hint="eastAsia"/>
              </w:rPr>
              <w:t>能做含有負分數的四則運算。</w:t>
            </w:r>
          </w:p>
          <w:p w:rsidR="00CB54A3" w:rsidRDefault="00CB54A3" w:rsidP="00CB54A3">
            <w:pPr>
              <w:rPr>
                <w:rFonts w:ascii="Calibri" w:eastAsia="標楷體" w:hAnsi="Calibri"/>
                <w:szCs w:val="22"/>
              </w:rPr>
            </w:pPr>
            <w:r>
              <w:rPr>
                <w:rFonts w:eastAsia="標楷體"/>
              </w:rPr>
              <w:t xml:space="preserve">6. </w:t>
            </w:r>
            <w:r>
              <w:rPr>
                <w:rFonts w:eastAsia="標楷體" w:hint="eastAsia"/>
              </w:rPr>
              <w:t>運用文字符號，將生活中簡單情境的數</w:t>
            </w:r>
            <w:proofErr w:type="gramStart"/>
            <w:r>
              <w:rPr>
                <w:rFonts w:eastAsia="標楷體" w:hint="eastAsia"/>
              </w:rPr>
              <w:t>與量列成</w:t>
            </w:r>
            <w:proofErr w:type="gramEnd"/>
            <w:r>
              <w:rPr>
                <w:rFonts w:eastAsia="標楷體" w:hint="eastAsia"/>
              </w:rPr>
              <w:t>算式或等式，並透過等量公理，解決部分生活中的一元一次方程式。</w:t>
            </w:r>
          </w:p>
        </w:tc>
        <w:tc>
          <w:tcPr>
            <w:tcW w:w="3936" w:type="dxa"/>
            <w:gridSpan w:val="4"/>
            <w:vAlign w:val="center"/>
          </w:tcPr>
          <w:p w:rsidR="00CB54A3" w:rsidRDefault="00CB54A3" w:rsidP="00CB54A3">
            <w:pPr>
              <w:rPr>
                <w:rFonts w:ascii="Calibri" w:eastAsia="標楷體" w:hAnsi="Calibri"/>
                <w:color w:val="FF0000"/>
                <w:szCs w:val="22"/>
              </w:rPr>
            </w:pPr>
            <w:r>
              <w:rPr>
                <w:rFonts w:eastAsia="標楷體" w:hint="eastAsia"/>
              </w:rPr>
              <w:t>紙筆測驗、小組分組討論、課堂問答（課本的隨堂練習）、資料蒐集、觀察、小組分組報告、實測、作業繳交。</w:t>
            </w:r>
          </w:p>
        </w:tc>
      </w:tr>
      <w:tr w:rsidR="00CB54A3" w:rsidTr="003331C8">
        <w:trPr>
          <w:cantSplit/>
          <w:trHeight w:val="160"/>
          <w:jc w:val="center"/>
        </w:trPr>
        <w:tc>
          <w:tcPr>
            <w:tcW w:w="645" w:type="dxa"/>
            <w:gridSpan w:val="3"/>
            <w:vMerge w:val="restart"/>
            <w:vAlign w:val="center"/>
          </w:tcPr>
          <w:p w:rsidR="00CB54A3" w:rsidRDefault="00CB54A3" w:rsidP="00CB54A3">
            <w:pPr>
              <w:jc w:val="center"/>
              <w:rPr>
                <w:rFonts w:eastAsia="標楷體"/>
              </w:rPr>
            </w:pPr>
            <w:r>
              <w:rPr>
                <w:rFonts w:eastAsia="標楷體" w:hint="eastAsia"/>
              </w:rPr>
              <w:t>社會</w:t>
            </w:r>
          </w:p>
        </w:tc>
        <w:tc>
          <w:tcPr>
            <w:tcW w:w="1240" w:type="dxa"/>
            <w:gridSpan w:val="2"/>
            <w:vAlign w:val="center"/>
          </w:tcPr>
          <w:p w:rsidR="00CB54A3" w:rsidRDefault="00CB54A3" w:rsidP="00CB54A3">
            <w:pPr>
              <w:jc w:val="center"/>
              <w:rPr>
                <w:rFonts w:eastAsia="標楷體"/>
              </w:rPr>
            </w:pPr>
            <w:r>
              <w:rPr>
                <w:rFonts w:eastAsia="標楷體" w:hint="eastAsia"/>
              </w:rPr>
              <w:t>歷史</w:t>
            </w:r>
          </w:p>
        </w:tc>
        <w:tc>
          <w:tcPr>
            <w:tcW w:w="9073" w:type="dxa"/>
            <w:gridSpan w:val="10"/>
            <w:vAlign w:val="center"/>
          </w:tcPr>
          <w:p w:rsidR="00CB54A3" w:rsidRPr="00E63A6E" w:rsidRDefault="00CB54A3" w:rsidP="00CB54A3">
            <w:pPr>
              <w:rPr>
                <w:rFonts w:ascii="標楷體" w:eastAsia="標楷體" w:hAnsi="標楷體" w:cs="Times Roman"/>
              </w:rPr>
            </w:pPr>
            <w:r w:rsidRPr="00E63A6E">
              <w:rPr>
                <w:rFonts w:ascii="標楷體" w:eastAsia="標楷體" w:hAnsi="標楷體" w:hint="eastAsia"/>
              </w:rPr>
              <w:t>歷史的基礎觀念、早期臺灣(史前文化與臺灣原住民族、大航海時代的臺灣 )、清帝國的統治(政治經濟的變遷、社會文化的變遷)、歷史考察(</w:t>
            </w:r>
            <w:proofErr w:type="gramStart"/>
            <w:r w:rsidRPr="00E63A6E">
              <w:rPr>
                <w:rFonts w:ascii="標楷體" w:eastAsia="標楷體" w:hAnsi="標楷體" w:hint="eastAsia"/>
              </w:rPr>
              <w:t>一</w:t>
            </w:r>
            <w:proofErr w:type="gramEnd"/>
            <w:r w:rsidRPr="00E63A6E">
              <w:rPr>
                <w:rFonts w:ascii="標楷體" w:eastAsia="標楷體" w:hAnsi="標楷體" w:hint="eastAsia"/>
              </w:rPr>
              <w:t xml:space="preserve">) </w:t>
            </w:r>
          </w:p>
        </w:tc>
        <w:tc>
          <w:tcPr>
            <w:tcW w:w="3936" w:type="dxa"/>
            <w:gridSpan w:val="4"/>
            <w:vAlign w:val="center"/>
          </w:tcPr>
          <w:p w:rsidR="00CB54A3" w:rsidRPr="00E63A6E" w:rsidRDefault="00CB54A3" w:rsidP="00CB54A3">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CB54A3" w:rsidTr="003331C8">
        <w:trPr>
          <w:cantSplit/>
          <w:trHeight w:val="160"/>
          <w:jc w:val="center"/>
        </w:trPr>
        <w:tc>
          <w:tcPr>
            <w:tcW w:w="645" w:type="dxa"/>
            <w:gridSpan w:val="3"/>
            <w:vMerge/>
            <w:vAlign w:val="center"/>
          </w:tcPr>
          <w:p w:rsidR="00CB54A3" w:rsidRDefault="00CB54A3" w:rsidP="00CB54A3">
            <w:pPr>
              <w:jc w:val="center"/>
              <w:rPr>
                <w:rFonts w:eastAsia="標楷體"/>
              </w:rPr>
            </w:pPr>
          </w:p>
        </w:tc>
        <w:tc>
          <w:tcPr>
            <w:tcW w:w="1240" w:type="dxa"/>
            <w:gridSpan w:val="2"/>
            <w:vAlign w:val="center"/>
          </w:tcPr>
          <w:p w:rsidR="00CB54A3" w:rsidRDefault="00CB54A3" w:rsidP="00CB54A3">
            <w:pPr>
              <w:jc w:val="center"/>
              <w:rPr>
                <w:rFonts w:eastAsia="標楷體"/>
              </w:rPr>
            </w:pPr>
            <w:r>
              <w:rPr>
                <w:rFonts w:eastAsia="標楷體" w:hint="eastAsia"/>
              </w:rPr>
              <w:t>地理</w:t>
            </w:r>
          </w:p>
        </w:tc>
        <w:tc>
          <w:tcPr>
            <w:tcW w:w="9073" w:type="dxa"/>
            <w:gridSpan w:val="10"/>
            <w:vAlign w:val="center"/>
          </w:tcPr>
          <w:p w:rsidR="00CB54A3" w:rsidRPr="00E63A6E" w:rsidRDefault="00CB54A3" w:rsidP="00CB54A3">
            <w:pPr>
              <w:rPr>
                <w:rFonts w:ascii="標楷體" w:eastAsia="標楷體" w:hAnsi="標楷體" w:cs="Times Roman"/>
              </w:rPr>
            </w:pPr>
            <w:r w:rsidRPr="00E63A6E">
              <w:rPr>
                <w:rFonts w:ascii="標楷體" w:eastAsia="標楷體" w:hAnsi="標楷體" w:hint="eastAsia"/>
              </w:rPr>
              <w:t xml:space="preserve">基本概念與臺灣：世界中的臺灣、臺灣的地形與海域、臺灣的氣候與水文、田野觀察  </w:t>
            </w:r>
          </w:p>
        </w:tc>
        <w:tc>
          <w:tcPr>
            <w:tcW w:w="3936" w:type="dxa"/>
            <w:gridSpan w:val="4"/>
            <w:vAlign w:val="center"/>
          </w:tcPr>
          <w:p w:rsidR="00CB54A3" w:rsidRPr="00E63A6E" w:rsidRDefault="00CB54A3" w:rsidP="00CB54A3">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CB54A3" w:rsidTr="003331C8">
        <w:trPr>
          <w:cantSplit/>
          <w:trHeight w:val="160"/>
          <w:jc w:val="center"/>
        </w:trPr>
        <w:tc>
          <w:tcPr>
            <w:tcW w:w="645" w:type="dxa"/>
            <w:gridSpan w:val="3"/>
            <w:vMerge/>
            <w:vAlign w:val="center"/>
          </w:tcPr>
          <w:p w:rsidR="00CB54A3" w:rsidRDefault="00CB54A3" w:rsidP="00CB54A3">
            <w:pPr>
              <w:jc w:val="center"/>
              <w:rPr>
                <w:rFonts w:eastAsia="標楷體"/>
              </w:rPr>
            </w:pPr>
          </w:p>
        </w:tc>
        <w:tc>
          <w:tcPr>
            <w:tcW w:w="1240" w:type="dxa"/>
            <w:gridSpan w:val="2"/>
            <w:vAlign w:val="center"/>
          </w:tcPr>
          <w:p w:rsidR="00CB54A3" w:rsidRDefault="00CB54A3" w:rsidP="00CB54A3">
            <w:pPr>
              <w:jc w:val="center"/>
              <w:rPr>
                <w:rFonts w:eastAsia="標楷體"/>
              </w:rPr>
            </w:pPr>
            <w:r>
              <w:rPr>
                <w:rFonts w:eastAsia="標楷體" w:hint="eastAsia"/>
              </w:rPr>
              <w:t>公民</w:t>
            </w:r>
          </w:p>
        </w:tc>
        <w:tc>
          <w:tcPr>
            <w:tcW w:w="9073" w:type="dxa"/>
            <w:gridSpan w:val="10"/>
            <w:vAlign w:val="center"/>
          </w:tcPr>
          <w:p w:rsidR="00CB54A3" w:rsidRPr="00E63A6E" w:rsidRDefault="00CB54A3" w:rsidP="00CB54A3">
            <w:pPr>
              <w:rPr>
                <w:rFonts w:ascii="標楷體" w:eastAsia="標楷體" w:hAnsi="標楷體" w:cs="Times Roman"/>
              </w:rPr>
            </w:pPr>
            <w:r w:rsidRPr="00E63A6E">
              <w:rPr>
                <w:rFonts w:ascii="標楷體" w:eastAsia="標楷體" w:hAnsi="標楷體" w:hint="eastAsia"/>
              </w:rPr>
              <w:t>公民身分認同及社群：公民身分；權力、權利與責任；人性尊嚴與普世人權</w:t>
            </w:r>
          </w:p>
        </w:tc>
        <w:tc>
          <w:tcPr>
            <w:tcW w:w="3936" w:type="dxa"/>
            <w:gridSpan w:val="4"/>
            <w:vAlign w:val="center"/>
          </w:tcPr>
          <w:p w:rsidR="00CB54A3" w:rsidRPr="00E63A6E" w:rsidRDefault="00CB54A3" w:rsidP="00CB54A3">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CB54A3" w:rsidTr="003331C8">
        <w:trPr>
          <w:cantSplit/>
          <w:trHeight w:val="480"/>
          <w:jc w:val="center"/>
        </w:trPr>
        <w:tc>
          <w:tcPr>
            <w:tcW w:w="1885" w:type="dxa"/>
            <w:gridSpan w:val="5"/>
            <w:vAlign w:val="center"/>
          </w:tcPr>
          <w:p w:rsidR="00CB54A3" w:rsidRDefault="00CB54A3" w:rsidP="00CB54A3">
            <w:pPr>
              <w:jc w:val="center"/>
              <w:rPr>
                <w:rFonts w:eastAsia="標楷體"/>
              </w:rPr>
            </w:pPr>
            <w:r>
              <w:rPr>
                <w:rFonts w:eastAsia="標楷體" w:hint="eastAsia"/>
              </w:rPr>
              <w:lastRenderedPageBreak/>
              <w:t>自然科學</w:t>
            </w:r>
          </w:p>
        </w:tc>
        <w:tc>
          <w:tcPr>
            <w:tcW w:w="9073" w:type="dxa"/>
            <w:gridSpan w:val="10"/>
            <w:vAlign w:val="center"/>
          </w:tcPr>
          <w:p w:rsidR="00CB54A3" w:rsidRPr="00533A3E" w:rsidRDefault="00CB54A3" w:rsidP="00CB54A3">
            <w:pPr>
              <w:rPr>
                <w:rFonts w:eastAsia="標楷體"/>
              </w:rPr>
            </w:pPr>
            <w:r w:rsidRPr="00533A3E">
              <w:rPr>
                <w:rFonts w:eastAsia="標楷體"/>
              </w:rPr>
              <w:t>1.</w:t>
            </w:r>
            <w:r w:rsidRPr="00533A3E">
              <w:rPr>
                <w:rFonts w:eastAsia="標楷體" w:hint="eastAsia"/>
              </w:rPr>
              <w:t>了解探究自然的方法。</w:t>
            </w:r>
          </w:p>
          <w:p w:rsidR="00CB54A3" w:rsidRPr="00533A3E" w:rsidRDefault="00CB54A3" w:rsidP="00CB54A3">
            <w:pPr>
              <w:rPr>
                <w:rFonts w:eastAsia="標楷體"/>
              </w:rPr>
            </w:pPr>
            <w:r w:rsidRPr="00533A3E">
              <w:rPr>
                <w:rFonts w:eastAsia="標楷體"/>
              </w:rPr>
              <w:t>2.</w:t>
            </w:r>
            <w:r w:rsidRPr="00533A3E">
              <w:rPr>
                <w:rFonts w:eastAsia="標楷體" w:hint="eastAsia"/>
              </w:rPr>
              <w:t>了解細胞是生命的基本單位及細胞的構造與功能。</w:t>
            </w:r>
          </w:p>
          <w:p w:rsidR="00CB54A3" w:rsidRPr="00533A3E" w:rsidRDefault="00CB54A3" w:rsidP="00CB54A3">
            <w:pPr>
              <w:rPr>
                <w:rFonts w:eastAsia="標楷體"/>
              </w:rPr>
            </w:pPr>
            <w:r w:rsidRPr="00533A3E">
              <w:rPr>
                <w:rFonts w:eastAsia="標楷體" w:hint="eastAsia"/>
              </w:rPr>
              <w:t>3.</w:t>
            </w:r>
            <w:r w:rsidRPr="00533A3E">
              <w:rPr>
                <w:rFonts w:eastAsia="標楷體" w:hint="eastAsia"/>
              </w:rPr>
              <w:t>了解組成細胞的元素並建立微觀、巨觀尺度的概念</w:t>
            </w:r>
          </w:p>
          <w:p w:rsidR="00CB54A3" w:rsidRPr="00533A3E" w:rsidRDefault="00CB54A3" w:rsidP="00CB54A3">
            <w:pPr>
              <w:rPr>
                <w:rFonts w:eastAsia="標楷體"/>
              </w:rPr>
            </w:pPr>
            <w:r w:rsidRPr="00533A3E">
              <w:rPr>
                <w:rFonts w:eastAsia="標楷體"/>
              </w:rPr>
              <w:t>3.</w:t>
            </w:r>
            <w:r w:rsidRPr="00533A3E">
              <w:rPr>
                <w:rFonts w:eastAsia="標楷體" w:hint="eastAsia"/>
              </w:rPr>
              <w:t>認識植物的構造與功能，植物如何製造養分，以及其對環境的感應。</w:t>
            </w:r>
          </w:p>
          <w:p w:rsidR="00CB54A3" w:rsidRPr="00533A3E" w:rsidRDefault="00CB54A3" w:rsidP="00CB54A3">
            <w:pPr>
              <w:rPr>
                <w:rFonts w:eastAsia="標楷體"/>
              </w:rPr>
            </w:pPr>
            <w:r w:rsidRPr="00533A3E">
              <w:rPr>
                <w:rFonts w:eastAsia="標楷體" w:hint="eastAsia"/>
              </w:rPr>
              <w:t>4.</w:t>
            </w:r>
            <w:r w:rsidRPr="00533A3E">
              <w:rPr>
                <w:rFonts w:eastAsia="標楷體" w:hint="eastAsia"/>
              </w:rPr>
              <w:t>認識人體如何藉消化系統獲得養分與如何由循環系統運輸體內物質。</w:t>
            </w:r>
          </w:p>
          <w:p w:rsidR="00CB54A3" w:rsidRPr="00533A3E" w:rsidRDefault="00CB54A3" w:rsidP="00CB54A3">
            <w:pPr>
              <w:rPr>
                <w:rFonts w:eastAsia="標楷體"/>
              </w:rPr>
            </w:pPr>
            <w:r w:rsidRPr="00533A3E">
              <w:rPr>
                <w:rFonts w:eastAsia="標楷體" w:hint="eastAsia"/>
              </w:rPr>
              <w:t>5.</w:t>
            </w:r>
            <w:r w:rsidRPr="00533A3E">
              <w:rPr>
                <w:rFonts w:eastAsia="標楷體" w:hint="eastAsia"/>
              </w:rPr>
              <w:t>神經系統是生物體內重要的控制和聯絡系統</w:t>
            </w:r>
            <w:r w:rsidRPr="00533A3E">
              <w:rPr>
                <w:rFonts w:eastAsia="標楷體"/>
              </w:rPr>
              <w:t>，</w:t>
            </w:r>
            <w:r w:rsidRPr="00533A3E">
              <w:rPr>
                <w:rFonts w:eastAsia="標楷體" w:hint="eastAsia"/>
              </w:rPr>
              <w:t>了解其構造</w:t>
            </w:r>
            <w:r w:rsidRPr="00533A3E">
              <w:rPr>
                <w:rFonts w:eastAsia="標楷體"/>
              </w:rPr>
              <w:t>、</w:t>
            </w:r>
            <w:r w:rsidRPr="00533A3E">
              <w:rPr>
                <w:rFonts w:eastAsia="標楷體" w:hint="eastAsia"/>
              </w:rPr>
              <w:t>功能及重要性</w:t>
            </w:r>
            <w:r w:rsidRPr="00533A3E">
              <w:rPr>
                <w:rFonts w:eastAsia="標楷體"/>
              </w:rPr>
              <w:t>。</w:t>
            </w:r>
          </w:p>
          <w:p w:rsidR="00CB54A3" w:rsidRPr="00533A3E" w:rsidRDefault="00CB54A3" w:rsidP="00CB54A3">
            <w:pPr>
              <w:rPr>
                <w:rFonts w:eastAsia="標楷體"/>
              </w:rPr>
            </w:pPr>
            <w:r w:rsidRPr="00533A3E">
              <w:rPr>
                <w:rFonts w:eastAsia="標楷體" w:hint="eastAsia"/>
              </w:rPr>
              <w:t>6.</w:t>
            </w:r>
            <w:r w:rsidRPr="00533A3E">
              <w:rPr>
                <w:rFonts w:eastAsia="標楷體" w:hint="eastAsia"/>
              </w:rPr>
              <w:t>了解人體透過內分泌系統和神經系統共同協調體內各部位的運作。</w:t>
            </w:r>
          </w:p>
          <w:p w:rsidR="00CB54A3" w:rsidRDefault="00CB54A3" w:rsidP="00CB54A3">
            <w:pPr>
              <w:rPr>
                <w:rFonts w:eastAsia="標楷體"/>
              </w:rPr>
            </w:pPr>
            <w:r w:rsidRPr="00533A3E">
              <w:rPr>
                <w:rFonts w:eastAsia="標楷體" w:hint="eastAsia"/>
              </w:rPr>
              <w:t>7</w:t>
            </w:r>
            <w:r w:rsidRPr="00533A3E">
              <w:rPr>
                <w:rFonts w:eastAsia="標楷體"/>
              </w:rPr>
              <w:t>.</w:t>
            </w:r>
            <w:r w:rsidRPr="00533A3E">
              <w:rPr>
                <w:rFonts w:eastAsia="標楷體" w:hint="eastAsia"/>
              </w:rPr>
              <w:t>知道構成動物體的各個系統，分別執行不同的生命現象，彼此分工協調，組成完整的生命體。</w:t>
            </w:r>
          </w:p>
        </w:tc>
        <w:tc>
          <w:tcPr>
            <w:tcW w:w="3936" w:type="dxa"/>
            <w:gridSpan w:val="4"/>
            <w:vAlign w:val="center"/>
          </w:tcPr>
          <w:p w:rsidR="00CB54A3" w:rsidRPr="0033297E" w:rsidRDefault="00CB54A3" w:rsidP="00CB54A3">
            <w:pPr>
              <w:rPr>
                <w:rFonts w:eastAsia="標楷體"/>
                <w:color w:val="FF0000"/>
                <w:u w:val="single"/>
              </w:rPr>
            </w:pPr>
            <w:r w:rsidRPr="00533A3E">
              <w:rPr>
                <w:rFonts w:eastAsia="標楷體" w:hint="eastAsia"/>
              </w:rPr>
              <w:t>紙筆測驗、態度檢核、資料蒐集整理、觀察記錄、分組報告、參與討論、課堂問答、作業、實測、實務操作等</w:t>
            </w:r>
          </w:p>
        </w:tc>
      </w:tr>
      <w:tr w:rsidR="00CB54A3" w:rsidTr="003331C8">
        <w:trPr>
          <w:cantSplit/>
          <w:trHeight w:val="160"/>
          <w:jc w:val="center"/>
        </w:trPr>
        <w:tc>
          <w:tcPr>
            <w:tcW w:w="631" w:type="dxa"/>
            <w:gridSpan w:val="2"/>
            <w:vMerge w:val="restart"/>
            <w:vAlign w:val="center"/>
          </w:tcPr>
          <w:p w:rsidR="00CB54A3" w:rsidRDefault="00CB54A3" w:rsidP="00CB54A3">
            <w:pPr>
              <w:jc w:val="center"/>
              <w:rPr>
                <w:rFonts w:eastAsia="標楷體"/>
              </w:rPr>
            </w:pPr>
            <w:r>
              <w:rPr>
                <w:rFonts w:eastAsia="標楷體" w:hint="eastAsia"/>
              </w:rPr>
              <w:t>藝術</w:t>
            </w:r>
          </w:p>
        </w:tc>
        <w:tc>
          <w:tcPr>
            <w:tcW w:w="1254" w:type="dxa"/>
            <w:gridSpan w:val="3"/>
            <w:vAlign w:val="center"/>
          </w:tcPr>
          <w:p w:rsidR="00CB54A3" w:rsidRDefault="00CB54A3" w:rsidP="00CB54A3">
            <w:pPr>
              <w:jc w:val="center"/>
              <w:rPr>
                <w:rFonts w:eastAsia="標楷體"/>
              </w:rPr>
            </w:pPr>
            <w:r>
              <w:rPr>
                <w:rFonts w:eastAsia="標楷體" w:hint="eastAsia"/>
              </w:rPr>
              <w:t>音樂</w:t>
            </w:r>
          </w:p>
        </w:tc>
        <w:tc>
          <w:tcPr>
            <w:tcW w:w="9073" w:type="dxa"/>
            <w:gridSpan w:val="10"/>
            <w:vAlign w:val="center"/>
          </w:tcPr>
          <w:p w:rsidR="00CB54A3" w:rsidRDefault="00CB54A3" w:rsidP="00CB54A3">
            <w:pPr>
              <w:rPr>
                <w:rFonts w:eastAsia="標楷體"/>
              </w:rPr>
            </w:pPr>
            <w:r>
              <w:rPr>
                <w:rFonts w:eastAsia="標楷體" w:hint="eastAsia"/>
              </w:rPr>
              <w:t>能熟悉基本音樂符號、音樂要素、認識中音</w:t>
            </w:r>
            <w:proofErr w:type="gramStart"/>
            <w:r>
              <w:rPr>
                <w:rFonts w:eastAsia="標楷體" w:hint="eastAsia"/>
              </w:rPr>
              <w:t>直笛及基本</w:t>
            </w:r>
            <w:proofErr w:type="gramEnd"/>
            <w:r>
              <w:rPr>
                <w:rFonts w:eastAsia="標楷體" w:hint="eastAsia"/>
              </w:rPr>
              <w:t>吹奏技法</w:t>
            </w:r>
          </w:p>
        </w:tc>
        <w:tc>
          <w:tcPr>
            <w:tcW w:w="3936" w:type="dxa"/>
            <w:gridSpan w:val="4"/>
            <w:vAlign w:val="center"/>
          </w:tcPr>
          <w:p w:rsidR="00CB54A3" w:rsidRPr="0078182C" w:rsidRDefault="00CB54A3" w:rsidP="00CB54A3">
            <w:pPr>
              <w:rPr>
                <w:rFonts w:eastAsia="標楷體"/>
              </w:rPr>
            </w:pPr>
            <w:r>
              <w:rPr>
                <w:rFonts w:eastAsia="標楷體" w:hint="eastAsia"/>
              </w:rPr>
              <w:t>觀察記錄、課堂問答、分組討論、實作評量、形成性及總結性評量</w:t>
            </w:r>
          </w:p>
        </w:tc>
      </w:tr>
      <w:tr w:rsidR="00CB54A3" w:rsidTr="003331C8">
        <w:trPr>
          <w:cantSplit/>
          <w:trHeight w:val="160"/>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Default="00CB54A3" w:rsidP="00CB54A3">
            <w:pPr>
              <w:jc w:val="center"/>
              <w:rPr>
                <w:rFonts w:eastAsia="標楷體"/>
              </w:rPr>
            </w:pPr>
            <w:r>
              <w:rPr>
                <w:rFonts w:eastAsia="標楷體" w:hint="eastAsia"/>
              </w:rPr>
              <w:t>視覺藝術</w:t>
            </w:r>
          </w:p>
        </w:tc>
        <w:tc>
          <w:tcPr>
            <w:tcW w:w="9073" w:type="dxa"/>
            <w:gridSpan w:val="10"/>
            <w:vAlign w:val="center"/>
          </w:tcPr>
          <w:p w:rsidR="00CB54A3" w:rsidRDefault="00CB54A3" w:rsidP="00CB54A3">
            <w:pPr>
              <w:rPr>
                <w:rFonts w:eastAsia="標楷體"/>
              </w:rPr>
            </w:pPr>
            <w:r w:rsidRPr="00B235FA">
              <w:rPr>
                <w:rFonts w:eastAsia="標楷體" w:hint="eastAsia"/>
              </w:rPr>
              <w:t>視覺藝術基本構成元素基本認識</w:t>
            </w:r>
            <w:r w:rsidRPr="00B235FA">
              <w:rPr>
                <w:rFonts w:eastAsia="標楷體" w:hint="eastAsia"/>
              </w:rPr>
              <w:t>,</w:t>
            </w:r>
            <w:r w:rsidRPr="00B235FA">
              <w:rPr>
                <w:rFonts w:eastAsia="標楷體" w:hint="eastAsia"/>
              </w:rPr>
              <w:t>欣賞及創作</w:t>
            </w:r>
          </w:p>
        </w:tc>
        <w:tc>
          <w:tcPr>
            <w:tcW w:w="3936" w:type="dxa"/>
            <w:gridSpan w:val="4"/>
            <w:vAlign w:val="center"/>
          </w:tcPr>
          <w:p w:rsidR="00CB54A3" w:rsidRPr="0078182C" w:rsidRDefault="00CB54A3" w:rsidP="00CB54A3">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CB54A3" w:rsidTr="003331C8">
        <w:trPr>
          <w:cantSplit/>
          <w:trHeight w:val="160"/>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Default="00CB54A3" w:rsidP="00CB54A3">
            <w:pPr>
              <w:jc w:val="center"/>
              <w:rPr>
                <w:rFonts w:eastAsia="標楷體"/>
              </w:rPr>
            </w:pPr>
            <w:r>
              <w:rPr>
                <w:rFonts w:eastAsia="標楷體" w:hint="eastAsia"/>
              </w:rPr>
              <w:t>表演藝術</w:t>
            </w:r>
          </w:p>
        </w:tc>
        <w:tc>
          <w:tcPr>
            <w:tcW w:w="9073" w:type="dxa"/>
            <w:gridSpan w:val="10"/>
            <w:vAlign w:val="center"/>
          </w:tcPr>
          <w:p w:rsidR="00CB54A3" w:rsidRDefault="00CB54A3" w:rsidP="00CB54A3">
            <w:pPr>
              <w:rPr>
                <w:rFonts w:eastAsia="標楷體"/>
              </w:rPr>
            </w:pPr>
            <w:r>
              <w:rPr>
                <w:rFonts w:eastAsia="標楷體" w:hint="eastAsia"/>
              </w:rPr>
              <w:t>表演藝術與舞台類型的認識、舞台空間的認識與運用、身體的自我覺察與運用、肢體聲音情緒的運用練習</w:t>
            </w:r>
          </w:p>
        </w:tc>
        <w:tc>
          <w:tcPr>
            <w:tcW w:w="3936" w:type="dxa"/>
            <w:gridSpan w:val="4"/>
            <w:vAlign w:val="center"/>
          </w:tcPr>
          <w:p w:rsidR="00CB54A3" w:rsidRPr="00D31E52" w:rsidRDefault="00CB54A3" w:rsidP="00CB54A3">
            <w:pPr>
              <w:rPr>
                <w:rFonts w:eastAsia="標楷體"/>
              </w:rPr>
            </w:pPr>
            <w:r>
              <w:rPr>
                <w:rFonts w:eastAsia="標楷體" w:hint="eastAsia"/>
              </w:rPr>
              <w:t>觀察記錄</w:t>
            </w:r>
            <w:r w:rsidRPr="00586FC2">
              <w:rPr>
                <w:rFonts w:ascii="標楷體" w:eastAsia="標楷體" w:hAnsi="標楷體"/>
              </w:rPr>
              <w:t>、</w:t>
            </w:r>
            <w:r>
              <w:rPr>
                <w:rFonts w:ascii="標楷體" w:eastAsia="標楷體" w:hAnsi="標楷體"/>
              </w:rPr>
              <w:t>課堂問答</w:t>
            </w:r>
            <w:r w:rsidRPr="00586FC2">
              <w:rPr>
                <w:rFonts w:ascii="標楷體" w:eastAsia="標楷體" w:hAnsi="標楷體"/>
              </w:rPr>
              <w:t>、</w:t>
            </w:r>
            <w:r w:rsidRPr="00586FC2">
              <w:rPr>
                <w:rFonts w:ascii="標楷體" w:eastAsia="標楷體" w:hAnsi="標楷體" w:hint="eastAsia"/>
              </w:rPr>
              <w:t>實務操作</w:t>
            </w:r>
            <w:r w:rsidRPr="00586FC2">
              <w:rPr>
                <w:rFonts w:ascii="標楷體" w:eastAsia="標楷體" w:hAnsi="標楷體"/>
              </w:rPr>
              <w:t>、</w:t>
            </w:r>
            <w:r>
              <w:rPr>
                <w:rFonts w:ascii="標楷體" w:eastAsia="標楷體" w:hAnsi="標楷體" w:hint="eastAsia"/>
              </w:rPr>
              <w:t>分組討論、形成性評量、總結性評量</w:t>
            </w:r>
          </w:p>
        </w:tc>
      </w:tr>
      <w:tr w:rsidR="00CB54A3" w:rsidTr="003331C8">
        <w:trPr>
          <w:cantSplit/>
          <w:trHeight w:val="160"/>
          <w:jc w:val="center"/>
        </w:trPr>
        <w:tc>
          <w:tcPr>
            <w:tcW w:w="631" w:type="dxa"/>
            <w:gridSpan w:val="2"/>
            <w:vMerge w:val="restart"/>
            <w:vAlign w:val="center"/>
          </w:tcPr>
          <w:p w:rsidR="00CB54A3" w:rsidRDefault="00CB54A3" w:rsidP="00CB54A3">
            <w:pPr>
              <w:jc w:val="center"/>
              <w:rPr>
                <w:rFonts w:eastAsia="標楷體"/>
              </w:rPr>
            </w:pPr>
            <w:r>
              <w:rPr>
                <w:rFonts w:eastAsia="標楷體" w:hint="eastAsia"/>
              </w:rPr>
              <w:t>綜合活動</w:t>
            </w:r>
          </w:p>
        </w:tc>
        <w:tc>
          <w:tcPr>
            <w:tcW w:w="1254" w:type="dxa"/>
            <w:gridSpan w:val="3"/>
            <w:vAlign w:val="center"/>
          </w:tcPr>
          <w:p w:rsidR="00CB54A3" w:rsidRDefault="00CB54A3" w:rsidP="00CB54A3">
            <w:pPr>
              <w:jc w:val="center"/>
              <w:rPr>
                <w:rFonts w:eastAsia="標楷體"/>
              </w:rPr>
            </w:pPr>
            <w:r>
              <w:rPr>
                <w:rFonts w:eastAsia="標楷體" w:hint="eastAsia"/>
              </w:rPr>
              <w:t>童軍</w:t>
            </w:r>
          </w:p>
        </w:tc>
        <w:tc>
          <w:tcPr>
            <w:tcW w:w="9073" w:type="dxa"/>
            <w:gridSpan w:val="10"/>
            <w:vAlign w:val="center"/>
          </w:tcPr>
          <w:p w:rsidR="00CB54A3" w:rsidRPr="001763AC" w:rsidRDefault="00CB54A3" w:rsidP="00CB54A3">
            <w:pPr>
              <w:rPr>
                <w:rFonts w:ascii="標楷體" w:eastAsia="標楷體" w:hAnsi="標楷體"/>
              </w:rPr>
            </w:pPr>
            <w:r w:rsidRPr="001763AC">
              <w:rPr>
                <w:rFonts w:ascii="標楷體" w:eastAsia="標楷體" w:hAnsi="標楷體" w:hint="eastAsia"/>
                <w:color w:val="000000" w:themeColor="text1"/>
                <w:sz w:val="22"/>
              </w:rPr>
              <w:t>協助學生融入國中環境，並適應校園生活。</w:t>
            </w:r>
          </w:p>
        </w:tc>
        <w:tc>
          <w:tcPr>
            <w:tcW w:w="3936" w:type="dxa"/>
            <w:gridSpan w:val="4"/>
            <w:vAlign w:val="center"/>
          </w:tcPr>
          <w:p w:rsidR="00CB54A3" w:rsidRPr="001763AC" w:rsidRDefault="00CB54A3" w:rsidP="00CB54A3">
            <w:pPr>
              <w:rPr>
                <w:rFonts w:ascii="標楷體" w:eastAsia="標楷體" w:hAnsi="標楷體"/>
                <w:color w:val="FF0000"/>
                <w:u w:val="single"/>
              </w:rPr>
            </w:pPr>
            <w:r w:rsidRPr="001763AC">
              <w:rPr>
                <w:rFonts w:ascii="標楷體" w:eastAsia="標楷體" w:hAnsi="標楷體" w:hint="eastAsia"/>
                <w:color w:val="000000" w:themeColor="text1"/>
              </w:rPr>
              <w:t>觀察學生、態度評定、多元發表、口語評量、實作評量、學習紀錄、高層次紙筆測驗等。</w:t>
            </w:r>
          </w:p>
        </w:tc>
      </w:tr>
      <w:tr w:rsidR="00CB54A3" w:rsidTr="003331C8">
        <w:trPr>
          <w:cantSplit/>
          <w:trHeight w:val="160"/>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Default="00CB54A3" w:rsidP="00CB54A3">
            <w:pPr>
              <w:jc w:val="center"/>
              <w:rPr>
                <w:rFonts w:eastAsia="標楷體"/>
              </w:rPr>
            </w:pPr>
            <w:r>
              <w:rPr>
                <w:rFonts w:eastAsia="標楷體" w:hint="eastAsia"/>
              </w:rPr>
              <w:t>家政</w:t>
            </w:r>
          </w:p>
        </w:tc>
        <w:tc>
          <w:tcPr>
            <w:tcW w:w="9073" w:type="dxa"/>
            <w:gridSpan w:val="10"/>
            <w:vAlign w:val="center"/>
          </w:tcPr>
          <w:p w:rsidR="00CB54A3" w:rsidRPr="001763AC" w:rsidRDefault="00CB54A3" w:rsidP="00CB54A3">
            <w:pPr>
              <w:rPr>
                <w:rFonts w:ascii="標楷體" w:eastAsia="標楷體" w:hAnsi="標楷體"/>
              </w:rPr>
            </w:pPr>
            <w:r w:rsidRPr="001763AC">
              <w:rPr>
                <w:rFonts w:ascii="標楷體" w:eastAsia="標楷體" w:hAnsi="標楷體" w:hint="eastAsia"/>
                <w:color w:val="000000" w:themeColor="text1"/>
                <w:sz w:val="22"/>
              </w:rPr>
              <w:t>反思個人生活管理，以達健康規律新生活。</w:t>
            </w:r>
          </w:p>
        </w:tc>
        <w:tc>
          <w:tcPr>
            <w:tcW w:w="3936" w:type="dxa"/>
            <w:gridSpan w:val="4"/>
            <w:vAlign w:val="center"/>
          </w:tcPr>
          <w:p w:rsidR="00CB54A3" w:rsidRPr="001763AC" w:rsidRDefault="00CB54A3" w:rsidP="00CB54A3">
            <w:pPr>
              <w:rPr>
                <w:rFonts w:ascii="標楷體" w:eastAsia="標楷體" w:hAnsi="標楷體"/>
                <w:color w:val="FF0000"/>
                <w:u w:val="single"/>
              </w:rPr>
            </w:pPr>
            <w:r w:rsidRPr="001763AC">
              <w:rPr>
                <w:rFonts w:ascii="標楷體" w:eastAsia="標楷體" w:hAnsi="標楷體" w:hint="eastAsia"/>
                <w:color w:val="000000" w:themeColor="text1"/>
              </w:rPr>
              <w:t>觀察學生、態度評定、多元發表、口語評量、實作評量、學習紀錄、高層次紙筆測驗等。</w:t>
            </w:r>
          </w:p>
        </w:tc>
      </w:tr>
      <w:tr w:rsidR="00CB54A3" w:rsidTr="003331C8">
        <w:trPr>
          <w:cantSplit/>
          <w:trHeight w:val="160"/>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Default="00CB54A3" w:rsidP="00CB54A3">
            <w:pPr>
              <w:jc w:val="center"/>
              <w:rPr>
                <w:rFonts w:eastAsia="標楷體"/>
              </w:rPr>
            </w:pPr>
            <w:r>
              <w:rPr>
                <w:rFonts w:eastAsia="標楷體" w:hint="eastAsia"/>
              </w:rPr>
              <w:t>輔導</w:t>
            </w:r>
          </w:p>
        </w:tc>
        <w:tc>
          <w:tcPr>
            <w:tcW w:w="9073" w:type="dxa"/>
            <w:gridSpan w:val="10"/>
            <w:vAlign w:val="center"/>
          </w:tcPr>
          <w:p w:rsidR="00CB54A3" w:rsidRPr="001763AC" w:rsidRDefault="00CB54A3" w:rsidP="00CB54A3">
            <w:pPr>
              <w:rPr>
                <w:rFonts w:ascii="標楷體" w:eastAsia="標楷體" w:hAnsi="標楷體"/>
              </w:rPr>
            </w:pPr>
            <w:r w:rsidRPr="001763AC">
              <w:rPr>
                <w:rFonts w:ascii="標楷體" w:eastAsia="標楷體" w:hAnsi="標楷體" w:hint="eastAsia"/>
                <w:color w:val="000000" w:themeColor="text1"/>
                <w:sz w:val="22"/>
              </w:rPr>
              <w:t>引導檢視學習狀況，進而調適學習態度。</w:t>
            </w:r>
          </w:p>
        </w:tc>
        <w:tc>
          <w:tcPr>
            <w:tcW w:w="3936" w:type="dxa"/>
            <w:gridSpan w:val="4"/>
            <w:vAlign w:val="center"/>
          </w:tcPr>
          <w:p w:rsidR="00CB54A3" w:rsidRPr="001763AC" w:rsidRDefault="00CB54A3" w:rsidP="00CB54A3">
            <w:pPr>
              <w:rPr>
                <w:rFonts w:ascii="標楷體" w:eastAsia="標楷體" w:hAnsi="標楷體"/>
                <w:color w:val="FF0000"/>
                <w:u w:val="single"/>
              </w:rPr>
            </w:pPr>
            <w:r w:rsidRPr="001763AC">
              <w:rPr>
                <w:rFonts w:ascii="標楷體" w:eastAsia="標楷體" w:hAnsi="標楷體" w:hint="eastAsia"/>
                <w:color w:val="000000" w:themeColor="text1"/>
              </w:rPr>
              <w:t>觀察學生、態度評定、多元發表、口語評量、實作評量、學習紀錄、高層次紙筆測驗等。</w:t>
            </w:r>
          </w:p>
        </w:tc>
      </w:tr>
      <w:tr w:rsidR="00CB54A3" w:rsidTr="003331C8">
        <w:trPr>
          <w:cantSplit/>
          <w:trHeight w:val="240"/>
          <w:jc w:val="center"/>
        </w:trPr>
        <w:tc>
          <w:tcPr>
            <w:tcW w:w="631" w:type="dxa"/>
            <w:gridSpan w:val="2"/>
            <w:vMerge w:val="restart"/>
            <w:vAlign w:val="center"/>
          </w:tcPr>
          <w:p w:rsidR="00CB54A3" w:rsidRDefault="00CB54A3" w:rsidP="00CB54A3">
            <w:pPr>
              <w:jc w:val="center"/>
              <w:rPr>
                <w:rFonts w:eastAsia="標楷體"/>
              </w:rPr>
            </w:pPr>
            <w:r w:rsidRPr="008F0E20">
              <w:rPr>
                <w:rFonts w:eastAsia="標楷體" w:hint="eastAsia"/>
              </w:rPr>
              <w:t>科技</w:t>
            </w:r>
          </w:p>
        </w:tc>
        <w:tc>
          <w:tcPr>
            <w:tcW w:w="1254" w:type="dxa"/>
            <w:gridSpan w:val="3"/>
            <w:vAlign w:val="center"/>
          </w:tcPr>
          <w:p w:rsidR="00CB54A3" w:rsidRPr="00724748" w:rsidRDefault="00CB54A3" w:rsidP="00CB54A3">
            <w:pPr>
              <w:jc w:val="center"/>
              <w:rPr>
                <w:rFonts w:eastAsia="標楷體"/>
                <w:sz w:val="22"/>
                <w:szCs w:val="22"/>
              </w:rPr>
            </w:pPr>
            <w:r w:rsidRPr="00724748">
              <w:rPr>
                <w:rFonts w:eastAsia="標楷體" w:hint="eastAsia"/>
                <w:sz w:val="22"/>
                <w:szCs w:val="22"/>
              </w:rPr>
              <w:t>資訊科技</w:t>
            </w:r>
          </w:p>
        </w:tc>
        <w:tc>
          <w:tcPr>
            <w:tcW w:w="9073" w:type="dxa"/>
            <w:gridSpan w:val="10"/>
            <w:vAlign w:val="center"/>
          </w:tcPr>
          <w:p w:rsidR="00CB54A3" w:rsidRPr="00724748" w:rsidRDefault="00CB54A3" w:rsidP="00CB54A3">
            <w:pPr>
              <w:rPr>
                <w:rFonts w:ascii="標楷體" w:eastAsia="標楷體" w:hAnsi="標楷體"/>
                <w:sz w:val="22"/>
                <w:szCs w:val="22"/>
              </w:rPr>
            </w:pPr>
            <w:sdt>
              <w:sdtPr>
                <w:rPr>
                  <w:rFonts w:ascii="標楷體" w:eastAsia="標楷體" w:hAnsi="標楷體"/>
                  <w:sz w:val="22"/>
                  <w:szCs w:val="22"/>
                </w:rPr>
                <w:tag w:val="goog_rdk_391"/>
                <w:id w:val="771906744"/>
              </w:sdtPr>
              <w:sdtContent>
                <w:r w:rsidRPr="00724748">
                  <w:rPr>
                    <w:rFonts w:ascii="標楷體" w:eastAsia="標楷體" w:hAnsi="標楷體" w:cs="Gungsuh"/>
                    <w:sz w:val="22"/>
                    <w:szCs w:val="22"/>
                  </w:rPr>
                  <w:t>資訊科技導論   基礎程式設計   資料處理與分析</w:t>
                </w:r>
              </w:sdtContent>
            </w:sdt>
          </w:p>
        </w:tc>
        <w:tc>
          <w:tcPr>
            <w:tcW w:w="3936" w:type="dxa"/>
            <w:gridSpan w:val="4"/>
            <w:vAlign w:val="center"/>
          </w:tcPr>
          <w:p w:rsidR="00CB54A3" w:rsidRPr="00724748" w:rsidRDefault="00CB54A3" w:rsidP="00CB54A3">
            <w:pPr>
              <w:rPr>
                <w:rFonts w:ascii="標楷體" w:eastAsia="標楷體" w:hAnsi="標楷體"/>
                <w:sz w:val="22"/>
                <w:szCs w:val="22"/>
              </w:rPr>
            </w:pPr>
            <w:sdt>
              <w:sdtPr>
                <w:rPr>
                  <w:rFonts w:ascii="標楷體" w:eastAsia="標楷體" w:hAnsi="標楷體"/>
                  <w:sz w:val="22"/>
                  <w:szCs w:val="22"/>
                </w:rPr>
                <w:tag w:val="goog_rdk_392"/>
                <w:id w:val="1243062446"/>
              </w:sdtPr>
              <w:sdtContent>
                <w:r w:rsidRPr="00724748">
                  <w:rPr>
                    <w:rFonts w:ascii="標楷體" w:eastAsia="標楷體" w:hAnsi="標楷體" w:cs="Gungsuh"/>
                    <w:sz w:val="22"/>
                    <w:szCs w:val="22"/>
                  </w:rPr>
                  <w:t>講述討論、上機演練、作業成品、紙筆測驗</w:t>
                </w:r>
              </w:sdtContent>
            </w:sdt>
          </w:p>
        </w:tc>
      </w:tr>
      <w:tr w:rsidR="00CB54A3" w:rsidTr="003331C8">
        <w:trPr>
          <w:cantSplit/>
          <w:trHeight w:val="240"/>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Pr="00724748" w:rsidRDefault="00CB54A3" w:rsidP="00CB54A3">
            <w:pPr>
              <w:jc w:val="center"/>
              <w:rPr>
                <w:rFonts w:eastAsia="標楷體"/>
                <w:sz w:val="22"/>
                <w:szCs w:val="22"/>
              </w:rPr>
            </w:pPr>
            <w:r w:rsidRPr="00724748">
              <w:rPr>
                <w:rFonts w:eastAsia="標楷體" w:hint="eastAsia"/>
                <w:sz w:val="22"/>
                <w:szCs w:val="22"/>
              </w:rPr>
              <w:t>生活科技</w:t>
            </w:r>
          </w:p>
        </w:tc>
        <w:tc>
          <w:tcPr>
            <w:tcW w:w="9073" w:type="dxa"/>
            <w:gridSpan w:val="10"/>
            <w:vAlign w:val="center"/>
          </w:tcPr>
          <w:p w:rsidR="00CB54A3" w:rsidRPr="00724748" w:rsidRDefault="00CB54A3" w:rsidP="00CB54A3">
            <w:pPr>
              <w:rPr>
                <w:rFonts w:ascii="標楷體" w:eastAsia="標楷體" w:hAnsi="標楷體"/>
                <w:sz w:val="22"/>
                <w:szCs w:val="22"/>
              </w:rPr>
            </w:pPr>
            <w:r w:rsidRPr="00724748">
              <w:rPr>
                <w:rFonts w:ascii="標楷體" w:eastAsia="標楷體" w:hAnsi="標楷體" w:cs="PMingLiu"/>
                <w:sz w:val="22"/>
                <w:szCs w:val="22"/>
              </w:rPr>
              <w:t>生活科技導論   認識科技</w:t>
            </w:r>
            <w:r w:rsidRPr="00724748">
              <w:rPr>
                <w:rFonts w:ascii="標楷體" w:eastAsia="標楷體" w:hAnsi="標楷體"/>
                <w:sz w:val="22"/>
                <w:szCs w:val="22"/>
              </w:rPr>
              <w:t xml:space="preserve">  </w:t>
            </w:r>
            <w:r w:rsidRPr="00724748">
              <w:rPr>
                <w:rFonts w:ascii="標楷體" w:eastAsia="標楷體" w:hAnsi="標楷體" w:cs="PMingLiu"/>
                <w:sz w:val="22"/>
                <w:szCs w:val="22"/>
              </w:rPr>
              <w:t>設計與製作的基礎</w:t>
            </w:r>
          </w:p>
        </w:tc>
        <w:tc>
          <w:tcPr>
            <w:tcW w:w="3936" w:type="dxa"/>
            <w:gridSpan w:val="4"/>
            <w:vAlign w:val="center"/>
          </w:tcPr>
          <w:p w:rsidR="00CB54A3" w:rsidRPr="00724748" w:rsidRDefault="00CB54A3" w:rsidP="00CB54A3">
            <w:pPr>
              <w:rPr>
                <w:rFonts w:ascii="標楷體" w:eastAsia="標楷體" w:hAnsi="標楷體"/>
                <w:sz w:val="22"/>
                <w:szCs w:val="22"/>
              </w:rPr>
            </w:pPr>
            <w:sdt>
              <w:sdtPr>
                <w:rPr>
                  <w:rFonts w:ascii="標楷體" w:eastAsia="標楷體" w:hAnsi="標楷體"/>
                  <w:sz w:val="22"/>
                  <w:szCs w:val="22"/>
                </w:rPr>
                <w:tag w:val="goog_rdk_394"/>
                <w:id w:val="1549341005"/>
              </w:sdtPr>
              <w:sdtContent>
                <w:r w:rsidRPr="00724748">
                  <w:rPr>
                    <w:rFonts w:ascii="標楷體" w:eastAsia="標楷體" w:hAnsi="標楷體" w:cs="Gungsuh"/>
                    <w:sz w:val="22"/>
                    <w:szCs w:val="22"/>
                  </w:rPr>
                  <w:t>講述討論、上機演練、作業成品、紙筆測驗</w:t>
                </w:r>
              </w:sdtContent>
            </w:sdt>
          </w:p>
        </w:tc>
      </w:tr>
      <w:tr w:rsidR="00CB54A3" w:rsidTr="003331C8">
        <w:trPr>
          <w:cantSplit/>
          <w:trHeight w:val="535"/>
          <w:jc w:val="center"/>
        </w:trPr>
        <w:tc>
          <w:tcPr>
            <w:tcW w:w="631" w:type="dxa"/>
            <w:gridSpan w:val="2"/>
            <w:vMerge w:val="restart"/>
            <w:vAlign w:val="center"/>
          </w:tcPr>
          <w:p w:rsidR="00CB54A3" w:rsidRDefault="00CB54A3" w:rsidP="00CB54A3">
            <w:pPr>
              <w:jc w:val="center"/>
              <w:rPr>
                <w:rFonts w:eastAsia="標楷體"/>
              </w:rPr>
            </w:pPr>
            <w:r w:rsidRPr="006C4489">
              <w:rPr>
                <w:rFonts w:eastAsia="標楷體" w:hint="eastAsia"/>
              </w:rPr>
              <w:t>健康與體育</w:t>
            </w:r>
          </w:p>
        </w:tc>
        <w:tc>
          <w:tcPr>
            <w:tcW w:w="1254" w:type="dxa"/>
            <w:gridSpan w:val="3"/>
            <w:vAlign w:val="center"/>
          </w:tcPr>
          <w:p w:rsidR="00CB54A3" w:rsidRDefault="00CB54A3" w:rsidP="00CB54A3">
            <w:pPr>
              <w:jc w:val="center"/>
              <w:rPr>
                <w:rFonts w:eastAsia="標楷體"/>
              </w:rPr>
            </w:pPr>
            <w:r>
              <w:rPr>
                <w:rFonts w:eastAsia="標楷體" w:hint="eastAsia"/>
              </w:rPr>
              <w:t>健康教育</w:t>
            </w:r>
          </w:p>
        </w:tc>
        <w:tc>
          <w:tcPr>
            <w:tcW w:w="9073" w:type="dxa"/>
            <w:gridSpan w:val="10"/>
            <w:vAlign w:val="center"/>
          </w:tcPr>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1.</w:t>
            </w:r>
            <w:r w:rsidRPr="00EE20AA">
              <w:rPr>
                <w:rFonts w:ascii="PMingLiu" w:hAnsi="PMingLiu" w:cs="新細明體"/>
                <w:color w:val="000000"/>
                <w:kern w:val="0"/>
                <w:sz w:val="22"/>
                <w:szCs w:val="22"/>
              </w:rPr>
              <w:t>探討健康的內涵，採取正確的自我照護，以提升整體健康水準。</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2.</w:t>
            </w:r>
            <w:r w:rsidRPr="00EE20AA">
              <w:rPr>
                <w:rFonts w:ascii="PMingLiu" w:hAnsi="PMingLiu" w:cs="新細明體"/>
                <w:color w:val="000000"/>
                <w:kern w:val="0"/>
                <w:sz w:val="22"/>
                <w:szCs w:val="22"/>
              </w:rPr>
              <w:t>了解青春期身心需求及學會調適身心變化。</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3.</w:t>
            </w:r>
            <w:r w:rsidRPr="00EE20AA">
              <w:rPr>
                <w:rFonts w:ascii="PMingLiu" w:hAnsi="PMingLiu" w:cs="新細明體"/>
                <w:color w:val="000000"/>
                <w:kern w:val="0"/>
                <w:sz w:val="22"/>
                <w:szCs w:val="22"/>
              </w:rPr>
              <w:t>建立自我概念，培養</w:t>
            </w:r>
            <w:proofErr w:type="gramStart"/>
            <w:r w:rsidRPr="00EE20AA">
              <w:rPr>
                <w:rFonts w:ascii="PMingLiu" w:hAnsi="PMingLiu" w:cs="新細明體"/>
                <w:color w:val="000000"/>
                <w:kern w:val="0"/>
                <w:sz w:val="22"/>
                <w:szCs w:val="22"/>
              </w:rPr>
              <w:t>自我悅</w:t>
            </w:r>
            <w:proofErr w:type="gramEnd"/>
            <w:r w:rsidRPr="00EE20AA">
              <w:rPr>
                <w:rFonts w:ascii="PMingLiu" w:hAnsi="PMingLiu" w:cs="新細明體"/>
                <w:color w:val="000000"/>
                <w:kern w:val="0"/>
                <w:sz w:val="22"/>
                <w:szCs w:val="22"/>
              </w:rPr>
              <w:t>納的態度，積極實現自我。</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4.</w:t>
            </w:r>
            <w:r w:rsidRPr="00EE20AA">
              <w:rPr>
                <w:rFonts w:ascii="PMingLiu" w:hAnsi="PMingLiu" w:cs="新細明體"/>
                <w:color w:val="000000"/>
                <w:kern w:val="0"/>
                <w:sz w:val="22"/>
                <w:szCs w:val="22"/>
              </w:rPr>
              <w:t>了解事故傷害的定義及成因，並思考其對健康造成的威脅與嚴重性。</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5.</w:t>
            </w:r>
            <w:r w:rsidRPr="00EE20AA">
              <w:rPr>
                <w:rFonts w:ascii="PMingLiu" w:hAnsi="PMingLiu" w:cs="新細明體"/>
                <w:color w:val="000000"/>
                <w:kern w:val="0"/>
                <w:sz w:val="22"/>
                <w:szCs w:val="22"/>
              </w:rPr>
              <w:t>判斷環境中的潛在危機，及其對健康造成的衝擊與風險。</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6.</w:t>
            </w:r>
            <w:r w:rsidRPr="00EE20AA">
              <w:rPr>
                <w:rFonts w:ascii="PMingLiu" w:hAnsi="PMingLiu" w:cs="新細明體"/>
                <w:color w:val="000000"/>
                <w:kern w:val="0"/>
                <w:sz w:val="22"/>
                <w:szCs w:val="22"/>
              </w:rPr>
              <w:t>因應不同生活情境，善用健康技能降低事故的發生。</w:t>
            </w:r>
          </w:p>
          <w:p w:rsidR="00CB54A3" w:rsidRPr="00EE20AA" w:rsidRDefault="00CB54A3" w:rsidP="00CB54A3">
            <w:pPr>
              <w:widowControl/>
              <w:jc w:val="both"/>
              <w:rPr>
                <w:rFonts w:ascii="新細明體" w:hAnsi="新細明體" w:cs="新細明體"/>
                <w:kern w:val="0"/>
              </w:rPr>
            </w:pPr>
            <w:r w:rsidRPr="00EE20AA">
              <w:rPr>
                <w:rFonts w:ascii="PMingLiu" w:hAnsi="PMingLiu" w:cs="新細明體"/>
                <w:color w:val="000000"/>
                <w:kern w:val="0"/>
                <w:sz w:val="22"/>
                <w:szCs w:val="22"/>
              </w:rPr>
              <w:t>7.</w:t>
            </w:r>
            <w:r w:rsidRPr="00EE20AA">
              <w:rPr>
                <w:rFonts w:ascii="PMingLiu" w:hAnsi="PMingLiu" w:cs="新細明體"/>
                <w:color w:val="000000"/>
                <w:kern w:val="0"/>
                <w:sz w:val="22"/>
                <w:szCs w:val="22"/>
              </w:rPr>
              <w:t>監控環境安全狀況，並能針對危險處持續的調正與修正。</w:t>
            </w:r>
          </w:p>
        </w:tc>
        <w:tc>
          <w:tcPr>
            <w:tcW w:w="3936" w:type="dxa"/>
            <w:gridSpan w:val="4"/>
            <w:vAlign w:val="center"/>
          </w:tcPr>
          <w:p w:rsidR="00CB54A3" w:rsidRDefault="00CB54A3" w:rsidP="00CB54A3">
            <w:pPr>
              <w:rPr>
                <w:rFonts w:eastAsia="標楷體"/>
              </w:rPr>
            </w:pPr>
            <w:r w:rsidRPr="003561E2">
              <w:rPr>
                <w:rFonts w:ascii="標楷體" w:eastAsia="標楷體" w:hAnsi="標楷體" w:hint="eastAsia"/>
              </w:rPr>
              <w:t>紙筆測驗、態度檢核、資料蒐集整理、分組報告、參與討論、課堂問答、作業</w:t>
            </w:r>
          </w:p>
        </w:tc>
      </w:tr>
      <w:tr w:rsidR="00CB54A3" w:rsidTr="003331C8">
        <w:trPr>
          <w:cantSplit/>
          <w:trHeight w:val="535"/>
          <w:jc w:val="center"/>
        </w:trPr>
        <w:tc>
          <w:tcPr>
            <w:tcW w:w="631" w:type="dxa"/>
            <w:gridSpan w:val="2"/>
            <w:vMerge/>
            <w:vAlign w:val="center"/>
          </w:tcPr>
          <w:p w:rsidR="00CB54A3" w:rsidRDefault="00CB54A3" w:rsidP="00CB54A3">
            <w:pPr>
              <w:jc w:val="center"/>
              <w:rPr>
                <w:rFonts w:eastAsia="標楷體"/>
              </w:rPr>
            </w:pPr>
          </w:p>
        </w:tc>
        <w:tc>
          <w:tcPr>
            <w:tcW w:w="1254" w:type="dxa"/>
            <w:gridSpan w:val="3"/>
            <w:vAlign w:val="center"/>
          </w:tcPr>
          <w:p w:rsidR="00CB54A3" w:rsidRDefault="00CB54A3" w:rsidP="00CB54A3">
            <w:pPr>
              <w:jc w:val="center"/>
              <w:rPr>
                <w:rFonts w:eastAsia="標楷體"/>
              </w:rPr>
            </w:pPr>
            <w:r>
              <w:rPr>
                <w:rFonts w:eastAsia="標楷體" w:hint="eastAsia"/>
              </w:rPr>
              <w:t>體育</w:t>
            </w:r>
          </w:p>
        </w:tc>
        <w:tc>
          <w:tcPr>
            <w:tcW w:w="9073" w:type="dxa"/>
            <w:gridSpan w:val="10"/>
            <w:vAlign w:val="center"/>
          </w:tcPr>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1.</w:t>
            </w:r>
            <w:r w:rsidRPr="00EE20AA">
              <w:rPr>
                <w:rFonts w:ascii="PMingLiu" w:hAnsi="PMingLiu" w:cs="新細明體"/>
                <w:color w:val="000000"/>
                <w:kern w:val="0"/>
                <w:sz w:val="22"/>
                <w:szCs w:val="22"/>
              </w:rPr>
              <w:t>認識運動前健康評估與體適能檢測。</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2.</w:t>
            </w:r>
            <w:r w:rsidRPr="00EE20AA">
              <w:rPr>
                <w:rFonts w:ascii="PMingLiu" w:hAnsi="PMingLiu" w:cs="新細明體"/>
                <w:color w:val="000000"/>
                <w:kern w:val="0"/>
                <w:sz w:val="22"/>
                <w:szCs w:val="22"/>
              </w:rPr>
              <w:t>了解運動處方設計原則。</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3.</w:t>
            </w:r>
            <w:r w:rsidRPr="00EE20AA">
              <w:rPr>
                <w:rFonts w:ascii="PMingLiu" w:hAnsi="PMingLiu" w:cs="新細明體"/>
                <w:color w:val="000000"/>
                <w:kern w:val="0"/>
                <w:sz w:val="22"/>
                <w:szCs w:val="22"/>
              </w:rPr>
              <w:t>建立使用運動設施安全意識。</w:t>
            </w:r>
          </w:p>
          <w:p w:rsidR="00CB54A3" w:rsidRPr="00EE20AA" w:rsidRDefault="00CB54A3" w:rsidP="00CB54A3">
            <w:pPr>
              <w:widowControl/>
              <w:ind w:right="57"/>
              <w:jc w:val="center"/>
              <w:rPr>
                <w:rFonts w:ascii="新細明體" w:hAnsi="新細明體" w:cs="新細明體"/>
                <w:kern w:val="0"/>
              </w:rPr>
            </w:pPr>
            <w:r w:rsidRPr="00EE20AA">
              <w:rPr>
                <w:rFonts w:ascii="PMingLiu" w:hAnsi="PMingLiu" w:cs="新細明體"/>
                <w:color w:val="000000"/>
                <w:kern w:val="0"/>
                <w:sz w:val="22"/>
                <w:szCs w:val="22"/>
              </w:rPr>
              <w:t>4.</w:t>
            </w:r>
            <w:r w:rsidRPr="00EE20AA">
              <w:rPr>
                <w:rFonts w:ascii="PMingLiu" w:hAnsi="PMingLiu" w:cs="新細明體"/>
                <w:color w:val="000000"/>
                <w:kern w:val="0"/>
                <w:sz w:val="22"/>
                <w:szCs w:val="22"/>
              </w:rPr>
              <w:t>學會自行車、跑步、水中自救及救人原則。</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5.</w:t>
            </w:r>
            <w:r w:rsidRPr="00EE20AA">
              <w:rPr>
                <w:rFonts w:ascii="PMingLiu" w:hAnsi="PMingLiu" w:cs="新細明體"/>
                <w:color w:val="000000"/>
                <w:kern w:val="0"/>
                <w:sz w:val="22"/>
                <w:szCs w:val="22"/>
              </w:rPr>
              <w:t>培養自我挑戰、自我精進的態度。</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6.</w:t>
            </w:r>
            <w:r w:rsidRPr="00EE20AA">
              <w:rPr>
                <w:rFonts w:ascii="PMingLiu" w:hAnsi="PMingLiu" w:cs="新細明體"/>
                <w:color w:val="000000"/>
                <w:kern w:val="0"/>
                <w:sz w:val="22"/>
                <w:szCs w:val="22"/>
              </w:rPr>
              <w:t>認識籃球的運球技巧。</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7.</w:t>
            </w:r>
            <w:r w:rsidRPr="00EE20AA">
              <w:rPr>
                <w:rFonts w:ascii="PMingLiu" w:hAnsi="PMingLiu" w:cs="新細明體"/>
                <w:color w:val="000000"/>
                <w:kern w:val="0"/>
                <w:sz w:val="22"/>
                <w:szCs w:val="22"/>
              </w:rPr>
              <w:t>了解排球的接球技巧。</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8.</w:t>
            </w:r>
            <w:r w:rsidRPr="00EE20AA">
              <w:rPr>
                <w:rFonts w:ascii="PMingLiu" w:hAnsi="PMingLiu" w:cs="新細明體"/>
                <w:color w:val="000000"/>
                <w:kern w:val="0"/>
                <w:sz w:val="22"/>
                <w:szCs w:val="22"/>
              </w:rPr>
              <w:t>熟悉羽球發球、接發球及正手</w:t>
            </w:r>
            <w:proofErr w:type="gramStart"/>
            <w:r w:rsidRPr="00EE20AA">
              <w:rPr>
                <w:rFonts w:ascii="PMingLiu" w:hAnsi="PMingLiu" w:cs="新細明體"/>
                <w:color w:val="000000"/>
                <w:kern w:val="0"/>
                <w:sz w:val="22"/>
                <w:szCs w:val="22"/>
              </w:rPr>
              <w:t>高遠球的</w:t>
            </w:r>
            <w:proofErr w:type="gramEnd"/>
            <w:r w:rsidRPr="00EE20AA">
              <w:rPr>
                <w:rFonts w:ascii="PMingLiu" w:hAnsi="PMingLiu" w:cs="新細明體"/>
                <w:color w:val="000000"/>
                <w:kern w:val="0"/>
                <w:sz w:val="22"/>
                <w:szCs w:val="22"/>
              </w:rPr>
              <w:t>技巧。</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9.</w:t>
            </w:r>
            <w:r w:rsidRPr="00EE20AA">
              <w:rPr>
                <w:rFonts w:ascii="PMingLiu" w:hAnsi="PMingLiu" w:cs="新細明體"/>
                <w:color w:val="000000"/>
                <w:kern w:val="0"/>
                <w:sz w:val="22"/>
                <w:szCs w:val="22"/>
              </w:rPr>
              <w:t>認識體操的跳躍、翻滾等技巧。</w:t>
            </w:r>
          </w:p>
          <w:p w:rsidR="00CB54A3" w:rsidRPr="00EE20AA" w:rsidRDefault="00CB54A3" w:rsidP="00CB54A3">
            <w:pPr>
              <w:widowControl/>
              <w:ind w:right="57"/>
              <w:jc w:val="both"/>
              <w:rPr>
                <w:rFonts w:ascii="新細明體" w:hAnsi="新細明體" w:cs="新細明體"/>
                <w:kern w:val="0"/>
              </w:rPr>
            </w:pPr>
            <w:r w:rsidRPr="00EE20AA">
              <w:rPr>
                <w:rFonts w:ascii="PMingLiu" w:hAnsi="PMingLiu" w:cs="新細明體"/>
                <w:color w:val="000000"/>
                <w:kern w:val="0"/>
                <w:sz w:val="22"/>
                <w:szCs w:val="22"/>
              </w:rPr>
              <w:t>10.</w:t>
            </w:r>
            <w:r w:rsidRPr="00EE20AA">
              <w:rPr>
                <w:rFonts w:ascii="PMingLiu" w:hAnsi="PMingLiu" w:cs="新細明體"/>
                <w:color w:val="000000"/>
                <w:kern w:val="0"/>
                <w:sz w:val="22"/>
                <w:szCs w:val="22"/>
              </w:rPr>
              <w:t>了解創意啦</w:t>
            </w:r>
            <w:proofErr w:type="gramStart"/>
            <w:r w:rsidRPr="00EE20AA">
              <w:rPr>
                <w:rFonts w:ascii="PMingLiu" w:hAnsi="PMingLiu" w:cs="新細明體"/>
                <w:color w:val="000000"/>
                <w:kern w:val="0"/>
                <w:sz w:val="22"/>
                <w:szCs w:val="22"/>
              </w:rPr>
              <w:t>啦</w:t>
            </w:r>
            <w:proofErr w:type="gramEnd"/>
            <w:r w:rsidRPr="00EE20AA">
              <w:rPr>
                <w:rFonts w:ascii="PMingLiu" w:hAnsi="PMingLiu" w:cs="新細明體"/>
                <w:color w:val="000000"/>
                <w:kern w:val="0"/>
                <w:sz w:val="22"/>
                <w:szCs w:val="22"/>
              </w:rPr>
              <w:t>舞的基本動作與組合。</w:t>
            </w:r>
          </w:p>
          <w:p w:rsidR="00CB54A3" w:rsidRPr="00EE20AA" w:rsidRDefault="00CB54A3" w:rsidP="00CB54A3">
            <w:pPr>
              <w:widowControl/>
              <w:jc w:val="both"/>
              <w:rPr>
                <w:rFonts w:ascii="新細明體" w:hAnsi="新細明體" w:cs="新細明體"/>
                <w:kern w:val="0"/>
              </w:rPr>
            </w:pPr>
            <w:r w:rsidRPr="00EE20AA">
              <w:rPr>
                <w:rFonts w:ascii="PMingLiu" w:hAnsi="PMingLiu" w:cs="新細明體"/>
                <w:color w:val="000000"/>
                <w:kern w:val="0"/>
                <w:sz w:val="22"/>
                <w:szCs w:val="22"/>
              </w:rPr>
              <w:t>11.</w:t>
            </w:r>
            <w:r w:rsidRPr="00EE20AA">
              <w:rPr>
                <w:rFonts w:ascii="PMingLiu" w:hAnsi="PMingLiu" w:cs="新細明體"/>
                <w:color w:val="000000"/>
                <w:kern w:val="0"/>
                <w:sz w:val="22"/>
                <w:szCs w:val="22"/>
              </w:rPr>
              <w:t>學習扯鈴的</w:t>
            </w:r>
            <w:proofErr w:type="gramStart"/>
            <w:r w:rsidRPr="00EE20AA">
              <w:rPr>
                <w:rFonts w:ascii="PMingLiu" w:hAnsi="PMingLiu" w:cs="新細明體"/>
                <w:color w:val="000000"/>
                <w:kern w:val="0"/>
                <w:sz w:val="22"/>
                <w:szCs w:val="22"/>
              </w:rPr>
              <w:t>繞腳及繞腳</w:t>
            </w:r>
            <w:proofErr w:type="gramEnd"/>
            <w:r w:rsidRPr="00EE20AA">
              <w:rPr>
                <w:rFonts w:ascii="PMingLiu" w:hAnsi="PMingLiu" w:cs="新細明體"/>
                <w:color w:val="000000"/>
                <w:kern w:val="0"/>
                <w:sz w:val="22"/>
                <w:szCs w:val="22"/>
              </w:rPr>
              <w:t>轉身技巧。</w:t>
            </w:r>
          </w:p>
        </w:tc>
        <w:tc>
          <w:tcPr>
            <w:tcW w:w="3936" w:type="dxa"/>
            <w:gridSpan w:val="4"/>
            <w:vAlign w:val="center"/>
          </w:tcPr>
          <w:p w:rsidR="00CB54A3" w:rsidRDefault="00CB54A3" w:rsidP="00CB54A3">
            <w:pPr>
              <w:rPr>
                <w:rFonts w:eastAsia="標楷體"/>
              </w:rPr>
            </w:pPr>
            <w:r w:rsidRPr="003561E2">
              <w:rPr>
                <w:rFonts w:ascii="標楷體" w:eastAsia="標楷體" w:hAnsi="標楷體" w:hint="eastAsia"/>
              </w:rPr>
              <w:t>紙筆測驗、態度檢核、分組練習情形、實測</w:t>
            </w:r>
          </w:p>
        </w:tc>
      </w:tr>
      <w:tr w:rsidR="003331C8" w:rsidRPr="001B3034" w:rsidTr="003331C8">
        <w:trPr>
          <w:cantSplit/>
          <w:trHeight w:val="480"/>
          <w:jc w:val="center"/>
        </w:trPr>
        <w:tc>
          <w:tcPr>
            <w:tcW w:w="14894" w:type="dxa"/>
            <w:gridSpan w:val="19"/>
            <w:shd w:val="clear" w:color="auto" w:fill="CCC0D9" w:themeFill="accent4" w:themeFillTint="66"/>
            <w:vAlign w:val="center"/>
          </w:tcPr>
          <w:p w:rsidR="003331C8" w:rsidRPr="001B3034" w:rsidRDefault="003331C8" w:rsidP="00561873">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3331C8" w:rsidTr="003331C8">
        <w:trPr>
          <w:cantSplit/>
          <w:trHeight w:val="480"/>
          <w:jc w:val="center"/>
        </w:trPr>
        <w:tc>
          <w:tcPr>
            <w:tcW w:w="612" w:type="dxa"/>
            <w:vMerge w:val="restart"/>
            <w:shd w:val="clear" w:color="auto" w:fill="D9D9D9" w:themeFill="background1" w:themeFillShade="D9"/>
            <w:vAlign w:val="center"/>
          </w:tcPr>
          <w:p w:rsidR="003331C8" w:rsidRDefault="003331C8" w:rsidP="00561873">
            <w:pPr>
              <w:jc w:val="center"/>
              <w:rPr>
                <w:rFonts w:eastAsia="標楷體"/>
              </w:rPr>
            </w:pPr>
            <w:proofErr w:type="gramStart"/>
            <w:r>
              <w:rPr>
                <w:rFonts w:eastAsia="標楷體"/>
              </w:rPr>
              <w:t>週</w:t>
            </w:r>
            <w:proofErr w:type="gramEnd"/>
          </w:p>
          <w:p w:rsidR="003331C8" w:rsidRDefault="003331C8" w:rsidP="00561873">
            <w:pPr>
              <w:jc w:val="center"/>
              <w:rPr>
                <w:rFonts w:eastAsia="標楷體"/>
              </w:rPr>
            </w:pPr>
            <w:r>
              <w:rPr>
                <w:rFonts w:eastAsia="標楷體"/>
              </w:rPr>
              <w:t>次</w:t>
            </w:r>
          </w:p>
        </w:tc>
        <w:tc>
          <w:tcPr>
            <w:tcW w:w="672" w:type="dxa"/>
            <w:gridSpan w:val="3"/>
            <w:vMerge w:val="restart"/>
            <w:shd w:val="clear" w:color="auto" w:fill="D9D9D9" w:themeFill="background1" w:themeFillShade="D9"/>
            <w:vAlign w:val="center"/>
          </w:tcPr>
          <w:p w:rsidR="003331C8" w:rsidRDefault="003331C8" w:rsidP="00561873">
            <w:pPr>
              <w:jc w:val="center"/>
              <w:rPr>
                <w:rFonts w:eastAsia="標楷體"/>
              </w:rPr>
            </w:pPr>
            <w:r>
              <w:rPr>
                <w:rFonts w:eastAsia="標楷體"/>
              </w:rPr>
              <w:t>日期</w:t>
            </w:r>
          </w:p>
        </w:tc>
        <w:tc>
          <w:tcPr>
            <w:tcW w:w="5956" w:type="dxa"/>
            <w:gridSpan w:val="7"/>
            <w:shd w:val="clear" w:color="auto" w:fill="D9D9D9" w:themeFill="background1" w:themeFillShade="D9"/>
            <w:vAlign w:val="center"/>
          </w:tcPr>
          <w:p w:rsidR="003331C8" w:rsidRDefault="003331C8" w:rsidP="00561873">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hint="eastAsia"/>
              </w:rPr>
              <w:t>自然</w:t>
            </w:r>
          </w:p>
          <w:p w:rsidR="003331C8" w:rsidRDefault="003331C8" w:rsidP="00561873">
            <w:pPr>
              <w:jc w:val="center"/>
              <w:rPr>
                <w:rFonts w:eastAsia="標楷體"/>
              </w:rPr>
            </w:pPr>
            <w:r>
              <w:rPr>
                <w:rFonts w:eastAsia="標楷體" w:hint="eastAsia"/>
              </w:rPr>
              <w:t>科學</w:t>
            </w:r>
          </w:p>
        </w:tc>
        <w:tc>
          <w:tcPr>
            <w:tcW w:w="992" w:type="dxa"/>
            <w:gridSpan w:val="2"/>
            <w:vMerge w:val="restart"/>
            <w:shd w:val="clear" w:color="auto" w:fill="D9D9D9" w:themeFill="background1" w:themeFillShade="D9"/>
            <w:vAlign w:val="center"/>
          </w:tcPr>
          <w:p w:rsidR="003331C8" w:rsidRDefault="003331C8" w:rsidP="00561873">
            <w:pPr>
              <w:jc w:val="center"/>
              <w:rPr>
                <w:rFonts w:eastAsia="標楷體"/>
              </w:rPr>
            </w:pPr>
            <w:r>
              <w:rPr>
                <w:rFonts w:eastAsia="標楷體" w:hint="eastAsia"/>
              </w:rPr>
              <w:t>藝術</w:t>
            </w:r>
          </w:p>
        </w:tc>
        <w:tc>
          <w:tcPr>
            <w:tcW w:w="1134"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rPr>
              <w:t>綜合</w:t>
            </w:r>
          </w:p>
          <w:p w:rsidR="003331C8" w:rsidRDefault="003331C8" w:rsidP="00561873">
            <w:pPr>
              <w:jc w:val="center"/>
              <w:rPr>
                <w:rFonts w:eastAsia="標楷體"/>
              </w:rPr>
            </w:pPr>
            <w:r>
              <w:rPr>
                <w:rFonts w:eastAsia="標楷體"/>
              </w:rPr>
              <w:t>活動</w:t>
            </w:r>
          </w:p>
        </w:tc>
        <w:tc>
          <w:tcPr>
            <w:tcW w:w="1134"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hint="eastAsia"/>
              </w:rPr>
              <w:t>科技</w:t>
            </w:r>
          </w:p>
        </w:tc>
        <w:tc>
          <w:tcPr>
            <w:tcW w:w="1134" w:type="dxa"/>
            <w:vMerge w:val="restart"/>
            <w:shd w:val="clear" w:color="auto" w:fill="D9D9D9" w:themeFill="background1" w:themeFillShade="D9"/>
            <w:vAlign w:val="center"/>
          </w:tcPr>
          <w:p w:rsidR="003331C8" w:rsidRDefault="003331C8" w:rsidP="00561873">
            <w:pPr>
              <w:jc w:val="center"/>
              <w:rPr>
                <w:rFonts w:eastAsia="標楷體"/>
              </w:rPr>
            </w:pPr>
            <w:r>
              <w:rPr>
                <w:rFonts w:eastAsia="標楷體" w:hint="eastAsia"/>
              </w:rPr>
              <w:t>健康與體育</w:t>
            </w:r>
          </w:p>
        </w:tc>
      </w:tr>
      <w:tr w:rsidR="003331C8" w:rsidTr="003331C8">
        <w:trPr>
          <w:cantSplit/>
          <w:trHeight w:val="813"/>
          <w:jc w:val="center"/>
        </w:trPr>
        <w:tc>
          <w:tcPr>
            <w:tcW w:w="612" w:type="dxa"/>
            <w:vMerge/>
            <w:shd w:val="clear" w:color="auto" w:fill="D9D9D9" w:themeFill="background1" w:themeFillShade="D9"/>
            <w:vAlign w:val="center"/>
          </w:tcPr>
          <w:p w:rsidR="003331C8" w:rsidRDefault="003331C8" w:rsidP="00561873">
            <w:pPr>
              <w:jc w:val="center"/>
              <w:rPr>
                <w:rFonts w:eastAsia="標楷體"/>
              </w:rPr>
            </w:pPr>
          </w:p>
        </w:tc>
        <w:tc>
          <w:tcPr>
            <w:tcW w:w="672" w:type="dxa"/>
            <w:gridSpan w:val="3"/>
            <w:vMerge/>
            <w:tcBorders>
              <w:tl2br w:val="nil"/>
            </w:tcBorders>
            <w:shd w:val="clear" w:color="auto" w:fill="D9D9D9" w:themeFill="background1" w:themeFillShade="D9"/>
            <w:vAlign w:val="center"/>
          </w:tcPr>
          <w:p w:rsidR="003331C8" w:rsidRDefault="003331C8" w:rsidP="00561873">
            <w:pPr>
              <w:jc w:val="center"/>
              <w:rPr>
                <w:rFonts w:eastAsia="標楷體"/>
              </w:rPr>
            </w:pPr>
          </w:p>
        </w:tc>
        <w:tc>
          <w:tcPr>
            <w:tcW w:w="994" w:type="dxa"/>
            <w:gridSpan w:val="2"/>
            <w:shd w:val="clear" w:color="auto" w:fill="D9D9D9" w:themeFill="background1" w:themeFillShade="D9"/>
            <w:vAlign w:val="center"/>
          </w:tcPr>
          <w:p w:rsidR="003331C8" w:rsidRDefault="003331C8" w:rsidP="00561873">
            <w:pPr>
              <w:jc w:val="center"/>
              <w:rPr>
                <w:rFonts w:eastAsia="標楷體"/>
              </w:rPr>
            </w:pPr>
            <w:r>
              <w:rPr>
                <w:rFonts w:eastAsia="標楷體"/>
              </w:rPr>
              <w:t>國語文</w:t>
            </w:r>
          </w:p>
        </w:tc>
        <w:tc>
          <w:tcPr>
            <w:tcW w:w="993" w:type="dxa"/>
            <w:shd w:val="clear" w:color="auto" w:fill="D9D9D9" w:themeFill="background1" w:themeFillShade="D9"/>
            <w:vAlign w:val="center"/>
          </w:tcPr>
          <w:p w:rsidR="003331C8" w:rsidRDefault="003331C8" w:rsidP="00561873">
            <w:pPr>
              <w:jc w:val="center"/>
              <w:rPr>
                <w:rFonts w:eastAsia="標楷體"/>
              </w:rPr>
            </w:pPr>
            <w:r>
              <w:rPr>
                <w:rFonts w:eastAsia="標楷體"/>
              </w:rPr>
              <w:t>英語</w:t>
            </w:r>
          </w:p>
        </w:tc>
        <w:tc>
          <w:tcPr>
            <w:tcW w:w="992" w:type="dxa"/>
            <w:shd w:val="clear" w:color="auto" w:fill="D9D9D9" w:themeFill="background1" w:themeFillShade="D9"/>
            <w:vAlign w:val="center"/>
          </w:tcPr>
          <w:p w:rsidR="003331C8" w:rsidRPr="00C17A2C" w:rsidRDefault="003331C8" w:rsidP="00561873">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rsidR="003331C8" w:rsidRPr="00C17A2C" w:rsidRDefault="003331C8" w:rsidP="00561873">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rsidR="003331C8" w:rsidRPr="00C17A2C" w:rsidRDefault="003331C8" w:rsidP="00561873">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rsidR="003331C8" w:rsidRPr="00AE7D31" w:rsidRDefault="003331C8" w:rsidP="00561873">
            <w:pPr>
              <w:widowControl/>
              <w:spacing w:line="320" w:lineRule="exact"/>
              <w:jc w:val="center"/>
              <w:rPr>
                <w:rFonts w:ascii="標楷體" w:eastAsia="標楷體" w:hAnsi="標楷體" w:cs="DFKaiShu-SB-Estd-BF"/>
                <w:color w:val="FF0000"/>
                <w:kern w:val="0"/>
                <w:sz w:val="20"/>
                <w:szCs w:val="20"/>
              </w:rPr>
            </w:pPr>
            <w:r w:rsidRPr="00AE7D31">
              <w:rPr>
                <w:rFonts w:ascii="標楷體" w:eastAsia="標楷體" w:hAnsi="標楷體" w:cs="DFKaiShu-SB-Estd-BF" w:hint="eastAsia"/>
                <w:color w:val="FF0000"/>
                <w:kern w:val="0"/>
                <w:sz w:val="20"/>
                <w:szCs w:val="20"/>
              </w:rPr>
              <w:t>台灣手語/</w:t>
            </w:r>
          </w:p>
          <w:p w:rsidR="003331C8" w:rsidRDefault="003331C8" w:rsidP="00561873">
            <w:pPr>
              <w:jc w:val="center"/>
              <w:rPr>
                <w:rFonts w:eastAsia="標楷體"/>
              </w:rPr>
            </w:pPr>
            <w:r w:rsidRPr="00AE7D31">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rsidR="003331C8" w:rsidRDefault="003331C8" w:rsidP="00561873">
            <w:pPr>
              <w:jc w:val="center"/>
              <w:rPr>
                <w:rFonts w:eastAsia="標楷體"/>
              </w:rPr>
            </w:pPr>
          </w:p>
        </w:tc>
        <w:tc>
          <w:tcPr>
            <w:tcW w:w="992" w:type="dxa"/>
            <w:vMerge/>
            <w:shd w:val="clear" w:color="auto" w:fill="D9D9D9" w:themeFill="background1" w:themeFillShade="D9"/>
            <w:vAlign w:val="center"/>
          </w:tcPr>
          <w:p w:rsidR="003331C8" w:rsidRDefault="003331C8" w:rsidP="00561873">
            <w:pPr>
              <w:jc w:val="center"/>
              <w:rPr>
                <w:rFonts w:eastAsia="標楷體"/>
              </w:rPr>
            </w:pPr>
          </w:p>
        </w:tc>
        <w:tc>
          <w:tcPr>
            <w:tcW w:w="1134" w:type="dxa"/>
            <w:vMerge/>
            <w:shd w:val="clear" w:color="auto" w:fill="D9D9D9" w:themeFill="background1" w:themeFillShade="D9"/>
            <w:vAlign w:val="center"/>
          </w:tcPr>
          <w:p w:rsidR="003331C8" w:rsidRDefault="003331C8" w:rsidP="00561873">
            <w:pPr>
              <w:jc w:val="center"/>
              <w:rPr>
                <w:rFonts w:eastAsia="標楷體"/>
              </w:rPr>
            </w:pPr>
          </w:p>
        </w:tc>
        <w:tc>
          <w:tcPr>
            <w:tcW w:w="992" w:type="dxa"/>
            <w:gridSpan w:val="2"/>
            <w:vMerge/>
            <w:shd w:val="clear" w:color="auto" w:fill="D9D9D9" w:themeFill="background1" w:themeFillShade="D9"/>
            <w:vAlign w:val="center"/>
          </w:tcPr>
          <w:p w:rsidR="003331C8" w:rsidRDefault="003331C8" w:rsidP="00561873">
            <w:pPr>
              <w:jc w:val="center"/>
              <w:rPr>
                <w:rFonts w:eastAsia="標楷體"/>
              </w:rPr>
            </w:pPr>
          </w:p>
        </w:tc>
        <w:tc>
          <w:tcPr>
            <w:tcW w:w="1134" w:type="dxa"/>
            <w:vMerge/>
            <w:shd w:val="clear" w:color="auto" w:fill="D9D9D9" w:themeFill="background1" w:themeFillShade="D9"/>
            <w:vAlign w:val="center"/>
          </w:tcPr>
          <w:p w:rsidR="003331C8" w:rsidRDefault="003331C8" w:rsidP="00561873">
            <w:pPr>
              <w:jc w:val="center"/>
              <w:rPr>
                <w:rFonts w:eastAsia="標楷體"/>
              </w:rPr>
            </w:pPr>
          </w:p>
        </w:tc>
        <w:tc>
          <w:tcPr>
            <w:tcW w:w="1134" w:type="dxa"/>
            <w:vMerge/>
            <w:shd w:val="clear" w:color="auto" w:fill="D9D9D9" w:themeFill="background1" w:themeFillShade="D9"/>
            <w:vAlign w:val="center"/>
          </w:tcPr>
          <w:p w:rsidR="003331C8" w:rsidRDefault="003331C8" w:rsidP="00561873">
            <w:pPr>
              <w:jc w:val="center"/>
              <w:rPr>
                <w:rFonts w:eastAsia="標楷體"/>
              </w:rPr>
            </w:pPr>
          </w:p>
        </w:tc>
        <w:tc>
          <w:tcPr>
            <w:tcW w:w="1134" w:type="dxa"/>
            <w:vMerge/>
            <w:shd w:val="clear" w:color="auto" w:fill="D9D9D9" w:themeFill="background1" w:themeFillShade="D9"/>
            <w:vAlign w:val="center"/>
          </w:tcPr>
          <w:p w:rsidR="003331C8" w:rsidRDefault="003331C8" w:rsidP="00561873">
            <w:pPr>
              <w:jc w:val="center"/>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rPr>
            </w:pPr>
            <w:r w:rsidRPr="00F15DA9">
              <w:rPr>
                <w:rFonts w:eastAsia="標楷體" w:hint="eastAsia"/>
              </w:rPr>
              <w:lastRenderedPageBreak/>
              <w:t>1</w:t>
            </w:r>
          </w:p>
        </w:tc>
        <w:tc>
          <w:tcPr>
            <w:tcW w:w="672" w:type="dxa"/>
            <w:gridSpan w:val="3"/>
            <w:vAlign w:val="center"/>
          </w:tcPr>
          <w:p w:rsidR="003331C8" w:rsidRPr="00F15DA9" w:rsidRDefault="003331C8" w:rsidP="00561873">
            <w:pPr>
              <w:jc w:val="center"/>
              <w:rPr>
                <w:rFonts w:eastAsia="標楷體"/>
              </w:rPr>
            </w:pPr>
            <w:r w:rsidRPr="00F15DA9">
              <w:rPr>
                <w:rFonts w:eastAsia="標楷體"/>
              </w:rPr>
              <w:t>0830</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0901</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rPr>
            </w:pPr>
            <w:r w:rsidRPr="00F15DA9">
              <w:rPr>
                <w:rFonts w:eastAsia="標楷體" w:hint="eastAsia"/>
              </w:rPr>
              <w:t>2</w:t>
            </w:r>
          </w:p>
        </w:tc>
        <w:tc>
          <w:tcPr>
            <w:tcW w:w="672" w:type="dxa"/>
            <w:gridSpan w:val="3"/>
            <w:vAlign w:val="center"/>
          </w:tcPr>
          <w:p w:rsidR="003331C8" w:rsidRPr="00F15DA9" w:rsidRDefault="003331C8" w:rsidP="00561873">
            <w:pPr>
              <w:jc w:val="center"/>
              <w:rPr>
                <w:rFonts w:eastAsia="標楷體"/>
              </w:rPr>
            </w:pPr>
            <w:r w:rsidRPr="00F15DA9">
              <w:rPr>
                <w:rFonts w:eastAsia="標楷體"/>
              </w:rPr>
              <w:t>0904</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0908</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3</w:t>
            </w:r>
          </w:p>
        </w:tc>
        <w:tc>
          <w:tcPr>
            <w:tcW w:w="672" w:type="dxa"/>
            <w:gridSpan w:val="3"/>
            <w:vAlign w:val="center"/>
          </w:tcPr>
          <w:p w:rsidR="003331C8" w:rsidRPr="00F15DA9" w:rsidRDefault="003331C8" w:rsidP="00561873">
            <w:pPr>
              <w:jc w:val="center"/>
              <w:rPr>
                <w:rFonts w:eastAsia="標楷體"/>
              </w:rPr>
            </w:pPr>
            <w:r w:rsidRPr="00F15DA9">
              <w:rPr>
                <w:rFonts w:eastAsia="標楷體"/>
              </w:rPr>
              <w:t>0911</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0915</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4</w:t>
            </w:r>
          </w:p>
        </w:tc>
        <w:tc>
          <w:tcPr>
            <w:tcW w:w="672" w:type="dxa"/>
            <w:gridSpan w:val="3"/>
            <w:vAlign w:val="center"/>
          </w:tcPr>
          <w:p w:rsidR="003331C8" w:rsidRPr="00F15DA9" w:rsidRDefault="003331C8" w:rsidP="00561873">
            <w:pPr>
              <w:jc w:val="center"/>
              <w:rPr>
                <w:rFonts w:eastAsia="標楷體"/>
              </w:rPr>
            </w:pPr>
            <w:r w:rsidRPr="00F15DA9">
              <w:rPr>
                <w:rFonts w:eastAsia="標楷體"/>
              </w:rPr>
              <w:t>0918</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0922</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5</w:t>
            </w:r>
          </w:p>
        </w:tc>
        <w:tc>
          <w:tcPr>
            <w:tcW w:w="672" w:type="dxa"/>
            <w:gridSpan w:val="3"/>
            <w:vAlign w:val="center"/>
          </w:tcPr>
          <w:p w:rsidR="003331C8" w:rsidRPr="00F15DA9" w:rsidRDefault="003331C8" w:rsidP="00561873">
            <w:pPr>
              <w:jc w:val="center"/>
              <w:rPr>
                <w:rFonts w:eastAsia="標楷體"/>
              </w:rPr>
            </w:pPr>
            <w:r w:rsidRPr="00F15DA9">
              <w:rPr>
                <w:rFonts w:eastAsia="標楷體"/>
              </w:rPr>
              <w:t>0925</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0929</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6</w:t>
            </w:r>
          </w:p>
        </w:tc>
        <w:tc>
          <w:tcPr>
            <w:tcW w:w="672" w:type="dxa"/>
            <w:gridSpan w:val="3"/>
            <w:vAlign w:val="center"/>
          </w:tcPr>
          <w:p w:rsidR="003331C8" w:rsidRPr="00F15DA9" w:rsidRDefault="003331C8" w:rsidP="00561873">
            <w:pPr>
              <w:jc w:val="center"/>
              <w:rPr>
                <w:rFonts w:eastAsia="標楷體"/>
              </w:rPr>
            </w:pPr>
            <w:r w:rsidRPr="00F15DA9">
              <w:rPr>
                <w:rFonts w:eastAsia="標楷體"/>
              </w:rPr>
              <w:t>1002</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1006</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7</w:t>
            </w:r>
          </w:p>
        </w:tc>
        <w:tc>
          <w:tcPr>
            <w:tcW w:w="672" w:type="dxa"/>
            <w:gridSpan w:val="3"/>
            <w:vAlign w:val="center"/>
          </w:tcPr>
          <w:p w:rsidR="003331C8" w:rsidRPr="00F15DA9" w:rsidRDefault="003331C8" w:rsidP="00561873">
            <w:pPr>
              <w:jc w:val="center"/>
              <w:rPr>
                <w:rFonts w:eastAsia="標楷體"/>
              </w:rPr>
            </w:pPr>
            <w:r w:rsidRPr="00F15DA9">
              <w:rPr>
                <w:rFonts w:eastAsia="標楷體"/>
              </w:rPr>
              <w:t>1009</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1013</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8</w:t>
            </w:r>
          </w:p>
        </w:tc>
        <w:tc>
          <w:tcPr>
            <w:tcW w:w="672" w:type="dxa"/>
            <w:gridSpan w:val="3"/>
            <w:vAlign w:val="center"/>
          </w:tcPr>
          <w:p w:rsidR="003331C8" w:rsidRPr="00F15DA9" w:rsidRDefault="003331C8" w:rsidP="00561873">
            <w:pPr>
              <w:jc w:val="center"/>
              <w:rPr>
                <w:rFonts w:eastAsia="標楷體"/>
              </w:rPr>
            </w:pPr>
            <w:r w:rsidRPr="00F15DA9">
              <w:rPr>
                <w:rFonts w:eastAsia="標楷體"/>
              </w:rPr>
              <w:t>1016</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1020</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lastRenderedPageBreak/>
              <w:t>9</w:t>
            </w:r>
          </w:p>
        </w:tc>
        <w:tc>
          <w:tcPr>
            <w:tcW w:w="672" w:type="dxa"/>
            <w:gridSpan w:val="3"/>
            <w:vAlign w:val="center"/>
          </w:tcPr>
          <w:p w:rsidR="003331C8" w:rsidRPr="00F15DA9" w:rsidRDefault="003331C8" w:rsidP="00561873">
            <w:pPr>
              <w:jc w:val="center"/>
              <w:rPr>
                <w:rFonts w:eastAsia="標楷體"/>
              </w:rPr>
            </w:pPr>
            <w:r w:rsidRPr="00F15DA9">
              <w:rPr>
                <w:rFonts w:eastAsia="標楷體"/>
              </w:rPr>
              <w:t>1023</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1027</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0</w:t>
            </w:r>
          </w:p>
        </w:tc>
        <w:tc>
          <w:tcPr>
            <w:tcW w:w="672" w:type="dxa"/>
            <w:gridSpan w:val="3"/>
            <w:vAlign w:val="center"/>
          </w:tcPr>
          <w:p w:rsidR="003331C8" w:rsidRPr="00F15DA9" w:rsidRDefault="003331C8" w:rsidP="00561873">
            <w:pPr>
              <w:jc w:val="center"/>
              <w:rPr>
                <w:rFonts w:eastAsia="標楷體"/>
              </w:rPr>
            </w:pPr>
            <w:r w:rsidRPr="00F15DA9">
              <w:rPr>
                <w:rFonts w:eastAsia="標楷體"/>
              </w:rPr>
              <w:t>1030</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1103</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1</w:t>
            </w:r>
          </w:p>
        </w:tc>
        <w:tc>
          <w:tcPr>
            <w:tcW w:w="672" w:type="dxa"/>
            <w:gridSpan w:val="3"/>
            <w:vAlign w:val="center"/>
          </w:tcPr>
          <w:p w:rsidR="003331C8" w:rsidRPr="00F15DA9" w:rsidRDefault="003331C8" w:rsidP="00561873">
            <w:pPr>
              <w:jc w:val="center"/>
              <w:rPr>
                <w:rFonts w:eastAsia="標楷體"/>
              </w:rPr>
            </w:pPr>
            <w:r w:rsidRPr="00F15DA9">
              <w:rPr>
                <w:rFonts w:eastAsia="標楷體"/>
              </w:rPr>
              <w:t>1106</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1110</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2</w:t>
            </w:r>
          </w:p>
        </w:tc>
        <w:tc>
          <w:tcPr>
            <w:tcW w:w="672" w:type="dxa"/>
            <w:gridSpan w:val="3"/>
            <w:vAlign w:val="center"/>
          </w:tcPr>
          <w:p w:rsidR="003331C8" w:rsidRPr="00F15DA9" w:rsidRDefault="003331C8" w:rsidP="00561873">
            <w:pPr>
              <w:jc w:val="center"/>
              <w:rPr>
                <w:rFonts w:eastAsia="標楷體"/>
              </w:rPr>
            </w:pPr>
            <w:r w:rsidRPr="00F15DA9">
              <w:rPr>
                <w:rFonts w:eastAsia="標楷體"/>
              </w:rPr>
              <w:t>1113</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1117</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3</w:t>
            </w:r>
          </w:p>
        </w:tc>
        <w:tc>
          <w:tcPr>
            <w:tcW w:w="672" w:type="dxa"/>
            <w:gridSpan w:val="3"/>
            <w:vAlign w:val="center"/>
          </w:tcPr>
          <w:p w:rsidR="003331C8" w:rsidRPr="00F15DA9" w:rsidRDefault="003331C8" w:rsidP="00561873">
            <w:pPr>
              <w:jc w:val="center"/>
              <w:rPr>
                <w:rFonts w:eastAsia="標楷體"/>
              </w:rPr>
            </w:pPr>
            <w:r w:rsidRPr="00F15DA9">
              <w:rPr>
                <w:rFonts w:eastAsia="標楷體"/>
              </w:rPr>
              <w:t>1120</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1124</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rPr>
              <w:t>1</w:t>
            </w:r>
            <w:r w:rsidRPr="00F15DA9">
              <w:rPr>
                <w:rFonts w:eastAsia="標楷體" w:hint="eastAsia"/>
              </w:rPr>
              <w:t>4</w:t>
            </w:r>
          </w:p>
        </w:tc>
        <w:tc>
          <w:tcPr>
            <w:tcW w:w="672" w:type="dxa"/>
            <w:gridSpan w:val="3"/>
            <w:vAlign w:val="center"/>
          </w:tcPr>
          <w:p w:rsidR="003331C8" w:rsidRPr="00F15DA9" w:rsidRDefault="003331C8" w:rsidP="00561873">
            <w:pPr>
              <w:jc w:val="center"/>
              <w:rPr>
                <w:rFonts w:eastAsia="標楷體"/>
              </w:rPr>
            </w:pPr>
            <w:r w:rsidRPr="00F15DA9">
              <w:rPr>
                <w:rFonts w:eastAsia="標楷體"/>
              </w:rPr>
              <w:t>1127</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1201</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5</w:t>
            </w:r>
          </w:p>
        </w:tc>
        <w:tc>
          <w:tcPr>
            <w:tcW w:w="672" w:type="dxa"/>
            <w:gridSpan w:val="3"/>
            <w:vAlign w:val="center"/>
          </w:tcPr>
          <w:p w:rsidR="003331C8" w:rsidRPr="00F15DA9" w:rsidRDefault="003331C8" w:rsidP="00561873">
            <w:pPr>
              <w:jc w:val="center"/>
              <w:rPr>
                <w:rFonts w:eastAsia="標楷體"/>
              </w:rPr>
            </w:pPr>
            <w:r w:rsidRPr="00F15DA9">
              <w:rPr>
                <w:rFonts w:eastAsia="標楷體"/>
              </w:rPr>
              <w:t>1204</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1208</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6</w:t>
            </w:r>
          </w:p>
        </w:tc>
        <w:tc>
          <w:tcPr>
            <w:tcW w:w="672" w:type="dxa"/>
            <w:gridSpan w:val="3"/>
            <w:vAlign w:val="center"/>
          </w:tcPr>
          <w:p w:rsidR="003331C8" w:rsidRPr="00F15DA9" w:rsidRDefault="003331C8" w:rsidP="00561873">
            <w:pPr>
              <w:jc w:val="center"/>
              <w:rPr>
                <w:rFonts w:eastAsia="標楷體"/>
              </w:rPr>
            </w:pPr>
            <w:r w:rsidRPr="00F15DA9">
              <w:rPr>
                <w:rFonts w:eastAsia="標楷體"/>
              </w:rPr>
              <w:t>1211</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1215</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lastRenderedPageBreak/>
              <w:t>1</w:t>
            </w:r>
            <w:r w:rsidRPr="00F15DA9">
              <w:rPr>
                <w:rFonts w:eastAsia="標楷體"/>
              </w:rPr>
              <w:t>7</w:t>
            </w:r>
          </w:p>
        </w:tc>
        <w:tc>
          <w:tcPr>
            <w:tcW w:w="672" w:type="dxa"/>
            <w:gridSpan w:val="3"/>
            <w:vAlign w:val="center"/>
          </w:tcPr>
          <w:p w:rsidR="003331C8" w:rsidRPr="00F15DA9" w:rsidRDefault="003331C8" w:rsidP="00561873">
            <w:pPr>
              <w:jc w:val="center"/>
              <w:rPr>
                <w:rFonts w:eastAsia="標楷體"/>
              </w:rPr>
            </w:pPr>
            <w:r w:rsidRPr="00F15DA9">
              <w:rPr>
                <w:rFonts w:eastAsia="標楷體"/>
              </w:rPr>
              <w:t>1218</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1222</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8</w:t>
            </w:r>
          </w:p>
        </w:tc>
        <w:tc>
          <w:tcPr>
            <w:tcW w:w="672" w:type="dxa"/>
            <w:gridSpan w:val="3"/>
            <w:vAlign w:val="center"/>
          </w:tcPr>
          <w:p w:rsidR="003331C8" w:rsidRPr="00F15DA9" w:rsidRDefault="003331C8" w:rsidP="00561873">
            <w:pPr>
              <w:jc w:val="center"/>
              <w:rPr>
                <w:rFonts w:eastAsia="標楷體"/>
              </w:rPr>
            </w:pPr>
            <w:r w:rsidRPr="00F15DA9">
              <w:rPr>
                <w:rFonts w:eastAsia="標楷體"/>
              </w:rPr>
              <w:t>1225</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1229</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1</w:t>
            </w:r>
            <w:r w:rsidRPr="00F15DA9">
              <w:rPr>
                <w:rFonts w:eastAsia="標楷體"/>
              </w:rPr>
              <w:t>9</w:t>
            </w:r>
          </w:p>
        </w:tc>
        <w:tc>
          <w:tcPr>
            <w:tcW w:w="672" w:type="dxa"/>
            <w:gridSpan w:val="3"/>
            <w:vAlign w:val="center"/>
          </w:tcPr>
          <w:p w:rsidR="003331C8" w:rsidRPr="00F15DA9" w:rsidRDefault="003331C8" w:rsidP="00561873">
            <w:pPr>
              <w:jc w:val="center"/>
              <w:rPr>
                <w:rFonts w:eastAsia="標楷體"/>
              </w:rPr>
            </w:pPr>
            <w:r w:rsidRPr="00F15DA9">
              <w:rPr>
                <w:rFonts w:eastAsia="標楷體"/>
              </w:rPr>
              <w:t>0101</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0105</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2</w:t>
            </w:r>
            <w:r w:rsidRPr="00F15DA9">
              <w:rPr>
                <w:rFonts w:eastAsia="標楷體"/>
              </w:rPr>
              <w:t>0</w:t>
            </w:r>
          </w:p>
        </w:tc>
        <w:tc>
          <w:tcPr>
            <w:tcW w:w="672" w:type="dxa"/>
            <w:gridSpan w:val="3"/>
            <w:vAlign w:val="center"/>
          </w:tcPr>
          <w:p w:rsidR="003331C8" w:rsidRPr="00F15DA9" w:rsidRDefault="003331C8" w:rsidP="00561873">
            <w:pPr>
              <w:jc w:val="center"/>
              <w:rPr>
                <w:rFonts w:eastAsia="標楷體"/>
              </w:rPr>
            </w:pPr>
            <w:r w:rsidRPr="00F15DA9">
              <w:rPr>
                <w:rFonts w:eastAsia="標楷體"/>
              </w:rPr>
              <w:t>0108</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0112</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r w:rsidR="003331C8" w:rsidTr="003331C8">
        <w:trPr>
          <w:cantSplit/>
          <w:trHeight w:val="780"/>
          <w:jc w:val="center"/>
        </w:trPr>
        <w:tc>
          <w:tcPr>
            <w:tcW w:w="612" w:type="dxa"/>
            <w:vAlign w:val="center"/>
          </w:tcPr>
          <w:p w:rsidR="003331C8" w:rsidRPr="00F15DA9" w:rsidRDefault="003331C8" w:rsidP="00561873">
            <w:pPr>
              <w:jc w:val="center"/>
              <w:rPr>
                <w:rFonts w:eastAsia="標楷體" w:hint="eastAsia"/>
              </w:rPr>
            </w:pPr>
            <w:r w:rsidRPr="00F15DA9">
              <w:rPr>
                <w:rFonts w:eastAsia="標楷體" w:hint="eastAsia"/>
              </w:rPr>
              <w:t>2</w:t>
            </w:r>
            <w:r w:rsidRPr="00F15DA9">
              <w:rPr>
                <w:rFonts w:eastAsia="標楷體"/>
              </w:rPr>
              <w:t>1</w:t>
            </w:r>
          </w:p>
        </w:tc>
        <w:tc>
          <w:tcPr>
            <w:tcW w:w="672" w:type="dxa"/>
            <w:gridSpan w:val="3"/>
            <w:vAlign w:val="center"/>
          </w:tcPr>
          <w:p w:rsidR="003331C8" w:rsidRPr="00F15DA9" w:rsidRDefault="003331C8" w:rsidP="00561873">
            <w:pPr>
              <w:jc w:val="center"/>
              <w:rPr>
                <w:rFonts w:eastAsia="標楷體"/>
              </w:rPr>
            </w:pPr>
            <w:r w:rsidRPr="00F15DA9">
              <w:rPr>
                <w:rFonts w:eastAsia="標楷體"/>
              </w:rPr>
              <w:t>0115</w:t>
            </w:r>
          </w:p>
          <w:p w:rsidR="003331C8" w:rsidRPr="00F15DA9" w:rsidRDefault="003331C8" w:rsidP="00561873">
            <w:pPr>
              <w:jc w:val="center"/>
              <w:rPr>
                <w:rFonts w:eastAsia="標楷體"/>
              </w:rPr>
            </w:pPr>
            <w:r w:rsidRPr="00F15DA9">
              <w:rPr>
                <w:rFonts w:eastAsia="標楷體" w:hint="eastAsia"/>
              </w:rPr>
              <w:t>|</w:t>
            </w:r>
          </w:p>
          <w:p w:rsidR="003331C8" w:rsidRPr="00F15DA9" w:rsidRDefault="003331C8" w:rsidP="00561873">
            <w:pPr>
              <w:jc w:val="center"/>
              <w:rPr>
                <w:rFonts w:eastAsia="標楷體"/>
              </w:rPr>
            </w:pPr>
            <w:r w:rsidRPr="00F15DA9">
              <w:rPr>
                <w:rFonts w:eastAsia="標楷體"/>
              </w:rPr>
              <w:t>0119</w:t>
            </w:r>
          </w:p>
        </w:tc>
        <w:tc>
          <w:tcPr>
            <w:tcW w:w="994" w:type="dxa"/>
            <w:gridSpan w:val="2"/>
          </w:tcPr>
          <w:p w:rsidR="003331C8" w:rsidRDefault="003331C8" w:rsidP="00561873">
            <w:pPr>
              <w:jc w:val="both"/>
              <w:rPr>
                <w:rFonts w:eastAsia="標楷體"/>
              </w:rPr>
            </w:pPr>
          </w:p>
        </w:tc>
        <w:tc>
          <w:tcPr>
            <w:tcW w:w="993"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851"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c>
          <w:tcPr>
            <w:tcW w:w="992" w:type="dxa"/>
            <w:gridSpan w:val="2"/>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shd w:val="clear" w:color="auto" w:fill="FFFFFF" w:themeFill="background1"/>
          </w:tcPr>
          <w:p w:rsidR="003331C8" w:rsidRDefault="003331C8" w:rsidP="00561873">
            <w:pPr>
              <w:jc w:val="both"/>
              <w:rPr>
                <w:rFonts w:eastAsia="標楷體"/>
              </w:rPr>
            </w:pPr>
          </w:p>
        </w:tc>
        <w:tc>
          <w:tcPr>
            <w:tcW w:w="1134" w:type="dxa"/>
          </w:tcPr>
          <w:p w:rsidR="003331C8" w:rsidRDefault="003331C8" w:rsidP="00561873">
            <w:pPr>
              <w:jc w:val="both"/>
              <w:rPr>
                <w:rFonts w:eastAsia="標楷體"/>
              </w:rPr>
            </w:pPr>
          </w:p>
        </w:tc>
      </w:tr>
    </w:tbl>
    <w:p w:rsidR="00857F9B" w:rsidRDefault="00857F9B" w:rsidP="003C7AEE">
      <w:pPr>
        <w:snapToGrid w:val="0"/>
        <w:spacing w:line="480" w:lineRule="atLeast"/>
        <w:jc w:val="both"/>
        <w:rPr>
          <w:rFonts w:ascii="標楷體" w:eastAsia="標楷體" w:hAnsi="標楷體"/>
          <w:b/>
        </w:rPr>
      </w:pPr>
    </w:p>
    <w:p w:rsidR="00C447CA" w:rsidRPr="00B036E0" w:rsidRDefault="00EE4528">
      <w:pPr>
        <w:widowControl/>
        <w:rPr>
          <w:rFonts w:ascii="標楷體" w:eastAsia="標楷體" w:hAnsi="標楷體"/>
          <w:b/>
        </w:rPr>
      </w:pPr>
      <w:r>
        <w:rPr>
          <w:rFonts w:ascii="標楷體" w:eastAsia="標楷體" w:hAnsi="標楷體"/>
          <w:b/>
        </w:rPr>
        <w:br w:type="page"/>
      </w:r>
    </w:p>
    <w:p w:rsidR="00784A10" w:rsidRPr="00B900F8" w:rsidRDefault="00D8799E" w:rsidP="00784A10">
      <w:pPr>
        <w:pStyle w:val="aff9"/>
        <w:spacing w:before="90" w:after="90"/>
        <w:ind w:left="240"/>
        <w:rPr>
          <w:color w:val="FF0000"/>
          <w:sz w:val="28"/>
          <w:u w:val="single"/>
        </w:rPr>
      </w:pPr>
      <w:r>
        <w:rPr>
          <w:rFonts w:hint="eastAsia"/>
        </w:rPr>
        <w:lastRenderedPageBreak/>
        <w:t>二</w:t>
      </w:r>
      <w:r w:rsidR="001B0F02">
        <w:rPr>
          <w:rFonts w:hint="eastAsia"/>
        </w:rPr>
        <w:t>、</w:t>
      </w:r>
      <w:r w:rsidR="00784A10">
        <w:rPr>
          <w:rFonts w:hint="eastAsia"/>
        </w:rPr>
        <w:t>七年級第二學期教學計劃表</w:t>
      </w:r>
      <w:r w:rsidR="00784A10" w:rsidRPr="00AD54AB">
        <w:rPr>
          <w:rFonts w:hint="eastAsia"/>
        </w:rPr>
        <w:t>(表4</w:t>
      </w:r>
      <w:r w:rsidR="00784A10">
        <w:rPr>
          <w:rFonts w:hint="eastAsia"/>
        </w:rPr>
        <w:t>-2</w:t>
      </w:r>
      <w:r w:rsidR="00784A10" w:rsidRPr="00AD54AB">
        <w:rPr>
          <w:rFonts w:hint="eastAsia"/>
        </w:rPr>
        <w:t>)</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4"/>
        <w:gridCol w:w="19"/>
        <w:gridCol w:w="14"/>
        <w:gridCol w:w="639"/>
        <w:gridCol w:w="601"/>
        <w:gridCol w:w="393"/>
        <w:gridCol w:w="993"/>
        <w:gridCol w:w="992"/>
        <w:gridCol w:w="992"/>
        <w:gridCol w:w="851"/>
        <w:gridCol w:w="1134"/>
        <w:gridCol w:w="1134"/>
        <w:gridCol w:w="992"/>
        <w:gridCol w:w="1134"/>
        <w:gridCol w:w="458"/>
        <w:gridCol w:w="534"/>
        <w:gridCol w:w="1134"/>
        <w:gridCol w:w="1134"/>
        <w:gridCol w:w="1129"/>
      </w:tblGrid>
      <w:tr w:rsidR="00784A10" w:rsidTr="00883F49">
        <w:trPr>
          <w:cantSplit/>
          <w:trHeight w:val="480"/>
          <w:jc w:val="center"/>
        </w:trPr>
        <w:tc>
          <w:tcPr>
            <w:tcW w:w="15021" w:type="dxa"/>
            <w:gridSpan w:val="19"/>
            <w:shd w:val="clear" w:color="auto" w:fill="CCC0D9" w:themeFill="accent4" w:themeFillTint="66"/>
            <w:vAlign w:val="center"/>
          </w:tcPr>
          <w:p w:rsidR="00784A10" w:rsidRPr="00DF7F41" w:rsidRDefault="00784A10" w:rsidP="00DE16DF">
            <w:pPr>
              <w:jc w:val="center"/>
              <w:rPr>
                <w:rFonts w:eastAsia="標楷體"/>
                <w:color w:val="3333FF"/>
              </w:rPr>
            </w:pPr>
            <w:r w:rsidRPr="00A75079">
              <w:rPr>
                <w:rFonts w:eastAsia="標楷體" w:hint="eastAsia"/>
                <w:b/>
                <w:color w:val="3333FF"/>
                <w:sz w:val="28"/>
              </w:rPr>
              <w:t>全學期教學重點及評量方式說明</w:t>
            </w:r>
          </w:p>
        </w:tc>
      </w:tr>
      <w:tr w:rsidR="00784A10" w:rsidTr="00883F49">
        <w:trPr>
          <w:cantSplit/>
          <w:trHeight w:val="480"/>
          <w:jc w:val="center"/>
        </w:trPr>
        <w:tc>
          <w:tcPr>
            <w:tcW w:w="2017" w:type="dxa"/>
            <w:gridSpan w:val="5"/>
            <w:shd w:val="clear" w:color="auto" w:fill="BFBFBF" w:themeFill="background1" w:themeFillShade="BF"/>
            <w:vAlign w:val="center"/>
          </w:tcPr>
          <w:p w:rsidR="00784A10" w:rsidRDefault="00784A10"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10"/>
            <w:shd w:val="clear" w:color="auto" w:fill="BFBFBF" w:themeFill="background1" w:themeFillShade="BF"/>
            <w:vAlign w:val="center"/>
          </w:tcPr>
          <w:p w:rsidR="00784A10" w:rsidRDefault="00784A10" w:rsidP="00DE16DF">
            <w:pPr>
              <w:jc w:val="center"/>
              <w:rPr>
                <w:rFonts w:eastAsia="標楷體"/>
              </w:rPr>
            </w:pPr>
            <w:r>
              <w:rPr>
                <w:rFonts w:eastAsia="標楷體" w:hint="eastAsia"/>
              </w:rPr>
              <w:t>教學重點</w:t>
            </w:r>
          </w:p>
        </w:tc>
        <w:tc>
          <w:tcPr>
            <w:tcW w:w="3931" w:type="dxa"/>
            <w:gridSpan w:val="4"/>
            <w:shd w:val="clear" w:color="auto" w:fill="BFBFBF" w:themeFill="background1" w:themeFillShade="BF"/>
            <w:vAlign w:val="center"/>
          </w:tcPr>
          <w:p w:rsidR="00784A10" w:rsidRDefault="00784A10" w:rsidP="00DE16DF">
            <w:pPr>
              <w:jc w:val="center"/>
              <w:rPr>
                <w:rFonts w:eastAsia="標楷體"/>
              </w:rPr>
            </w:pPr>
            <w:r>
              <w:rPr>
                <w:rFonts w:eastAsia="標楷體" w:hint="eastAsia"/>
              </w:rPr>
              <w:t>評量方式</w:t>
            </w:r>
          </w:p>
        </w:tc>
      </w:tr>
      <w:tr w:rsidR="009F52DC" w:rsidTr="00883F49">
        <w:trPr>
          <w:cantSplit/>
          <w:trHeight w:val="480"/>
          <w:jc w:val="center"/>
        </w:trPr>
        <w:tc>
          <w:tcPr>
            <w:tcW w:w="777" w:type="dxa"/>
            <w:gridSpan w:val="3"/>
            <w:vMerge w:val="restart"/>
            <w:vAlign w:val="center"/>
          </w:tcPr>
          <w:p w:rsidR="009F52DC" w:rsidRDefault="009F52DC" w:rsidP="00E02AC6">
            <w:pPr>
              <w:jc w:val="center"/>
              <w:rPr>
                <w:rFonts w:eastAsia="標楷體"/>
              </w:rPr>
            </w:pPr>
            <w:r>
              <w:rPr>
                <w:rFonts w:eastAsia="標楷體" w:hint="eastAsia"/>
              </w:rPr>
              <w:t>語文</w:t>
            </w:r>
          </w:p>
        </w:tc>
        <w:tc>
          <w:tcPr>
            <w:tcW w:w="1240" w:type="dxa"/>
            <w:gridSpan w:val="2"/>
            <w:vAlign w:val="center"/>
          </w:tcPr>
          <w:p w:rsidR="009F52DC" w:rsidRDefault="009F52DC" w:rsidP="00E02AC6">
            <w:pPr>
              <w:jc w:val="center"/>
              <w:rPr>
                <w:rFonts w:eastAsia="標楷體"/>
              </w:rPr>
            </w:pPr>
            <w:r>
              <w:rPr>
                <w:rFonts w:eastAsia="標楷體" w:hint="eastAsia"/>
              </w:rPr>
              <w:t>國語文</w:t>
            </w:r>
          </w:p>
        </w:tc>
        <w:tc>
          <w:tcPr>
            <w:tcW w:w="9073" w:type="dxa"/>
            <w:gridSpan w:val="10"/>
            <w:vAlign w:val="center"/>
          </w:tcPr>
          <w:p w:rsidR="009F52DC" w:rsidRPr="003103FA" w:rsidRDefault="009F52DC" w:rsidP="00FF27FD">
            <w:pPr>
              <w:rPr>
                <w:rFonts w:ascii="標楷體" w:eastAsia="標楷體" w:hAnsi="標楷體"/>
              </w:rPr>
            </w:pPr>
            <w:proofErr w:type="gramStart"/>
            <w:r w:rsidRPr="003103FA">
              <w:rPr>
                <w:rFonts w:ascii="標楷體" w:eastAsia="標楷體" w:hAnsi="標楷體" w:hint="eastAsia"/>
                <w:snapToGrid w:val="0"/>
                <w:szCs w:val="20"/>
              </w:rPr>
              <w:t>本冊包含</w:t>
            </w:r>
            <w:proofErr w:type="gramEnd"/>
            <w:r w:rsidRPr="003103FA">
              <w:rPr>
                <w:rFonts w:ascii="標楷體" w:eastAsia="標楷體" w:hAnsi="標楷體" w:hint="eastAsia"/>
                <w:snapToGrid w:val="0"/>
                <w:szCs w:val="20"/>
              </w:rPr>
              <w:t>小詩、近體詩、生態保育、自然書寫等不同面向的選文，</w:t>
            </w:r>
            <w:proofErr w:type="gramStart"/>
            <w:r w:rsidRPr="003103FA">
              <w:rPr>
                <w:rFonts w:ascii="標楷體" w:eastAsia="標楷體" w:hAnsi="標楷體" w:hint="eastAsia"/>
                <w:snapToGrid w:val="0"/>
                <w:szCs w:val="20"/>
              </w:rPr>
              <w:t>第十課更設計</w:t>
            </w:r>
            <w:proofErr w:type="gramEnd"/>
            <w:r w:rsidRPr="003103FA">
              <w:rPr>
                <w:rFonts w:ascii="標楷體" w:eastAsia="標楷體" w:hAnsi="標楷體" w:hint="eastAsia"/>
                <w:snapToGrid w:val="0"/>
                <w:szCs w:val="20"/>
              </w:rPr>
              <w:t>為「閱讀樂園」，選錄饒富趣味、篇幅較長、引發思考的小說文本，藉以訓練學生閱讀長文的能力。如此安排期使學生培養出正確理解和活用本國語言文字的能力，並能提升讀書興趣、合作學習及自學能力，奠定終身學習的基礎。</w:t>
            </w:r>
          </w:p>
        </w:tc>
        <w:tc>
          <w:tcPr>
            <w:tcW w:w="3931" w:type="dxa"/>
            <w:gridSpan w:val="4"/>
            <w:vAlign w:val="center"/>
          </w:tcPr>
          <w:p w:rsidR="009F52DC" w:rsidRPr="003103FA" w:rsidRDefault="009F52DC" w:rsidP="00FF27FD">
            <w:pPr>
              <w:spacing w:line="260" w:lineRule="exact"/>
              <w:jc w:val="both"/>
              <w:rPr>
                <w:rFonts w:ascii="標楷體" w:eastAsia="標楷體" w:hAnsi="標楷體"/>
                <w:sz w:val="20"/>
                <w:szCs w:val="20"/>
              </w:rPr>
            </w:pPr>
            <w:r w:rsidRPr="003103FA">
              <w:rPr>
                <w:rFonts w:ascii="標楷體" w:eastAsia="標楷體" w:hAnsi="標楷體" w:hint="eastAsia"/>
              </w:rPr>
              <w:t>作業呈現、口語表達、文章朗誦、習作及應用練習、資料蒐集、學習單、主題寫作。</w:t>
            </w:r>
          </w:p>
          <w:p w:rsidR="009F52DC" w:rsidRPr="003103FA" w:rsidRDefault="009F52DC" w:rsidP="00FF27FD">
            <w:pPr>
              <w:rPr>
                <w:rFonts w:ascii="標楷體" w:eastAsia="標楷體" w:hAnsi="標楷體"/>
              </w:rPr>
            </w:pPr>
          </w:p>
        </w:tc>
      </w:tr>
      <w:tr w:rsidR="009F52DC" w:rsidTr="00883F49">
        <w:trPr>
          <w:cantSplit/>
          <w:trHeight w:val="480"/>
          <w:jc w:val="center"/>
        </w:trPr>
        <w:tc>
          <w:tcPr>
            <w:tcW w:w="777" w:type="dxa"/>
            <w:gridSpan w:val="3"/>
            <w:vMerge/>
            <w:vAlign w:val="center"/>
          </w:tcPr>
          <w:p w:rsidR="009F52DC" w:rsidRDefault="009F52DC" w:rsidP="000A5866">
            <w:pPr>
              <w:jc w:val="center"/>
              <w:rPr>
                <w:rFonts w:eastAsia="標楷體"/>
              </w:rPr>
            </w:pPr>
          </w:p>
        </w:tc>
        <w:tc>
          <w:tcPr>
            <w:tcW w:w="1240" w:type="dxa"/>
            <w:gridSpan w:val="2"/>
            <w:vAlign w:val="center"/>
          </w:tcPr>
          <w:p w:rsidR="009F52DC" w:rsidRDefault="009F52DC" w:rsidP="000A5866">
            <w:pPr>
              <w:jc w:val="center"/>
              <w:rPr>
                <w:rFonts w:eastAsia="標楷體"/>
              </w:rPr>
            </w:pPr>
            <w:r>
              <w:rPr>
                <w:rFonts w:eastAsia="標楷體" w:hint="eastAsia"/>
              </w:rPr>
              <w:t>英語</w:t>
            </w:r>
          </w:p>
        </w:tc>
        <w:tc>
          <w:tcPr>
            <w:tcW w:w="9073" w:type="dxa"/>
            <w:gridSpan w:val="10"/>
            <w:vAlign w:val="center"/>
          </w:tcPr>
          <w:p w:rsidR="009F52DC" w:rsidRPr="000A5866" w:rsidRDefault="009F52DC" w:rsidP="000A5866">
            <w:pPr>
              <w:pStyle w:val="Web"/>
              <w:snapToGrid w:val="0"/>
              <w:spacing w:before="0" w:beforeAutospacing="0" w:after="0" w:afterAutospacing="0"/>
              <w:rPr>
                <w:rFonts w:ascii="標楷體" w:eastAsia="標楷體" w:hAnsi="標楷體"/>
              </w:rPr>
            </w:pPr>
            <w:r w:rsidRPr="000A5866">
              <w:rPr>
                <w:rFonts w:ascii="標楷體" w:eastAsia="標楷體" w:hAnsi="標楷體" w:hint="eastAsia"/>
                <w:color w:val="000000"/>
                <w:szCs w:val="20"/>
              </w:rPr>
              <w:t>從自我描述到事務常態性及意見發表的溝通進行聽、說、讀、寫能力的加強，並建構文化溝通的初階表達力。主題包含生活作息、文學欣賞、藝術賞析、數量描述、食譜判讀、自然景觀、交通旅遊經驗、文化習俗等，藉由課程內涵及自然語境累積能表達頻率、數量、過去狀態、詢問喜好等溝通功能。語言作為溝通工具則從現在簡單式、現在進行式、頻率副詞、詢問數量、過去式、交通工具等面向學習聽說讀寫之input及output的溝通力。</w:t>
            </w:r>
          </w:p>
          <w:p w:rsidR="009F52DC" w:rsidRPr="000A5866" w:rsidRDefault="009F52DC" w:rsidP="000A5866">
            <w:pPr>
              <w:pStyle w:val="Web"/>
              <w:snapToGrid w:val="0"/>
              <w:spacing w:before="0" w:beforeAutospacing="0" w:after="0" w:afterAutospacing="0"/>
              <w:ind w:left="400" w:hanging="400"/>
              <w:rPr>
                <w:rFonts w:ascii="標楷體" w:eastAsia="標楷體" w:hAnsi="標楷體"/>
              </w:rPr>
            </w:pPr>
            <w:r w:rsidRPr="000A5866">
              <w:rPr>
                <w:rFonts w:ascii="標楷體" w:eastAsia="標楷體" w:hAnsi="標楷體" w:hint="eastAsia"/>
                <w:color w:val="000000"/>
                <w:szCs w:val="20"/>
              </w:rPr>
              <w:t>課程目標為</w:t>
            </w:r>
          </w:p>
          <w:p w:rsidR="009F52DC" w:rsidRPr="000A5866" w:rsidRDefault="009F52DC" w:rsidP="000A5866">
            <w:pPr>
              <w:pStyle w:val="Web"/>
              <w:snapToGrid w:val="0"/>
              <w:spacing w:before="0" w:beforeAutospacing="0" w:after="0" w:afterAutospacing="0"/>
              <w:ind w:left="400" w:hanging="400"/>
              <w:rPr>
                <w:rFonts w:ascii="標楷體" w:eastAsia="標楷體" w:hAnsi="標楷體"/>
              </w:rPr>
            </w:pPr>
            <w:r w:rsidRPr="000A5866">
              <w:rPr>
                <w:rFonts w:ascii="標楷體" w:eastAsia="標楷體" w:hAnsi="標楷體" w:hint="eastAsia"/>
                <w:color w:val="000000"/>
                <w:szCs w:val="20"/>
              </w:rPr>
              <w:t>一、藉文本主題及活動促進</w:t>
            </w:r>
            <w:proofErr w:type="gramStart"/>
            <w:r w:rsidRPr="000A5866">
              <w:rPr>
                <w:rFonts w:ascii="標楷體" w:eastAsia="標楷體" w:hAnsi="標楷體" w:hint="eastAsia"/>
                <w:color w:val="000000"/>
                <w:szCs w:val="20"/>
              </w:rPr>
              <w:t>英語文聽</w:t>
            </w:r>
            <w:proofErr w:type="gramEnd"/>
            <w:r w:rsidRPr="000A5866">
              <w:rPr>
                <w:rFonts w:ascii="標楷體" w:eastAsia="標楷體" w:hAnsi="標楷體" w:hint="eastAsia"/>
                <w:color w:val="000000"/>
                <w:szCs w:val="20"/>
              </w:rPr>
              <w:t>、說、讀、寫能力，應用在日常生活溝通的自然語境中。</w:t>
            </w:r>
          </w:p>
          <w:p w:rsidR="009F52DC" w:rsidRPr="000A5866" w:rsidRDefault="009F52DC" w:rsidP="000A5866">
            <w:pPr>
              <w:pStyle w:val="Web"/>
              <w:snapToGrid w:val="0"/>
              <w:spacing w:before="0" w:beforeAutospacing="0" w:after="0" w:afterAutospacing="0"/>
              <w:ind w:left="400" w:hanging="400"/>
              <w:rPr>
                <w:rFonts w:ascii="標楷體" w:eastAsia="標楷體" w:hAnsi="標楷體"/>
              </w:rPr>
            </w:pPr>
            <w:r w:rsidRPr="000A5866">
              <w:rPr>
                <w:rFonts w:ascii="標楷體" w:eastAsia="標楷體" w:hAnsi="標楷體" w:hint="eastAsia"/>
                <w:color w:val="000000"/>
                <w:szCs w:val="20"/>
              </w:rPr>
              <w:t>二、提高學習英語文的興趣並於各類語言策略間強化積極學習態度</w:t>
            </w:r>
          </w:p>
          <w:p w:rsidR="009F52DC" w:rsidRPr="000A5866" w:rsidRDefault="009F52DC" w:rsidP="000A5866">
            <w:pPr>
              <w:pStyle w:val="Web"/>
              <w:snapToGrid w:val="0"/>
              <w:spacing w:before="0" w:beforeAutospacing="0" w:after="0" w:afterAutospacing="0"/>
              <w:ind w:left="400" w:hanging="400"/>
              <w:rPr>
                <w:rFonts w:ascii="標楷體" w:eastAsia="標楷體" w:hAnsi="標楷體"/>
              </w:rPr>
            </w:pPr>
            <w:r w:rsidRPr="000A5866">
              <w:rPr>
                <w:rFonts w:ascii="標楷體" w:eastAsia="標楷體" w:hAnsi="標楷體" w:hint="eastAsia"/>
                <w:color w:val="000000"/>
                <w:szCs w:val="20"/>
              </w:rPr>
              <w:t>三、藉由各單元設計協助建構有效的英語文學習方法，培養自學力。</w:t>
            </w:r>
          </w:p>
          <w:p w:rsidR="009F52DC" w:rsidRPr="000A5866" w:rsidRDefault="009F52DC" w:rsidP="000A5866">
            <w:pPr>
              <w:pStyle w:val="Web"/>
              <w:snapToGrid w:val="0"/>
              <w:spacing w:before="0" w:beforeAutospacing="0" w:after="0" w:afterAutospacing="0"/>
              <w:ind w:left="400" w:hanging="400"/>
              <w:rPr>
                <w:rFonts w:ascii="標楷體" w:eastAsia="標楷體" w:hAnsi="標楷體"/>
              </w:rPr>
            </w:pPr>
            <w:r w:rsidRPr="000A5866">
              <w:rPr>
                <w:rFonts w:ascii="標楷體" w:eastAsia="標楷體" w:hAnsi="標楷體" w:hint="eastAsia"/>
                <w:color w:val="000000"/>
                <w:szCs w:val="20"/>
              </w:rPr>
              <w:t>四、文本設計於</w:t>
            </w:r>
            <w:proofErr w:type="gramStart"/>
            <w:r w:rsidRPr="000A5866">
              <w:rPr>
                <w:rFonts w:ascii="標楷體" w:eastAsia="標楷體" w:hAnsi="標楷體" w:hint="eastAsia"/>
                <w:color w:val="000000"/>
                <w:szCs w:val="20"/>
              </w:rPr>
              <w:t>各課次強調</w:t>
            </w:r>
            <w:proofErr w:type="gramEnd"/>
            <w:r w:rsidRPr="000A5866">
              <w:rPr>
                <w:rFonts w:ascii="標楷體" w:eastAsia="標楷體" w:hAnsi="標楷體" w:hint="eastAsia"/>
                <w:color w:val="000000"/>
                <w:szCs w:val="20"/>
              </w:rPr>
              <w:t>尊重與悅納多元文化，結合各國文化習俗與價值觀之內涵設計，培養國際觀及全球永續的世界觀。</w:t>
            </w:r>
          </w:p>
          <w:p w:rsidR="009F52DC" w:rsidRPr="000A5866" w:rsidRDefault="009F52DC" w:rsidP="000A5866">
            <w:pPr>
              <w:snapToGrid w:val="0"/>
              <w:rPr>
                <w:rFonts w:ascii="標楷體" w:eastAsia="標楷體" w:hAnsi="標楷體"/>
              </w:rPr>
            </w:pPr>
            <w:r w:rsidRPr="000A5866">
              <w:rPr>
                <w:rFonts w:ascii="標楷體" w:eastAsia="標楷體" w:hAnsi="標楷體" w:hint="eastAsia"/>
                <w:color w:val="000000"/>
                <w:szCs w:val="20"/>
              </w:rPr>
              <w:t>五、逐漸累積語言作為工具的學習策略，結合跨領域之藝術、文學、自然、文化構面之素養。</w:t>
            </w:r>
          </w:p>
        </w:tc>
        <w:tc>
          <w:tcPr>
            <w:tcW w:w="3931" w:type="dxa"/>
            <w:gridSpan w:val="4"/>
            <w:vAlign w:val="center"/>
          </w:tcPr>
          <w:p w:rsidR="009F52DC" w:rsidRPr="00F6770A" w:rsidRDefault="009F52DC" w:rsidP="000A5866">
            <w:pPr>
              <w:rPr>
                <w:rFonts w:ascii="標楷體" w:eastAsia="標楷體" w:hAnsi="標楷體"/>
              </w:rPr>
            </w:pPr>
            <w:r w:rsidRPr="00F6770A">
              <w:rPr>
                <w:rFonts w:ascii="標楷體" w:eastAsia="標楷體" w:hAnsi="標楷體" w:hint="eastAsia"/>
              </w:rPr>
              <w:t>1.紙筆測驗</w:t>
            </w:r>
          </w:p>
          <w:p w:rsidR="009F52DC" w:rsidRPr="00F6770A" w:rsidRDefault="009F52DC" w:rsidP="000A5866">
            <w:pPr>
              <w:rPr>
                <w:rFonts w:ascii="標楷體" w:eastAsia="標楷體" w:hAnsi="標楷體"/>
              </w:rPr>
            </w:pPr>
            <w:r w:rsidRPr="00F6770A">
              <w:rPr>
                <w:rFonts w:ascii="標楷體" w:eastAsia="標楷體" w:hAnsi="標楷體" w:hint="eastAsia"/>
              </w:rPr>
              <w:t>2.小組討論</w:t>
            </w:r>
          </w:p>
          <w:p w:rsidR="009F52DC" w:rsidRPr="00F6770A" w:rsidRDefault="009F52DC" w:rsidP="000A5866">
            <w:pPr>
              <w:rPr>
                <w:rFonts w:ascii="標楷體" w:eastAsia="標楷體" w:hAnsi="標楷體"/>
              </w:rPr>
            </w:pPr>
            <w:r w:rsidRPr="00F6770A">
              <w:rPr>
                <w:rFonts w:ascii="標楷體" w:eastAsia="標楷體" w:hAnsi="標楷體" w:hint="eastAsia"/>
              </w:rPr>
              <w:t>3.口說測驗</w:t>
            </w:r>
          </w:p>
          <w:p w:rsidR="009F52DC" w:rsidRPr="00F6770A" w:rsidRDefault="009F52DC" w:rsidP="000A5866">
            <w:pPr>
              <w:rPr>
                <w:rFonts w:ascii="標楷體" w:eastAsia="標楷體" w:hAnsi="標楷體"/>
              </w:rPr>
            </w:pPr>
            <w:r w:rsidRPr="00F6770A">
              <w:rPr>
                <w:rFonts w:ascii="標楷體" w:eastAsia="標楷體" w:hAnsi="標楷體" w:hint="eastAsia"/>
              </w:rPr>
              <w:t>4.作業檢核</w:t>
            </w:r>
          </w:p>
          <w:p w:rsidR="009F52DC" w:rsidRPr="00F6770A" w:rsidRDefault="009F52DC" w:rsidP="000A5866">
            <w:pPr>
              <w:rPr>
                <w:rFonts w:ascii="標楷體" w:eastAsia="標楷體" w:hAnsi="標楷體"/>
              </w:rPr>
            </w:pPr>
            <w:r w:rsidRPr="00F6770A">
              <w:rPr>
                <w:rFonts w:ascii="標楷體" w:eastAsia="標楷體" w:hAnsi="標楷體" w:hint="eastAsia"/>
              </w:rPr>
              <w:t>5.課堂問答</w:t>
            </w:r>
          </w:p>
          <w:p w:rsidR="009F52DC" w:rsidRPr="00F6770A" w:rsidRDefault="009F52DC" w:rsidP="000A5866">
            <w:pPr>
              <w:rPr>
                <w:rFonts w:ascii="標楷體" w:eastAsia="標楷體" w:hAnsi="標楷體"/>
              </w:rPr>
            </w:pPr>
            <w:r w:rsidRPr="00F6770A">
              <w:rPr>
                <w:rFonts w:ascii="標楷體" w:eastAsia="標楷體" w:hAnsi="標楷體" w:hint="eastAsia"/>
              </w:rPr>
              <w:t>6.檔案評量</w:t>
            </w:r>
          </w:p>
          <w:p w:rsidR="009F52DC" w:rsidRPr="00F6770A" w:rsidRDefault="009F52DC" w:rsidP="000A5866">
            <w:pPr>
              <w:rPr>
                <w:rFonts w:ascii="標楷體" w:eastAsia="標楷體" w:hAnsi="標楷體"/>
              </w:rPr>
            </w:pPr>
            <w:r w:rsidRPr="00F6770A">
              <w:rPr>
                <w:rFonts w:ascii="標楷體" w:eastAsia="標楷體" w:hAnsi="標楷體" w:hint="eastAsia"/>
              </w:rPr>
              <w:t>7.口語練習</w:t>
            </w:r>
          </w:p>
          <w:p w:rsidR="009F52DC" w:rsidRPr="00F6770A" w:rsidRDefault="009F52DC" w:rsidP="000A5866">
            <w:pPr>
              <w:rPr>
                <w:rFonts w:ascii="標楷體" w:eastAsia="標楷體" w:hAnsi="標楷體"/>
              </w:rPr>
            </w:pPr>
            <w:r w:rsidRPr="00F6770A">
              <w:rPr>
                <w:rFonts w:ascii="標楷體" w:eastAsia="標楷體" w:hAnsi="標楷體" w:hint="eastAsia"/>
              </w:rPr>
              <w:t>8.聽力測驗</w:t>
            </w:r>
          </w:p>
          <w:p w:rsidR="009F52DC" w:rsidRPr="00F6770A" w:rsidRDefault="009F52DC" w:rsidP="000A5866">
            <w:pPr>
              <w:rPr>
                <w:rFonts w:ascii="標楷體" w:eastAsia="標楷體" w:hAnsi="標楷體"/>
              </w:rPr>
            </w:pPr>
          </w:p>
        </w:tc>
      </w:tr>
      <w:tr w:rsidR="009F52DC" w:rsidTr="00883F49">
        <w:trPr>
          <w:cantSplit/>
          <w:trHeight w:val="480"/>
          <w:jc w:val="center"/>
        </w:trPr>
        <w:tc>
          <w:tcPr>
            <w:tcW w:w="777" w:type="dxa"/>
            <w:gridSpan w:val="3"/>
            <w:vMerge/>
            <w:vAlign w:val="center"/>
          </w:tcPr>
          <w:p w:rsidR="009F52DC" w:rsidRDefault="009F52DC" w:rsidP="00904595">
            <w:pPr>
              <w:jc w:val="center"/>
              <w:rPr>
                <w:rFonts w:eastAsia="標楷體"/>
              </w:rPr>
            </w:pPr>
          </w:p>
        </w:tc>
        <w:tc>
          <w:tcPr>
            <w:tcW w:w="1240" w:type="dxa"/>
            <w:gridSpan w:val="2"/>
            <w:vAlign w:val="center"/>
          </w:tcPr>
          <w:p w:rsidR="009F52DC" w:rsidRDefault="009F52DC" w:rsidP="00904595">
            <w:pPr>
              <w:jc w:val="center"/>
              <w:rPr>
                <w:rFonts w:eastAsia="標楷體"/>
              </w:rPr>
            </w:pPr>
            <w:r>
              <w:rPr>
                <w:rFonts w:eastAsia="標楷體" w:hint="eastAsia"/>
              </w:rPr>
              <w:t>閩南語</w:t>
            </w:r>
          </w:p>
        </w:tc>
        <w:tc>
          <w:tcPr>
            <w:tcW w:w="9073" w:type="dxa"/>
            <w:gridSpan w:val="10"/>
            <w:vAlign w:val="center"/>
          </w:tcPr>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w:t>
            </w:r>
            <w:proofErr w:type="gramStart"/>
            <w:r w:rsidRPr="00280C50">
              <w:rPr>
                <w:rFonts w:ascii="標楷體" w:eastAsia="標楷體" w:hAnsi="標楷體"/>
                <w:sz w:val="20"/>
                <w:szCs w:val="20"/>
              </w:rPr>
              <w:t>一</w:t>
            </w:r>
            <w:proofErr w:type="gramEnd"/>
            <w:r w:rsidRPr="00280C50">
              <w:rPr>
                <w:rFonts w:ascii="標楷體" w:eastAsia="標楷體" w:hAnsi="標楷體"/>
                <w:sz w:val="20"/>
                <w:szCs w:val="20"/>
              </w:rPr>
              <w:t>)〈布袋戲尪仔〉：</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1.能認識布袋戲的角色，並嘗試使用其</w:t>
            </w:r>
            <w:proofErr w:type="gramStart"/>
            <w:r w:rsidRPr="00280C50">
              <w:rPr>
                <w:rFonts w:ascii="標楷體" w:eastAsia="標楷體" w:hAnsi="標楷體"/>
                <w:sz w:val="20"/>
                <w:szCs w:val="20"/>
              </w:rPr>
              <w:t>唸</w:t>
            </w:r>
            <w:proofErr w:type="gramEnd"/>
            <w:r w:rsidRPr="00280C50">
              <w:rPr>
                <w:rFonts w:ascii="標楷體" w:eastAsia="標楷體" w:hAnsi="標楷體"/>
                <w:sz w:val="20"/>
                <w:szCs w:val="20"/>
              </w:rPr>
              <w:t>白形式來朗讀或配音。</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2.能操作布袋戲</w:t>
            </w:r>
            <w:proofErr w:type="gramStart"/>
            <w:r w:rsidRPr="00280C50">
              <w:rPr>
                <w:rFonts w:ascii="標楷體" w:eastAsia="標楷體" w:hAnsi="標楷體"/>
                <w:sz w:val="20"/>
                <w:szCs w:val="20"/>
              </w:rPr>
              <w:t>偶</w:t>
            </w:r>
            <w:proofErr w:type="gramEnd"/>
            <w:r w:rsidRPr="00280C50">
              <w:rPr>
                <w:rFonts w:ascii="標楷體" w:eastAsia="標楷體" w:hAnsi="標楷體"/>
                <w:sz w:val="20"/>
                <w:szCs w:val="20"/>
              </w:rPr>
              <w:t>，以布袋戲身段及</w:t>
            </w:r>
            <w:proofErr w:type="gramStart"/>
            <w:r w:rsidRPr="00280C50">
              <w:rPr>
                <w:rFonts w:ascii="標楷體" w:eastAsia="標楷體" w:hAnsi="標楷體"/>
                <w:sz w:val="20"/>
                <w:szCs w:val="20"/>
              </w:rPr>
              <w:t>唸</w:t>
            </w:r>
            <w:proofErr w:type="gramEnd"/>
            <w:r w:rsidRPr="00280C50">
              <w:rPr>
                <w:rFonts w:ascii="標楷體" w:eastAsia="標楷體" w:hAnsi="標楷體"/>
                <w:sz w:val="20"/>
                <w:szCs w:val="20"/>
              </w:rPr>
              <w:t>白做出簡單演出。</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3.能欣賞傳統戲劇之美。</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(二)〈看戲真趣味〉：</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1.能從課文賞析中，了解歌仔戲的內涵，並能養成欣賞本土戲劇的興趣與習慣。</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2.從歌仔戲曲調練習中，體會傳統藝術之美，並樂於和別人分享。</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(三)〈運動身體好〉：</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1.能與同儕合作學習，運用閩南語彼此對話、共同討論，培養在日常生活中使用閩南語的習慣。</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2.能應用閩南語從事思考、溝通、討論、欣賞和解決問題的能力。</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3.能分辨「</w:t>
            </w:r>
            <w:proofErr w:type="gramStart"/>
            <w:r w:rsidRPr="00280C50">
              <w:rPr>
                <w:rFonts w:ascii="標楷體" w:eastAsia="標楷體" w:hAnsi="標楷體"/>
                <w:sz w:val="20"/>
                <w:szCs w:val="20"/>
              </w:rPr>
              <w:t>咧講啥物</w:t>
            </w:r>
            <w:proofErr w:type="gramEnd"/>
            <w:r w:rsidRPr="00280C50">
              <w:rPr>
                <w:rFonts w:ascii="標楷體" w:eastAsia="標楷體" w:hAnsi="標楷體"/>
                <w:sz w:val="20"/>
                <w:szCs w:val="20"/>
              </w:rPr>
              <w:t>」單元中「行路」與「走路」之異同，培養「自律負責」的態度。</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(四)〈藝術展覽〉：</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1.能應用閩南語標音符號、羅馬字及漢字，協助聆聽理解，並運用在口語表達。</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2.能從他人的態度、肢體語言與行為，理解對方情緒，並運用適切的溝通方式。</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3.能理解藝術展覽是藝術家各種技巧、能力與創作力的展現。</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4.能明白藝術展覽可以帶給人們心理的滿足與提升欣賞的能力，對於美感的建立有所幫助。</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5.能了解休閒對健康生活與培養美感的重要性。</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(五)〈蓮花的故鄉〉：</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1.能了解課文內容，並使用閩南語闡述大意。</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2.能從課程中注意到臺灣各地的特色，並學會用閩南語適切表達。</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(六)〈</w:t>
            </w:r>
            <w:r w:rsidRPr="00280C50">
              <w:rPr>
                <w:rFonts w:ascii="標楷體" w:eastAsia="標楷體" w:hAnsi="標楷體"/>
                <w:bCs/>
                <w:sz w:val="20"/>
                <w:szCs w:val="20"/>
              </w:rPr>
              <w:t>閒話講「等路」</w:t>
            </w:r>
            <w:r w:rsidRPr="00280C50">
              <w:rPr>
                <w:rFonts w:ascii="標楷體" w:eastAsia="標楷體" w:hAnsi="標楷體"/>
                <w:sz w:val="20"/>
                <w:szCs w:val="20"/>
              </w:rPr>
              <w:t>〉：</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1.能正確念讀本課新詞，明瞭其意義，並運用於日常生活中。</w:t>
            </w:r>
          </w:p>
          <w:p w:rsidR="009F52DC" w:rsidRPr="00280C50" w:rsidRDefault="009F52DC" w:rsidP="00904595">
            <w:pPr>
              <w:spacing w:line="240" w:lineRule="exact"/>
              <w:rPr>
                <w:rFonts w:ascii="標楷體" w:eastAsia="標楷體" w:hAnsi="標楷體"/>
                <w:sz w:val="20"/>
                <w:szCs w:val="20"/>
              </w:rPr>
            </w:pPr>
            <w:r w:rsidRPr="00280C50">
              <w:rPr>
                <w:rFonts w:ascii="標楷體" w:eastAsia="標楷體" w:hAnsi="標楷體"/>
                <w:sz w:val="20"/>
                <w:szCs w:val="20"/>
              </w:rPr>
              <w:t>2.能運用網路資源學習閩南語、查詢相關資料，並將所學實際使用在生活中。</w:t>
            </w:r>
          </w:p>
          <w:p w:rsidR="009F52DC" w:rsidRPr="00E40D78" w:rsidRDefault="009F52DC" w:rsidP="00904595">
            <w:pPr>
              <w:spacing w:line="260" w:lineRule="exact"/>
              <w:rPr>
                <w:rFonts w:ascii="標楷體" w:eastAsia="標楷體" w:hAnsi="標楷體"/>
                <w:sz w:val="20"/>
                <w:szCs w:val="20"/>
              </w:rPr>
            </w:pPr>
            <w:r w:rsidRPr="00280C50">
              <w:rPr>
                <w:rFonts w:ascii="標楷體" w:eastAsia="標楷體" w:hAnsi="標楷體"/>
                <w:sz w:val="20"/>
                <w:szCs w:val="20"/>
              </w:rPr>
              <w:t>3.能從課程中體會禮尚往來的道理，並學會用閩南語適切表達。</w:t>
            </w:r>
          </w:p>
        </w:tc>
        <w:tc>
          <w:tcPr>
            <w:tcW w:w="3931" w:type="dxa"/>
            <w:gridSpan w:val="4"/>
            <w:vAlign w:val="center"/>
          </w:tcPr>
          <w:p w:rsidR="009F52DC" w:rsidRPr="00280C50" w:rsidRDefault="009F52DC" w:rsidP="00904595">
            <w:pPr>
              <w:spacing w:line="260" w:lineRule="exact"/>
              <w:jc w:val="both"/>
              <w:rPr>
                <w:rFonts w:ascii="標楷體" w:eastAsia="標楷體" w:hAnsi="標楷體"/>
                <w:bCs/>
                <w:snapToGrid w:val="0"/>
                <w:kern w:val="0"/>
                <w:sz w:val="20"/>
                <w:szCs w:val="20"/>
              </w:rPr>
            </w:pPr>
            <w:r w:rsidRPr="00280C50">
              <w:rPr>
                <w:rFonts w:ascii="標楷體" w:eastAsia="標楷體" w:hAnsi="標楷體" w:hint="eastAsia"/>
                <w:bCs/>
                <w:snapToGrid w:val="0"/>
                <w:kern w:val="0"/>
                <w:sz w:val="20"/>
                <w:szCs w:val="20"/>
              </w:rPr>
              <w:t>1.觀察評量</w:t>
            </w:r>
          </w:p>
          <w:p w:rsidR="009F52DC" w:rsidRPr="00280C50" w:rsidRDefault="009F52DC" w:rsidP="00904595">
            <w:pPr>
              <w:spacing w:line="260" w:lineRule="exact"/>
              <w:jc w:val="both"/>
              <w:rPr>
                <w:rFonts w:ascii="標楷體" w:eastAsia="標楷體" w:hAnsi="標楷體"/>
                <w:bCs/>
                <w:snapToGrid w:val="0"/>
                <w:kern w:val="0"/>
                <w:sz w:val="20"/>
                <w:szCs w:val="20"/>
              </w:rPr>
            </w:pPr>
            <w:r w:rsidRPr="00280C50">
              <w:rPr>
                <w:rFonts w:ascii="標楷體" w:eastAsia="標楷體" w:hAnsi="標楷體" w:hint="eastAsia"/>
                <w:bCs/>
                <w:snapToGrid w:val="0"/>
                <w:kern w:val="0"/>
                <w:sz w:val="20"/>
                <w:szCs w:val="20"/>
              </w:rPr>
              <w:t>2.口語評量</w:t>
            </w:r>
          </w:p>
          <w:p w:rsidR="009F52DC" w:rsidRPr="00E40D78" w:rsidRDefault="009F52DC" w:rsidP="00904595">
            <w:pPr>
              <w:spacing w:line="260" w:lineRule="exact"/>
              <w:jc w:val="both"/>
              <w:rPr>
                <w:rFonts w:ascii="標楷體" w:eastAsia="標楷體" w:hAnsi="標楷體"/>
                <w:sz w:val="20"/>
                <w:szCs w:val="20"/>
              </w:rPr>
            </w:pPr>
            <w:r w:rsidRPr="00280C50">
              <w:rPr>
                <w:rFonts w:ascii="標楷體" w:eastAsia="標楷體" w:hAnsi="標楷體" w:hint="eastAsia"/>
                <w:bCs/>
                <w:snapToGrid w:val="0"/>
                <w:kern w:val="0"/>
                <w:sz w:val="20"/>
                <w:szCs w:val="20"/>
              </w:rPr>
              <w:t>3.書寫評量</w:t>
            </w:r>
          </w:p>
        </w:tc>
      </w:tr>
      <w:tr w:rsidR="009F52DC" w:rsidTr="00883F49">
        <w:trPr>
          <w:cantSplit/>
          <w:trHeight w:val="6285"/>
          <w:jc w:val="center"/>
        </w:trPr>
        <w:tc>
          <w:tcPr>
            <w:tcW w:w="777" w:type="dxa"/>
            <w:gridSpan w:val="3"/>
            <w:vMerge/>
            <w:vAlign w:val="center"/>
          </w:tcPr>
          <w:p w:rsidR="009F52DC" w:rsidRDefault="009F52DC" w:rsidP="00904595">
            <w:pPr>
              <w:jc w:val="center"/>
              <w:rPr>
                <w:rFonts w:eastAsia="標楷體"/>
              </w:rPr>
            </w:pPr>
          </w:p>
        </w:tc>
        <w:tc>
          <w:tcPr>
            <w:tcW w:w="1240" w:type="dxa"/>
            <w:gridSpan w:val="2"/>
            <w:vAlign w:val="center"/>
          </w:tcPr>
          <w:p w:rsidR="009F52DC" w:rsidRDefault="009F52DC" w:rsidP="00904595">
            <w:pPr>
              <w:jc w:val="center"/>
              <w:rPr>
                <w:rFonts w:eastAsia="標楷體"/>
              </w:rPr>
            </w:pPr>
            <w:r>
              <w:rPr>
                <w:rFonts w:eastAsia="標楷體" w:hint="eastAsia"/>
              </w:rPr>
              <w:t>客家語</w:t>
            </w:r>
          </w:p>
        </w:tc>
        <w:tc>
          <w:tcPr>
            <w:tcW w:w="9073" w:type="dxa"/>
            <w:gridSpan w:val="10"/>
            <w:vAlign w:val="center"/>
          </w:tcPr>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w:t>
            </w:r>
            <w:proofErr w:type="gramStart"/>
            <w:r w:rsidRPr="00280C50">
              <w:rPr>
                <w:rFonts w:ascii="標楷體" w:eastAsia="標楷體" w:hAnsi="標楷體" w:hint="eastAsia"/>
                <w:sz w:val="20"/>
                <w:szCs w:val="20"/>
              </w:rPr>
              <w:t>一</w:t>
            </w:r>
            <w:proofErr w:type="gramEnd"/>
            <w:r w:rsidRPr="00280C50">
              <w:rPr>
                <w:rFonts w:ascii="標楷體" w:eastAsia="標楷體" w:hAnsi="標楷體" w:hint="eastAsia"/>
                <w:sz w:val="20"/>
                <w:szCs w:val="20"/>
              </w:rPr>
              <w:t>)〈衫褲設計師〉：</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1.能夠突破傳統思維，理解職業可以不分性別。</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2.能運用客語文字解讀文本中主角的性格特質。</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sz w:val="20"/>
                <w:szCs w:val="20"/>
              </w:rPr>
              <w:t>(</w:t>
            </w:r>
            <w:r w:rsidRPr="00280C50">
              <w:rPr>
                <w:rFonts w:ascii="標楷體" w:eastAsia="標楷體" w:hAnsi="標楷體" w:hint="eastAsia"/>
                <w:sz w:val="20"/>
                <w:szCs w:val="20"/>
              </w:rPr>
              <w:t>二</w:t>
            </w:r>
            <w:r w:rsidRPr="00280C50">
              <w:rPr>
                <w:rFonts w:ascii="標楷體" w:eastAsia="標楷體" w:hAnsi="標楷體"/>
                <w:sz w:val="20"/>
                <w:szCs w:val="20"/>
              </w:rPr>
              <w:t>)</w:t>
            </w:r>
            <w:proofErr w:type="gramStart"/>
            <w:r w:rsidRPr="00280C50">
              <w:rPr>
                <w:rFonts w:ascii="標楷體" w:eastAsia="標楷體" w:hAnsi="標楷體" w:hint="eastAsia"/>
                <w:sz w:val="20"/>
                <w:szCs w:val="20"/>
              </w:rPr>
              <w:t>〈</w:t>
            </w:r>
            <w:proofErr w:type="gramEnd"/>
            <w:r w:rsidRPr="00280C50">
              <w:rPr>
                <w:rFonts w:ascii="標楷體" w:eastAsia="標楷體" w:hAnsi="標楷體" w:hint="eastAsia"/>
                <w:sz w:val="20"/>
                <w:szCs w:val="20"/>
              </w:rPr>
              <w:t>飛上天頂个細阿妹〉：</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1.能理解文本主角不因性別刻板印象，積極實現自我的人生目標。</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2.能運用客語文字解讀文本中主角的自我挑戰與堅持理想的精神。</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(統整</w:t>
            </w:r>
            <w:proofErr w:type="gramStart"/>
            <w:r w:rsidRPr="00280C50">
              <w:rPr>
                <w:rFonts w:ascii="標楷體" w:eastAsia="標楷體" w:hAnsi="標楷體" w:hint="eastAsia"/>
                <w:sz w:val="20"/>
                <w:szCs w:val="20"/>
              </w:rPr>
              <w:t>一</w:t>
            </w:r>
            <w:proofErr w:type="gramEnd"/>
            <w:r w:rsidRPr="00280C50">
              <w:rPr>
                <w:rFonts w:ascii="標楷體" w:eastAsia="標楷體" w:hAnsi="標楷體" w:hint="eastAsia"/>
                <w:sz w:val="20"/>
                <w:szCs w:val="20"/>
              </w:rPr>
              <w:t>)〈化妝師〉：</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1.能理解文本中作者在「化妝師」一文所要表達的意涵。</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(三)〈閒時練功急時用〉：</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1.能讀懂文本中作者想要表達閱讀重要的訊息。</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2.能分享自己透過閱讀解決問題的經驗。</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(四)〈看書識世界〉：</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1.能理解課文中的主角是如何透過閱讀與實踐，獲得肯定。</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2.能說出自己在閱讀及活用所學知識的經驗。</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(統整二)〈菜瓜博士〉：</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1.能學會客語文中常見的合音現象並加以運用。</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2.能理解客家文化</w:t>
            </w:r>
            <w:proofErr w:type="gramStart"/>
            <w:r w:rsidRPr="00280C50">
              <w:rPr>
                <w:rFonts w:ascii="標楷體" w:eastAsia="標楷體" w:hAnsi="標楷體" w:hint="eastAsia"/>
                <w:sz w:val="20"/>
                <w:szCs w:val="20"/>
              </w:rPr>
              <w:t>中敬字亭</w:t>
            </w:r>
            <w:proofErr w:type="gramEnd"/>
            <w:r w:rsidRPr="00280C50">
              <w:rPr>
                <w:rFonts w:ascii="標楷體" w:eastAsia="標楷體" w:hAnsi="標楷體" w:hint="eastAsia"/>
                <w:sz w:val="20"/>
                <w:szCs w:val="20"/>
              </w:rPr>
              <w:t>的意涵，並能分辨。</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(五)〈戊華伯公〉：</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1.能領會並發表大家為何</w:t>
            </w:r>
            <w:proofErr w:type="gramStart"/>
            <w:r w:rsidRPr="00280C50">
              <w:rPr>
                <w:rFonts w:ascii="標楷體" w:eastAsia="標楷體" w:hAnsi="標楷體" w:hint="eastAsia"/>
                <w:sz w:val="20"/>
                <w:szCs w:val="20"/>
              </w:rPr>
              <w:t>稱戊華</w:t>
            </w:r>
            <w:proofErr w:type="gramEnd"/>
            <w:r w:rsidRPr="00280C50">
              <w:rPr>
                <w:rFonts w:ascii="標楷體" w:eastAsia="標楷體" w:hAnsi="標楷體" w:hint="eastAsia"/>
                <w:sz w:val="20"/>
                <w:szCs w:val="20"/>
              </w:rPr>
              <w:t>為「伯公」。</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2.能體會</w:t>
            </w:r>
            <w:proofErr w:type="gramStart"/>
            <w:r w:rsidRPr="00280C50">
              <w:rPr>
                <w:rFonts w:ascii="標楷體" w:eastAsia="標楷體" w:hAnsi="標楷體" w:hint="eastAsia"/>
                <w:sz w:val="20"/>
                <w:szCs w:val="20"/>
              </w:rPr>
              <w:t>戊</w:t>
            </w:r>
            <w:proofErr w:type="gramEnd"/>
            <w:r w:rsidRPr="00280C50">
              <w:rPr>
                <w:rFonts w:ascii="標楷體" w:eastAsia="標楷體" w:hAnsi="標楷體" w:hint="eastAsia"/>
                <w:sz w:val="20"/>
                <w:szCs w:val="20"/>
              </w:rPr>
              <w:t>華向太太和神明說話時的心境。</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sz w:val="20"/>
                <w:szCs w:val="20"/>
              </w:rPr>
              <w:t>(</w:t>
            </w:r>
            <w:r w:rsidRPr="00280C50">
              <w:rPr>
                <w:rFonts w:ascii="標楷體" w:eastAsia="標楷體" w:hAnsi="標楷體" w:hint="eastAsia"/>
                <w:sz w:val="20"/>
                <w:szCs w:val="20"/>
              </w:rPr>
              <w:t>六</w:t>
            </w:r>
            <w:r w:rsidRPr="00280C50">
              <w:rPr>
                <w:rFonts w:ascii="標楷體" w:eastAsia="標楷體" w:hAnsi="標楷體"/>
                <w:sz w:val="20"/>
                <w:szCs w:val="20"/>
              </w:rPr>
              <w:t>)</w:t>
            </w:r>
            <w:proofErr w:type="gramStart"/>
            <w:r w:rsidRPr="00280C50">
              <w:rPr>
                <w:rFonts w:ascii="標楷體" w:eastAsia="標楷體" w:hAnsi="標楷體" w:hint="eastAsia"/>
                <w:sz w:val="20"/>
                <w:szCs w:val="20"/>
              </w:rPr>
              <w:t>〈著</w:t>
            </w:r>
            <w:proofErr w:type="gramEnd"/>
            <w:r w:rsidRPr="00280C50">
              <w:rPr>
                <w:rFonts w:ascii="標楷體" w:eastAsia="標楷體" w:hAnsi="標楷體" w:hint="eastAsia"/>
                <w:sz w:val="20"/>
                <w:szCs w:val="20"/>
              </w:rPr>
              <w:t>个決定〉：</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1.能正確反應及陳述文本主角面臨兩難的抉擇及最後做的決定。</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hint="eastAsia"/>
                <w:sz w:val="20"/>
                <w:szCs w:val="20"/>
              </w:rPr>
              <w:t>2.能理解文本中的「</w:t>
            </w:r>
            <w:proofErr w:type="gramStart"/>
            <w:r w:rsidRPr="00280C50">
              <w:rPr>
                <w:rFonts w:ascii="標楷體" w:eastAsia="標楷體" w:hAnsi="標楷體" w:hint="eastAsia"/>
                <w:sz w:val="20"/>
                <w:szCs w:val="20"/>
              </w:rPr>
              <w:t>厥</w:t>
            </w:r>
            <w:proofErr w:type="gramEnd"/>
            <w:r w:rsidRPr="00280C50">
              <w:rPr>
                <w:rFonts w:ascii="標楷體" w:eastAsia="標楷體" w:hAnsi="標楷體" w:hint="eastAsia"/>
                <w:sz w:val="20"/>
                <w:szCs w:val="20"/>
              </w:rPr>
              <w:t>家官」與失主的親屬關係。</w:t>
            </w:r>
          </w:p>
          <w:p w:rsidR="009F52DC" w:rsidRPr="00280C50" w:rsidRDefault="009F52DC" w:rsidP="00904595">
            <w:pPr>
              <w:spacing w:line="260" w:lineRule="exact"/>
              <w:rPr>
                <w:rFonts w:ascii="標楷體" w:eastAsia="標楷體" w:hAnsi="標楷體"/>
                <w:sz w:val="20"/>
                <w:szCs w:val="20"/>
              </w:rPr>
            </w:pPr>
            <w:r w:rsidRPr="00280C50">
              <w:rPr>
                <w:rFonts w:ascii="標楷體" w:eastAsia="標楷體" w:hAnsi="標楷體"/>
                <w:sz w:val="20"/>
                <w:szCs w:val="20"/>
              </w:rPr>
              <w:t>(</w:t>
            </w:r>
            <w:r w:rsidRPr="00280C50">
              <w:rPr>
                <w:rFonts w:ascii="標楷體" w:eastAsia="標楷體" w:hAnsi="標楷體" w:hint="eastAsia"/>
                <w:sz w:val="20"/>
                <w:szCs w:val="20"/>
              </w:rPr>
              <w:t>統整三</w:t>
            </w:r>
            <w:r w:rsidRPr="00280C50">
              <w:rPr>
                <w:rFonts w:ascii="標楷體" w:eastAsia="標楷體" w:hAnsi="標楷體"/>
                <w:sz w:val="20"/>
                <w:szCs w:val="20"/>
              </w:rPr>
              <w:t>)</w:t>
            </w:r>
            <w:proofErr w:type="gramStart"/>
            <w:r w:rsidRPr="00280C50">
              <w:rPr>
                <w:rFonts w:ascii="標楷體" w:eastAsia="標楷體" w:hAnsi="標楷體" w:hint="eastAsia"/>
                <w:sz w:val="20"/>
                <w:szCs w:val="20"/>
              </w:rPr>
              <w:t>〈</w:t>
            </w:r>
            <w:proofErr w:type="gramEnd"/>
            <w:r w:rsidRPr="00280C50">
              <w:rPr>
                <w:rFonts w:ascii="標楷體" w:eastAsia="標楷體" w:hAnsi="標楷體" w:hint="eastAsia"/>
                <w:sz w:val="20"/>
                <w:szCs w:val="20"/>
              </w:rPr>
              <w:t>來無</w:t>
            </w:r>
            <w:proofErr w:type="gramStart"/>
            <w:r w:rsidRPr="00280C50">
              <w:rPr>
                <w:rFonts w:ascii="標楷體" w:eastAsia="標楷體" w:hAnsi="標楷體" w:hint="eastAsia"/>
                <w:sz w:val="20"/>
                <w:szCs w:val="20"/>
              </w:rPr>
              <w:t>掣</w:t>
            </w:r>
            <w:proofErr w:type="gramEnd"/>
            <w:r w:rsidRPr="00280C50">
              <w:rPr>
                <w:rFonts w:ascii="標楷體" w:eastAsia="標楷體" w:hAnsi="標楷體" w:hint="eastAsia"/>
                <w:sz w:val="20"/>
                <w:szCs w:val="20"/>
              </w:rPr>
              <w:t>个後悔〉：</w:t>
            </w:r>
          </w:p>
          <w:p w:rsidR="009F52DC" w:rsidRPr="00E40D78" w:rsidRDefault="009F52DC" w:rsidP="00904595">
            <w:pPr>
              <w:spacing w:line="260" w:lineRule="exact"/>
              <w:jc w:val="both"/>
              <w:rPr>
                <w:rFonts w:ascii="標楷體" w:eastAsia="標楷體" w:hAnsi="標楷體"/>
                <w:sz w:val="20"/>
                <w:szCs w:val="20"/>
              </w:rPr>
            </w:pPr>
            <w:r w:rsidRPr="00280C50">
              <w:rPr>
                <w:rFonts w:ascii="標楷體" w:eastAsia="標楷體" w:hAnsi="標楷體"/>
                <w:sz w:val="20"/>
                <w:szCs w:val="20"/>
              </w:rPr>
              <w:t>1.</w:t>
            </w:r>
            <w:r w:rsidRPr="00280C50">
              <w:rPr>
                <w:rFonts w:ascii="標楷體" w:eastAsia="標楷體" w:hAnsi="標楷體" w:hint="eastAsia"/>
                <w:sz w:val="20"/>
                <w:szCs w:val="20"/>
              </w:rPr>
              <w:t>能理解文本中作者在「來毋</w:t>
            </w:r>
            <w:proofErr w:type="gramStart"/>
            <w:r w:rsidRPr="00280C50">
              <w:rPr>
                <w:rFonts w:ascii="標楷體" w:eastAsia="標楷體" w:hAnsi="標楷體" w:hint="eastAsia"/>
                <w:sz w:val="20"/>
                <w:szCs w:val="20"/>
              </w:rPr>
              <w:t>掣</w:t>
            </w:r>
            <w:proofErr w:type="gramEnd"/>
            <w:r w:rsidRPr="00280C50">
              <w:rPr>
                <w:rFonts w:ascii="標楷體" w:eastAsia="標楷體" w:hAnsi="標楷體" w:hint="eastAsia"/>
                <w:sz w:val="20"/>
                <w:szCs w:val="20"/>
              </w:rPr>
              <w:t>个後悔」一文所要表達的意涵。</w:t>
            </w:r>
          </w:p>
        </w:tc>
        <w:tc>
          <w:tcPr>
            <w:tcW w:w="3931" w:type="dxa"/>
            <w:gridSpan w:val="4"/>
            <w:vAlign w:val="center"/>
          </w:tcPr>
          <w:p w:rsidR="009F52DC" w:rsidRPr="00280C50" w:rsidRDefault="009F52DC" w:rsidP="00904595">
            <w:pPr>
              <w:spacing w:line="0" w:lineRule="atLeast"/>
              <w:rPr>
                <w:rFonts w:ascii="標楷體" w:eastAsia="標楷體" w:hAnsi="標楷體"/>
                <w:sz w:val="20"/>
                <w:szCs w:val="20"/>
              </w:rPr>
            </w:pPr>
            <w:r w:rsidRPr="00280C50">
              <w:rPr>
                <w:rFonts w:ascii="標楷體" w:eastAsia="標楷體" w:hAnsi="標楷體" w:hint="eastAsia"/>
                <w:sz w:val="20"/>
                <w:szCs w:val="20"/>
              </w:rPr>
              <w:t>1.口語表達評量</w:t>
            </w:r>
          </w:p>
          <w:p w:rsidR="009F52DC" w:rsidRPr="00280C50" w:rsidRDefault="009F52DC" w:rsidP="00904595">
            <w:pPr>
              <w:spacing w:line="0" w:lineRule="atLeast"/>
              <w:rPr>
                <w:rFonts w:ascii="標楷體" w:eastAsia="標楷體" w:hAnsi="標楷體"/>
                <w:sz w:val="20"/>
                <w:szCs w:val="20"/>
              </w:rPr>
            </w:pPr>
            <w:r w:rsidRPr="00280C50">
              <w:rPr>
                <w:rFonts w:ascii="標楷體" w:eastAsia="標楷體" w:hAnsi="標楷體" w:hint="eastAsia"/>
                <w:sz w:val="20"/>
                <w:szCs w:val="20"/>
              </w:rPr>
              <w:t>2.文意理解評量</w:t>
            </w:r>
          </w:p>
          <w:p w:rsidR="009F52DC" w:rsidRPr="00280C50" w:rsidRDefault="009F52DC" w:rsidP="00904595">
            <w:pPr>
              <w:spacing w:line="0" w:lineRule="atLeast"/>
              <w:rPr>
                <w:rFonts w:ascii="標楷體" w:eastAsia="標楷體" w:hAnsi="標楷體"/>
                <w:sz w:val="20"/>
                <w:szCs w:val="20"/>
              </w:rPr>
            </w:pPr>
            <w:r w:rsidRPr="00280C50">
              <w:rPr>
                <w:rFonts w:ascii="標楷體" w:eastAsia="標楷體" w:hAnsi="標楷體" w:hint="eastAsia"/>
                <w:sz w:val="20"/>
                <w:szCs w:val="20"/>
              </w:rPr>
              <w:t>3.語音辨識評量</w:t>
            </w:r>
          </w:p>
          <w:p w:rsidR="009F52DC" w:rsidRPr="00E40D78" w:rsidRDefault="009F52DC" w:rsidP="00904595">
            <w:pPr>
              <w:spacing w:line="0" w:lineRule="atLeast"/>
            </w:pPr>
            <w:r w:rsidRPr="00280C50">
              <w:rPr>
                <w:rFonts w:ascii="標楷體" w:eastAsia="標楷體" w:hAnsi="標楷體" w:hint="eastAsia"/>
                <w:sz w:val="20"/>
                <w:szCs w:val="20"/>
              </w:rPr>
              <w:t>4.語句書寫評量</w:t>
            </w:r>
          </w:p>
        </w:tc>
      </w:tr>
      <w:tr w:rsidR="009F52DC" w:rsidTr="00883F49">
        <w:trPr>
          <w:cantSplit/>
          <w:trHeight w:val="195"/>
          <w:jc w:val="center"/>
        </w:trPr>
        <w:tc>
          <w:tcPr>
            <w:tcW w:w="777" w:type="dxa"/>
            <w:gridSpan w:val="3"/>
            <w:vMerge/>
            <w:vAlign w:val="center"/>
          </w:tcPr>
          <w:p w:rsidR="009F52DC" w:rsidRDefault="009F52DC" w:rsidP="00904595">
            <w:pPr>
              <w:jc w:val="center"/>
              <w:rPr>
                <w:rFonts w:eastAsia="標楷體"/>
              </w:rPr>
            </w:pPr>
          </w:p>
        </w:tc>
        <w:tc>
          <w:tcPr>
            <w:tcW w:w="1240" w:type="dxa"/>
            <w:gridSpan w:val="2"/>
            <w:shd w:val="clear" w:color="auto" w:fill="FFFF00"/>
            <w:vAlign w:val="center"/>
          </w:tcPr>
          <w:p w:rsidR="009F52DC" w:rsidRDefault="009F52DC" w:rsidP="00904595">
            <w:pPr>
              <w:jc w:val="center"/>
              <w:rPr>
                <w:rFonts w:eastAsia="標楷體" w:hint="eastAsia"/>
              </w:rPr>
            </w:pPr>
            <w:r>
              <w:rPr>
                <w:rFonts w:eastAsia="標楷體" w:hint="eastAsia"/>
              </w:rPr>
              <w:t>原住民語</w:t>
            </w:r>
          </w:p>
        </w:tc>
        <w:tc>
          <w:tcPr>
            <w:tcW w:w="9073" w:type="dxa"/>
            <w:gridSpan w:val="10"/>
            <w:vAlign w:val="center"/>
          </w:tcPr>
          <w:p w:rsidR="009F52DC" w:rsidRPr="00280C50" w:rsidRDefault="009F52DC" w:rsidP="00904595">
            <w:pPr>
              <w:spacing w:line="260" w:lineRule="exact"/>
              <w:jc w:val="both"/>
              <w:rPr>
                <w:rFonts w:ascii="標楷體" w:eastAsia="標楷體" w:hAnsi="標楷體" w:hint="eastAsia"/>
                <w:sz w:val="20"/>
                <w:szCs w:val="20"/>
              </w:rPr>
            </w:pPr>
          </w:p>
        </w:tc>
        <w:tc>
          <w:tcPr>
            <w:tcW w:w="3931" w:type="dxa"/>
            <w:gridSpan w:val="4"/>
            <w:vAlign w:val="center"/>
          </w:tcPr>
          <w:p w:rsidR="009F52DC" w:rsidRPr="00280C50" w:rsidRDefault="009F52DC" w:rsidP="00904595">
            <w:pPr>
              <w:spacing w:line="0" w:lineRule="atLeast"/>
              <w:rPr>
                <w:rFonts w:ascii="標楷體" w:eastAsia="標楷體" w:hAnsi="標楷體" w:hint="eastAsia"/>
                <w:sz w:val="20"/>
                <w:szCs w:val="20"/>
              </w:rPr>
            </w:pPr>
          </w:p>
        </w:tc>
      </w:tr>
      <w:tr w:rsidR="009F52DC" w:rsidTr="00883F49">
        <w:trPr>
          <w:cantSplit/>
          <w:trHeight w:val="150"/>
          <w:jc w:val="center"/>
        </w:trPr>
        <w:tc>
          <w:tcPr>
            <w:tcW w:w="777" w:type="dxa"/>
            <w:gridSpan w:val="3"/>
            <w:vMerge/>
            <w:vAlign w:val="center"/>
          </w:tcPr>
          <w:p w:rsidR="009F52DC" w:rsidRDefault="009F52DC" w:rsidP="00904595">
            <w:pPr>
              <w:jc w:val="center"/>
              <w:rPr>
                <w:rFonts w:eastAsia="標楷體"/>
              </w:rPr>
            </w:pPr>
          </w:p>
        </w:tc>
        <w:tc>
          <w:tcPr>
            <w:tcW w:w="1240" w:type="dxa"/>
            <w:gridSpan w:val="2"/>
            <w:shd w:val="clear" w:color="auto" w:fill="FFFF00"/>
            <w:vAlign w:val="center"/>
          </w:tcPr>
          <w:p w:rsidR="009F52DC" w:rsidRDefault="009F52DC" w:rsidP="00904595">
            <w:pPr>
              <w:jc w:val="center"/>
              <w:rPr>
                <w:rFonts w:eastAsia="標楷體" w:hint="eastAsia"/>
              </w:rPr>
            </w:pPr>
            <w:r>
              <w:rPr>
                <w:rFonts w:eastAsia="標楷體" w:hint="eastAsia"/>
              </w:rPr>
              <w:t>台灣手語</w:t>
            </w:r>
          </w:p>
        </w:tc>
        <w:tc>
          <w:tcPr>
            <w:tcW w:w="9073" w:type="dxa"/>
            <w:gridSpan w:val="10"/>
            <w:vAlign w:val="center"/>
          </w:tcPr>
          <w:p w:rsidR="009F52DC" w:rsidRPr="00280C50" w:rsidRDefault="009F52DC" w:rsidP="00904595">
            <w:pPr>
              <w:spacing w:line="260" w:lineRule="exact"/>
              <w:jc w:val="both"/>
              <w:rPr>
                <w:rFonts w:ascii="標楷體" w:eastAsia="標楷體" w:hAnsi="標楷體" w:hint="eastAsia"/>
                <w:sz w:val="20"/>
                <w:szCs w:val="20"/>
              </w:rPr>
            </w:pPr>
          </w:p>
        </w:tc>
        <w:tc>
          <w:tcPr>
            <w:tcW w:w="3931" w:type="dxa"/>
            <w:gridSpan w:val="4"/>
            <w:vAlign w:val="center"/>
          </w:tcPr>
          <w:p w:rsidR="009F52DC" w:rsidRPr="00280C50" w:rsidRDefault="009F52DC" w:rsidP="00904595">
            <w:pPr>
              <w:spacing w:line="0" w:lineRule="atLeast"/>
              <w:rPr>
                <w:rFonts w:ascii="標楷體" w:eastAsia="標楷體" w:hAnsi="標楷體" w:hint="eastAsia"/>
                <w:sz w:val="20"/>
                <w:szCs w:val="20"/>
              </w:rPr>
            </w:pPr>
          </w:p>
        </w:tc>
      </w:tr>
      <w:tr w:rsidR="000A5866" w:rsidTr="00883F49">
        <w:trPr>
          <w:cantSplit/>
          <w:trHeight w:val="480"/>
          <w:jc w:val="center"/>
        </w:trPr>
        <w:tc>
          <w:tcPr>
            <w:tcW w:w="2017" w:type="dxa"/>
            <w:gridSpan w:val="5"/>
            <w:vAlign w:val="center"/>
          </w:tcPr>
          <w:p w:rsidR="000A5866" w:rsidRDefault="000A5866" w:rsidP="000A5866">
            <w:pPr>
              <w:jc w:val="center"/>
              <w:rPr>
                <w:rFonts w:eastAsia="標楷體"/>
              </w:rPr>
            </w:pPr>
            <w:r>
              <w:rPr>
                <w:rFonts w:eastAsia="標楷體" w:hint="eastAsia"/>
              </w:rPr>
              <w:lastRenderedPageBreak/>
              <w:t>數學</w:t>
            </w:r>
          </w:p>
        </w:tc>
        <w:tc>
          <w:tcPr>
            <w:tcW w:w="9073" w:type="dxa"/>
            <w:gridSpan w:val="10"/>
            <w:vAlign w:val="center"/>
          </w:tcPr>
          <w:p w:rsidR="000A5866" w:rsidRPr="00CE4E04" w:rsidRDefault="000A5866" w:rsidP="000A5866">
            <w:pPr>
              <w:autoSpaceDE w:val="0"/>
              <w:autoSpaceDN w:val="0"/>
              <w:adjustRightInd w:val="0"/>
              <w:rPr>
                <w:rFonts w:ascii="新細明體" w:hAnsi="新細明體"/>
                <w:sz w:val="22"/>
              </w:rPr>
            </w:pPr>
            <w:r w:rsidRPr="00CE4E04">
              <w:rPr>
                <w:rFonts w:ascii="新細明體" w:hAnsi="新細明體" w:hint="eastAsia"/>
                <w:sz w:val="22"/>
              </w:rPr>
              <w:t>1.</w:t>
            </w:r>
            <w:r>
              <w:rPr>
                <w:rFonts w:ascii="新細明體" w:hAnsi="新細明體" w:hint="eastAsia"/>
                <w:sz w:val="22"/>
              </w:rPr>
              <w:t xml:space="preserve"> </w:t>
            </w:r>
            <w:r w:rsidRPr="00CE4E04">
              <w:rPr>
                <w:rFonts w:ascii="新細明體" w:hAnsi="新細明體" w:hint="eastAsia"/>
                <w:sz w:val="22"/>
              </w:rPr>
              <w:t>能將原始資料整理成次數分配表，並製作統計圖形，來顯示資料蘊含的意義。</w:t>
            </w:r>
          </w:p>
          <w:p w:rsidR="000A5866" w:rsidRPr="00CE4E04" w:rsidRDefault="000A5866" w:rsidP="000A5866">
            <w:pPr>
              <w:autoSpaceDE w:val="0"/>
              <w:autoSpaceDN w:val="0"/>
              <w:adjustRightInd w:val="0"/>
              <w:rPr>
                <w:rFonts w:ascii="新細明體" w:hAnsi="新細明體"/>
                <w:sz w:val="22"/>
              </w:rPr>
            </w:pPr>
            <w:r w:rsidRPr="00CE4E04">
              <w:rPr>
                <w:rFonts w:ascii="新細明體" w:hAnsi="新細明體" w:hint="eastAsia"/>
                <w:sz w:val="22"/>
              </w:rPr>
              <w:t>2.</w:t>
            </w:r>
            <w:r>
              <w:rPr>
                <w:rFonts w:ascii="新細明體" w:hAnsi="新細明體" w:hint="eastAsia"/>
                <w:sz w:val="22"/>
              </w:rPr>
              <w:t xml:space="preserve"> </w:t>
            </w:r>
            <w:r w:rsidRPr="00CE4E04">
              <w:rPr>
                <w:rFonts w:ascii="新細明體" w:hAnsi="新細明體"/>
                <w:sz w:val="22"/>
              </w:rPr>
              <w:t>能報讀</w:t>
            </w:r>
            <w:r w:rsidRPr="00CE4E04">
              <w:rPr>
                <w:rFonts w:ascii="新細明體" w:hAnsi="新細明體" w:hint="eastAsia"/>
                <w:sz w:val="22"/>
              </w:rPr>
              <w:t>或解讀</w:t>
            </w:r>
            <w:r w:rsidRPr="00CE4E04">
              <w:rPr>
                <w:rFonts w:ascii="新細明體" w:hAnsi="新細明體"/>
                <w:sz w:val="22"/>
              </w:rPr>
              <w:t>生活中的統計圖表。</w:t>
            </w:r>
          </w:p>
          <w:p w:rsidR="000A5866" w:rsidRPr="00CE4E04" w:rsidRDefault="000A5866" w:rsidP="000A5866">
            <w:pPr>
              <w:tabs>
                <w:tab w:val="left" w:pos="567"/>
              </w:tabs>
              <w:autoSpaceDE w:val="0"/>
              <w:autoSpaceDN w:val="0"/>
              <w:adjustRightInd w:val="0"/>
              <w:rPr>
                <w:rFonts w:ascii="新細明體" w:hAnsi="新細明體"/>
                <w:sz w:val="22"/>
              </w:rPr>
            </w:pPr>
            <w:r w:rsidRPr="00CE4E04">
              <w:rPr>
                <w:rFonts w:ascii="新細明體" w:hAnsi="新細明體" w:hint="eastAsia"/>
                <w:sz w:val="22"/>
              </w:rPr>
              <w:t>3.</w:t>
            </w:r>
            <w:r>
              <w:rPr>
                <w:rFonts w:ascii="新細明體" w:hAnsi="新細明體" w:hint="eastAsia"/>
                <w:sz w:val="22"/>
              </w:rPr>
              <w:t xml:space="preserve"> </w:t>
            </w:r>
            <w:r w:rsidRPr="00CE4E04">
              <w:rPr>
                <w:rFonts w:ascii="新細明體" w:hAnsi="新細明體" w:hint="eastAsia"/>
                <w:sz w:val="22"/>
              </w:rPr>
              <w:t>認識平均數、中位數與眾數。</w:t>
            </w:r>
          </w:p>
          <w:p w:rsidR="000A5866" w:rsidRPr="00CE4E04" w:rsidRDefault="000A5866" w:rsidP="000A5866">
            <w:pPr>
              <w:pStyle w:val="14"/>
              <w:jc w:val="both"/>
              <w:rPr>
                <w:rFonts w:ascii="新細明體" w:eastAsia="新細明體" w:hAnsi="新細明體"/>
                <w:sz w:val="22"/>
                <w:szCs w:val="22"/>
              </w:rPr>
            </w:pPr>
            <w:r w:rsidRPr="00CE4E04">
              <w:rPr>
                <w:rFonts w:ascii="新細明體" w:eastAsia="新細明體" w:hAnsi="新細明體" w:hint="eastAsia"/>
                <w:sz w:val="22"/>
                <w:szCs w:val="22"/>
              </w:rPr>
              <w:t>4.</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能理解二元一次聯立方程式，及其解的意義，並能由具體情境中列出二元一次聯立方程式。</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5.</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能熟練使用</w:t>
            </w:r>
            <w:proofErr w:type="gramStart"/>
            <w:r w:rsidRPr="00CE4E04">
              <w:rPr>
                <w:rFonts w:ascii="新細明體" w:eastAsia="新細明體" w:hAnsi="新細明體" w:hint="eastAsia"/>
                <w:sz w:val="22"/>
                <w:szCs w:val="22"/>
              </w:rPr>
              <w:t>代入消去</w:t>
            </w:r>
            <w:proofErr w:type="gramEnd"/>
            <w:r w:rsidRPr="00CE4E04">
              <w:rPr>
                <w:rFonts w:ascii="新細明體" w:eastAsia="新細明體" w:hAnsi="新細明體" w:hint="eastAsia"/>
                <w:sz w:val="22"/>
                <w:szCs w:val="22"/>
              </w:rPr>
              <w:t>法與加減消去法解二元一次方程式的解。</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6.</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能理解平面直角坐標系。</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7.</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能在直角坐標平面上描繪二元一次方程式的圖形。</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8.</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能理解二元一次</w:t>
            </w:r>
            <w:proofErr w:type="gramStart"/>
            <w:r w:rsidRPr="00CE4E04">
              <w:rPr>
                <w:rFonts w:ascii="新細明體" w:eastAsia="新細明體" w:hAnsi="新細明體" w:hint="eastAsia"/>
                <w:sz w:val="22"/>
                <w:szCs w:val="22"/>
              </w:rPr>
              <w:t>聯立方程式的幾何</w:t>
            </w:r>
            <w:proofErr w:type="gramEnd"/>
            <w:r w:rsidRPr="00CE4E04">
              <w:rPr>
                <w:rFonts w:ascii="新細明體" w:eastAsia="新細明體" w:hAnsi="新細明體" w:hint="eastAsia"/>
                <w:sz w:val="22"/>
                <w:szCs w:val="22"/>
              </w:rPr>
              <w:t>意義。</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9.</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能理解比、比例式、正比、反比的意義，並能解決生活中有關比例的問題。</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10.</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能熟練</w:t>
            </w:r>
            <w:proofErr w:type="gramStart"/>
            <w:r w:rsidRPr="00CE4E04">
              <w:rPr>
                <w:rFonts w:ascii="新細明體" w:eastAsia="新細明體" w:hAnsi="新細明體" w:hint="eastAsia"/>
                <w:sz w:val="22"/>
                <w:szCs w:val="22"/>
              </w:rPr>
              <w:t>比例式的基本</w:t>
            </w:r>
            <w:proofErr w:type="gramEnd"/>
            <w:r w:rsidRPr="00CE4E04">
              <w:rPr>
                <w:rFonts w:ascii="新細明體" w:eastAsia="新細明體" w:hAnsi="新細明體" w:hint="eastAsia"/>
                <w:sz w:val="22"/>
                <w:szCs w:val="22"/>
              </w:rPr>
              <w:t>運算。</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11.</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能理解不等式的意義。</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12.</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能由具體情境中列出簡單的一元一次不等式。</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13.</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能解出一元一次不等式，並在</w:t>
            </w:r>
            <w:proofErr w:type="gramStart"/>
            <w:r w:rsidRPr="00CE4E04">
              <w:rPr>
                <w:rFonts w:ascii="新細明體" w:eastAsia="新細明體" w:hAnsi="新細明體" w:hint="eastAsia"/>
                <w:sz w:val="22"/>
                <w:szCs w:val="22"/>
              </w:rPr>
              <w:t>數線上</w:t>
            </w:r>
            <w:proofErr w:type="gramEnd"/>
            <w:r w:rsidRPr="00CE4E04">
              <w:rPr>
                <w:rFonts w:ascii="新細明體" w:eastAsia="新細明體" w:hAnsi="新細明體" w:hint="eastAsia"/>
                <w:sz w:val="22"/>
                <w:szCs w:val="22"/>
              </w:rPr>
              <w:t>標示相關的線段。</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14.</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認識點、直線、線段、射線、角、三角形、多邊形、正多邊形及其符號的標示。</w:t>
            </w:r>
          </w:p>
          <w:p w:rsidR="000A5866" w:rsidRPr="00CE4E04" w:rsidRDefault="000A5866" w:rsidP="000A5866">
            <w:pPr>
              <w:pStyle w:val="14"/>
              <w:ind w:right="57"/>
              <w:jc w:val="both"/>
              <w:rPr>
                <w:rFonts w:ascii="新細明體" w:eastAsia="新細明體" w:hAnsi="新細明體"/>
                <w:sz w:val="22"/>
                <w:szCs w:val="22"/>
              </w:rPr>
            </w:pPr>
            <w:r w:rsidRPr="00CE4E04">
              <w:rPr>
                <w:rFonts w:ascii="新細明體" w:eastAsia="新細明體" w:hAnsi="新細明體" w:hint="eastAsia"/>
                <w:sz w:val="22"/>
                <w:szCs w:val="22"/>
              </w:rPr>
              <w:t>15.</w:t>
            </w:r>
            <w:r>
              <w:rPr>
                <w:rFonts w:ascii="新細明體" w:eastAsia="新細明體" w:hAnsi="新細明體" w:hint="eastAsia"/>
                <w:sz w:val="22"/>
                <w:szCs w:val="22"/>
              </w:rPr>
              <w:t xml:space="preserve"> </w:t>
            </w:r>
            <w:r w:rsidRPr="00CE4E04">
              <w:rPr>
                <w:rFonts w:ascii="新細明體" w:eastAsia="新細明體" w:hAnsi="新細明體" w:hint="eastAsia"/>
                <w:sz w:val="22"/>
                <w:szCs w:val="22"/>
              </w:rPr>
              <w:t>能理解線對稱圖形的意義及做出線對稱的鏡射圖形。</w:t>
            </w:r>
          </w:p>
          <w:p w:rsidR="000A5866" w:rsidRDefault="000A5866" w:rsidP="000A5866">
            <w:pPr>
              <w:rPr>
                <w:rFonts w:eastAsia="標楷體"/>
              </w:rPr>
            </w:pPr>
            <w:r w:rsidRPr="00CE4E04">
              <w:rPr>
                <w:rFonts w:ascii="新細明體" w:hAnsi="新細明體" w:hint="eastAsia"/>
                <w:sz w:val="22"/>
              </w:rPr>
              <w:t>16.</w:t>
            </w:r>
            <w:r>
              <w:rPr>
                <w:rFonts w:ascii="新細明體" w:hAnsi="新細明體" w:hint="eastAsia"/>
                <w:sz w:val="22"/>
              </w:rPr>
              <w:t xml:space="preserve"> </w:t>
            </w:r>
            <w:r w:rsidRPr="00CE4E04">
              <w:rPr>
                <w:rFonts w:ascii="新細明體" w:hAnsi="新細明體" w:hint="eastAsia"/>
                <w:sz w:val="22"/>
              </w:rPr>
              <w:t>能理解立體圖形視圖的意義及繪製對應方向的視圖，並根據視圖判斷觀察的方向。</w:t>
            </w:r>
          </w:p>
        </w:tc>
        <w:tc>
          <w:tcPr>
            <w:tcW w:w="3931" w:type="dxa"/>
            <w:gridSpan w:val="4"/>
            <w:vAlign w:val="center"/>
          </w:tcPr>
          <w:p w:rsidR="000A5866" w:rsidRDefault="000A5866" w:rsidP="000A5866">
            <w:pPr>
              <w:rPr>
                <w:rFonts w:eastAsia="標楷體"/>
              </w:rPr>
            </w:pPr>
            <w:r w:rsidRPr="0043654F">
              <w:rPr>
                <w:rFonts w:eastAsia="標楷體" w:hint="eastAsia"/>
              </w:rPr>
              <w:t>紙筆測驗、小組分組討論、課堂問答（課本的隨堂練習）、資料蒐集、觀察、小組分組報告、實測、作業繳交。</w:t>
            </w:r>
          </w:p>
        </w:tc>
      </w:tr>
      <w:tr w:rsidR="000A5866" w:rsidTr="00883F49">
        <w:trPr>
          <w:cantSplit/>
          <w:trHeight w:val="160"/>
          <w:jc w:val="center"/>
        </w:trPr>
        <w:tc>
          <w:tcPr>
            <w:tcW w:w="777" w:type="dxa"/>
            <w:gridSpan w:val="3"/>
            <w:vMerge w:val="restart"/>
            <w:vAlign w:val="center"/>
          </w:tcPr>
          <w:p w:rsidR="000A5866" w:rsidRDefault="000A5866" w:rsidP="000A5866">
            <w:pPr>
              <w:jc w:val="center"/>
              <w:rPr>
                <w:rFonts w:eastAsia="標楷體"/>
              </w:rPr>
            </w:pPr>
            <w:r>
              <w:rPr>
                <w:rFonts w:eastAsia="標楷體" w:hint="eastAsia"/>
              </w:rPr>
              <w:t>社會</w:t>
            </w:r>
          </w:p>
        </w:tc>
        <w:tc>
          <w:tcPr>
            <w:tcW w:w="1240" w:type="dxa"/>
            <w:gridSpan w:val="2"/>
            <w:vAlign w:val="center"/>
          </w:tcPr>
          <w:p w:rsidR="000A5866" w:rsidRDefault="000A5866" w:rsidP="000A5866">
            <w:pPr>
              <w:jc w:val="center"/>
              <w:rPr>
                <w:rFonts w:eastAsia="標楷體"/>
              </w:rPr>
            </w:pPr>
            <w:r>
              <w:rPr>
                <w:rFonts w:eastAsia="標楷體" w:hint="eastAsia"/>
              </w:rPr>
              <w:t>歷史</w:t>
            </w:r>
          </w:p>
        </w:tc>
        <w:tc>
          <w:tcPr>
            <w:tcW w:w="9073" w:type="dxa"/>
            <w:gridSpan w:val="10"/>
            <w:vAlign w:val="center"/>
          </w:tcPr>
          <w:p w:rsidR="000A5866" w:rsidRPr="00E63A6E" w:rsidRDefault="000A5866" w:rsidP="000A5866">
            <w:pPr>
              <w:rPr>
                <w:rFonts w:ascii="標楷體" w:eastAsia="標楷體" w:hAnsi="標楷體" w:cs="Times Roman"/>
              </w:rPr>
            </w:pPr>
            <w:r w:rsidRPr="00E63A6E">
              <w:rPr>
                <w:rFonts w:ascii="標楷體" w:eastAsia="標楷體" w:hAnsi="標楷體" w:hint="eastAsia"/>
              </w:rPr>
              <w:t xml:space="preserve">日本帝國的統治(政治經濟的變遷、社會文化的變遷)、當代臺灣(政治外交的變遷、經濟社會的變遷)、歷史考察(二) </w:t>
            </w:r>
          </w:p>
        </w:tc>
        <w:tc>
          <w:tcPr>
            <w:tcW w:w="3931"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0A5866" w:rsidTr="00883F49">
        <w:trPr>
          <w:cantSplit/>
          <w:trHeight w:val="160"/>
          <w:jc w:val="center"/>
        </w:trPr>
        <w:tc>
          <w:tcPr>
            <w:tcW w:w="777" w:type="dxa"/>
            <w:gridSpan w:val="3"/>
            <w:vMerge/>
            <w:vAlign w:val="center"/>
          </w:tcPr>
          <w:p w:rsidR="000A5866" w:rsidRDefault="000A5866" w:rsidP="000A5866">
            <w:pPr>
              <w:jc w:val="center"/>
              <w:rPr>
                <w:rFonts w:eastAsia="標楷體"/>
              </w:rPr>
            </w:pPr>
          </w:p>
        </w:tc>
        <w:tc>
          <w:tcPr>
            <w:tcW w:w="1240" w:type="dxa"/>
            <w:gridSpan w:val="2"/>
            <w:vAlign w:val="center"/>
          </w:tcPr>
          <w:p w:rsidR="000A5866" w:rsidRDefault="000A5866" w:rsidP="000A5866">
            <w:pPr>
              <w:jc w:val="center"/>
              <w:rPr>
                <w:rFonts w:eastAsia="標楷體"/>
              </w:rPr>
            </w:pPr>
            <w:r>
              <w:rPr>
                <w:rFonts w:eastAsia="標楷體" w:hint="eastAsia"/>
              </w:rPr>
              <w:t>地理</w:t>
            </w:r>
          </w:p>
        </w:tc>
        <w:tc>
          <w:tcPr>
            <w:tcW w:w="9073" w:type="dxa"/>
            <w:gridSpan w:val="10"/>
            <w:vAlign w:val="center"/>
          </w:tcPr>
          <w:p w:rsidR="000A5866" w:rsidRPr="00E63A6E" w:rsidRDefault="000A5866" w:rsidP="000A5866">
            <w:pPr>
              <w:rPr>
                <w:rFonts w:ascii="標楷體" w:eastAsia="標楷體" w:hAnsi="標楷體" w:cs="Times Roman"/>
              </w:rPr>
            </w:pPr>
            <w:r w:rsidRPr="00E63A6E">
              <w:rPr>
                <w:rFonts w:ascii="標楷體" w:eastAsia="標楷體" w:hAnsi="標楷體" w:hint="eastAsia"/>
              </w:rPr>
              <w:t xml:space="preserve">基本概念與臺灣：臺灣的人口與文化、臺灣的產業發展、臺灣的區域發展、田野觀察 </w:t>
            </w:r>
          </w:p>
        </w:tc>
        <w:tc>
          <w:tcPr>
            <w:tcW w:w="3931"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0A5866" w:rsidTr="00883F49">
        <w:trPr>
          <w:cantSplit/>
          <w:trHeight w:val="160"/>
          <w:jc w:val="center"/>
        </w:trPr>
        <w:tc>
          <w:tcPr>
            <w:tcW w:w="777" w:type="dxa"/>
            <w:gridSpan w:val="3"/>
            <w:vMerge/>
            <w:vAlign w:val="center"/>
          </w:tcPr>
          <w:p w:rsidR="000A5866" w:rsidRDefault="000A5866" w:rsidP="000A5866">
            <w:pPr>
              <w:jc w:val="center"/>
              <w:rPr>
                <w:rFonts w:eastAsia="標楷體"/>
              </w:rPr>
            </w:pPr>
          </w:p>
        </w:tc>
        <w:tc>
          <w:tcPr>
            <w:tcW w:w="1240" w:type="dxa"/>
            <w:gridSpan w:val="2"/>
            <w:vAlign w:val="center"/>
          </w:tcPr>
          <w:p w:rsidR="000A5866" w:rsidRDefault="000A5866" w:rsidP="000A5866">
            <w:pPr>
              <w:jc w:val="center"/>
              <w:rPr>
                <w:rFonts w:eastAsia="標楷體"/>
              </w:rPr>
            </w:pPr>
            <w:r>
              <w:rPr>
                <w:rFonts w:eastAsia="標楷體" w:hint="eastAsia"/>
              </w:rPr>
              <w:t>公民</w:t>
            </w:r>
          </w:p>
        </w:tc>
        <w:tc>
          <w:tcPr>
            <w:tcW w:w="9073" w:type="dxa"/>
            <w:gridSpan w:val="10"/>
            <w:vAlign w:val="center"/>
          </w:tcPr>
          <w:p w:rsidR="000A5866" w:rsidRPr="00E63A6E" w:rsidRDefault="000A5866" w:rsidP="000A5866">
            <w:pPr>
              <w:rPr>
                <w:rFonts w:ascii="標楷體" w:eastAsia="標楷體" w:hAnsi="標楷體" w:cs="Times Roman"/>
              </w:rPr>
            </w:pPr>
            <w:r w:rsidRPr="00E63A6E">
              <w:rPr>
                <w:rFonts w:ascii="標楷體" w:eastAsia="標楷體" w:hAnsi="標楷體" w:hint="eastAsia"/>
              </w:rPr>
              <w:t>社會生活的組織及制度：個人、家庭與部落；團體、志願結社與公共生活；規範、秩序與控制</w:t>
            </w:r>
          </w:p>
        </w:tc>
        <w:tc>
          <w:tcPr>
            <w:tcW w:w="3931"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1416A7" w:rsidTr="00883F49">
        <w:trPr>
          <w:cantSplit/>
          <w:trHeight w:val="480"/>
          <w:jc w:val="center"/>
        </w:trPr>
        <w:tc>
          <w:tcPr>
            <w:tcW w:w="2017" w:type="dxa"/>
            <w:gridSpan w:val="5"/>
            <w:vAlign w:val="center"/>
          </w:tcPr>
          <w:p w:rsidR="001416A7" w:rsidRDefault="001416A7" w:rsidP="001416A7">
            <w:pPr>
              <w:jc w:val="center"/>
              <w:rPr>
                <w:rFonts w:eastAsia="標楷體"/>
              </w:rPr>
            </w:pPr>
            <w:r>
              <w:rPr>
                <w:rFonts w:eastAsia="標楷體" w:hint="eastAsia"/>
              </w:rPr>
              <w:lastRenderedPageBreak/>
              <w:t>自然科學</w:t>
            </w:r>
          </w:p>
        </w:tc>
        <w:tc>
          <w:tcPr>
            <w:tcW w:w="9073" w:type="dxa"/>
            <w:gridSpan w:val="10"/>
            <w:vAlign w:val="center"/>
          </w:tcPr>
          <w:p w:rsidR="001416A7" w:rsidRPr="00533A3E" w:rsidRDefault="001416A7" w:rsidP="001416A7">
            <w:pPr>
              <w:ind w:left="154" w:rightChars="50" w:right="120" w:hanging="154"/>
              <w:rPr>
                <w:rFonts w:eastAsia="標楷體"/>
              </w:rPr>
            </w:pPr>
            <w:r w:rsidRPr="00533A3E">
              <w:rPr>
                <w:rFonts w:eastAsia="標楷體" w:hint="eastAsia"/>
              </w:rPr>
              <w:t>1.</w:t>
            </w:r>
            <w:r w:rsidRPr="00533A3E">
              <w:rPr>
                <w:rFonts w:eastAsia="標楷體" w:hint="eastAsia"/>
              </w:rPr>
              <w:t>了解生物有性生殖與無性生殖的異同並且認識細胞分裂與減數分裂。</w:t>
            </w:r>
          </w:p>
          <w:p w:rsidR="001416A7" w:rsidRPr="00533A3E" w:rsidRDefault="001416A7" w:rsidP="001416A7">
            <w:pPr>
              <w:ind w:left="154" w:rightChars="50" w:right="120" w:hanging="154"/>
              <w:rPr>
                <w:rFonts w:eastAsia="標楷體"/>
              </w:rPr>
            </w:pPr>
            <w:r w:rsidRPr="00533A3E">
              <w:rPr>
                <w:rFonts w:eastAsia="標楷體" w:hint="eastAsia"/>
              </w:rPr>
              <w:t>2.</w:t>
            </w:r>
            <w:r w:rsidRPr="00533A3E">
              <w:rPr>
                <w:rFonts w:eastAsia="標楷體" w:hint="eastAsia"/>
              </w:rPr>
              <w:t>了解孟德爾實驗及生物體基因、性狀遺傳的基本原理。</w:t>
            </w:r>
          </w:p>
          <w:p w:rsidR="001416A7" w:rsidRPr="00533A3E" w:rsidRDefault="001416A7" w:rsidP="001416A7">
            <w:pPr>
              <w:ind w:left="154" w:rightChars="50" w:right="120" w:hanging="154"/>
              <w:rPr>
                <w:rFonts w:eastAsia="標楷體"/>
              </w:rPr>
            </w:pPr>
            <w:r w:rsidRPr="00533A3E">
              <w:rPr>
                <w:rFonts w:eastAsia="標楷體" w:hint="eastAsia"/>
              </w:rPr>
              <w:t>3.</w:t>
            </w:r>
            <w:r w:rsidRPr="00533A3E">
              <w:rPr>
                <w:rFonts w:eastAsia="標楷體" w:hint="eastAsia"/>
              </w:rPr>
              <w:t>了解生物在地球上具有形形色色的生物。</w:t>
            </w:r>
          </w:p>
          <w:p w:rsidR="001416A7" w:rsidRPr="00533A3E" w:rsidRDefault="001416A7" w:rsidP="001416A7">
            <w:pPr>
              <w:ind w:left="154" w:rightChars="50" w:right="120" w:hanging="154"/>
              <w:rPr>
                <w:rFonts w:eastAsia="標楷體"/>
              </w:rPr>
            </w:pPr>
            <w:r w:rsidRPr="00533A3E">
              <w:rPr>
                <w:rFonts w:eastAsia="標楷體" w:hint="eastAsia"/>
              </w:rPr>
              <w:t>4.</w:t>
            </w:r>
            <w:r w:rsidRPr="00533A3E">
              <w:rPr>
                <w:rFonts w:eastAsia="標楷體" w:hint="eastAsia"/>
              </w:rPr>
              <w:t>了解生物學名的意義及分類的階層。</w:t>
            </w:r>
          </w:p>
          <w:p w:rsidR="001416A7" w:rsidRPr="00533A3E" w:rsidRDefault="001416A7" w:rsidP="001416A7">
            <w:pPr>
              <w:rPr>
                <w:rFonts w:eastAsia="標楷體"/>
              </w:rPr>
            </w:pPr>
            <w:r w:rsidRPr="00533A3E">
              <w:rPr>
                <w:rFonts w:eastAsia="標楷體" w:hint="eastAsia"/>
              </w:rPr>
              <w:t>5.</w:t>
            </w:r>
            <w:r w:rsidRPr="00533A3E">
              <w:rPr>
                <w:rFonts w:eastAsia="標楷體" w:hint="eastAsia"/>
              </w:rPr>
              <w:t>認識生態系</w:t>
            </w:r>
            <w:r>
              <w:rPr>
                <w:rFonts w:eastAsia="標楷體" w:hint="eastAsia"/>
              </w:rPr>
              <w:t>與生物圈</w:t>
            </w:r>
            <w:r w:rsidRPr="00533A3E">
              <w:rPr>
                <w:rFonts w:eastAsia="標楷體" w:hint="eastAsia"/>
              </w:rPr>
              <w:t>的組成及生物與</w:t>
            </w:r>
            <w:proofErr w:type="gramStart"/>
            <w:r w:rsidRPr="00533A3E">
              <w:rPr>
                <w:rFonts w:eastAsia="標楷體" w:hint="eastAsia"/>
              </w:rPr>
              <w:t>環境間的交互作用</w:t>
            </w:r>
            <w:proofErr w:type="gramEnd"/>
            <w:r w:rsidRPr="00533A3E">
              <w:rPr>
                <w:rFonts w:eastAsia="標楷體" w:hint="eastAsia"/>
              </w:rPr>
              <w:t>。</w:t>
            </w:r>
          </w:p>
          <w:p w:rsidR="001416A7" w:rsidRDefault="001416A7" w:rsidP="001416A7">
            <w:pPr>
              <w:rPr>
                <w:rFonts w:eastAsia="標楷體"/>
              </w:rPr>
            </w:pPr>
            <w:r w:rsidRPr="00533A3E">
              <w:rPr>
                <w:rFonts w:eastAsia="標楷體" w:hint="eastAsia"/>
              </w:rPr>
              <w:t>6.</w:t>
            </w:r>
            <w:r w:rsidRPr="00533A3E">
              <w:rPr>
                <w:rFonts w:eastAsia="標楷體" w:hint="eastAsia"/>
              </w:rPr>
              <w:t>了解人類與環境的關係</w:t>
            </w:r>
          </w:p>
        </w:tc>
        <w:tc>
          <w:tcPr>
            <w:tcW w:w="3931" w:type="dxa"/>
            <w:gridSpan w:val="4"/>
            <w:vAlign w:val="center"/>
          </w:tcPr>
          <w:p w:rsidR="001416A7" w:rsidRDefault="001416A7" w:rsidP="001416A7">
            <w:pPr>
              <w:rPr>
                <w:rFonts w:eastAsia="標楷體"/>
              </w:rPr>
            </w:pPr>
            <w:r w:rsidRPr="00857D5F">
              <w:rPr>
                <w:rFonts w:eastAsia="標楷體" w:hint="eastAsia"/>
              </w:rPr>
              <w:t>紙筆測驗、態度檢核、資料蒐集整理、觀察記錄、分組報告、參與討論、課堂問答、作業、實測、實務操作等</w:t>
            </w:r>
          </w:p>
        </w:tc>
      </w:tr>
      <w:tr w:rsidR="001416A7" w:rsidTr="00883F49">
        <w:trPr>
          <w:cantSplit/>
          <w:trHeight w:val="160"/>
          <w:jc w:val="center"/>
        </w:trPr>
        <w:tc>
          <w:tcPr>
            <w:tcW w:w="763" w:type="dxa"/>
            <w:gridSpan w:val="2"/>
            <w:vMerge w:val="restart"/>
            <w:vAlign w:val="center"/>
          </w:tcPr>
          <w:p w:rsidR="001416A7" w:rsidRDefault="001416A7" w:rsidP="001416A7">
            <w:pPr>
              <w:jc w:val="center"/>
              <w:rPr>
                <w:rFonts w:eastAsia="標楷體"/>
              </w:rPr>
            </w:pPr>
            <w:r>
              <w:rPr>
                <w:rFonts w:eastAsia="標楷體" w:hint="eastAsia"/>
              </w:rPr>
              <w:t>藝術</w:t>
            </w:r>
          </w:p>
        </w:tc>
        <w:tc>
          <w:tcPr>
            <w:tcW w:w="1254" w:type="dxa"/>
            <w:gridSpan w:val="3"/>
            <w:vAlign w:val="center"/>
          </w:tcPr>
          <w:p w:rsidR="001416A7" w:rsidRDefault="001416A7" w:rsidP="001416A7">
            <w:pPr>
              <w:jc w:val="center"/>
              <w:rPr>
                <w:rFonts w:eastAsia="標楷體"/>
              </w:rPr>
            </w:pPr>
            <w:r>
              <w:rPr>
                <w:rFonts w:eastAsia="標楷體" w:hint="eastAsia"/>
              </w:rPr>
              <w:t>音樂</w:t>
            </w:r>
          </w:p>
        </w:tc>
        <w:tc>
          <w:tcPr>
            <w:tcW w:w="9073" w:type="dxa"/>
            <w:gridSpan w:val="10"/>
            <w:vAlign w:val="center"/>
          </w:tcPr>
          <w:p w:rsidR="001416A7" w:rsidRDefault="001416A7" w:rsidP="001416A7">
            <w:pPr>
              <w:rPr>
                <w:rFonts w:eastAsia="標楷體"/>
              </w:rPr>
            </w:pPr>
            <w:r>
              <w:rPr>
                <w:rFonts w:eastAsia="標楷體" w:hint="eastAsia"/>
              </w:rPr>
              <w:t>能了解各種類之樂器，並能由外型、音色分辨之。</w:t>
            </w:r>
          </w:p>
        </w:tc>
        <w:tc>
          <w:tcPr>
            <w:tcW w:w="3931" w:type="dxa"/>
            <w:gridSpan w:val="4"/>
            <w:vAlign w:val="center"/>
          </w:tcPr>
          <w:p w:rsidR="001416A7" w:rsidRDefault="001416A7" w:rsidP="001416A7">
            <w:pPr>
              <w:rPr>
                <w:rFonts w:eastAsia="標楷體"/>
              </w:rPr>
            </w:pPr>
            <w:r>
              <w:rPr>
                <w:rFonts w:eastAsia="標楷體" w:hint="eastAsia"/>
              </w:rPr>
              <w:t>觀察記錄、課堂問答、形成性評量、總結性評量。</w:t>
            </w:r>
          </w:p>
        </w:tc>
      </w:tr>
      <w:tr w:rsidR="001416A7" w:rsidTr="00883F49">
        <w:trPr>
          <w:cantSplit/>
          <w:trHeight w:val="160"/>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視覺藝術</w:t>
            </w:r>
          </w:p>
        </w:tc>
        <w:tc>
          <w:tcPr>
            <w:tcW w:w="9073" w:type="dxa"/>
            <w:gridSpan w:val="10"/>
            <w:vAlign w:val="center"/>
          </w:tcPr>
          <w:p w:rsidR="001416A7" w:rsidRDefault="001416A7" w:rsidP="001416A7">
            <w:pPr>
              <w:rPr>
                <w:rFonts w:eastAsia="標楷體"/>
              </w:rPr>
            </w:pPr>
            <w:r w:rsidRPr="22203E60">
              <w:rPr>
                <w:rFonts w:eastAsia="標楷體"/>
              </w:rPr>
              <w:t>視覺藝術基本構成元素基本認識</w:t>
            </w:r>
            <w:r w:rsidRPr="22203E60">
              <w:rPr>
                <w:rFonts w:eastAsia="標楷體"/>
              </w:rPr>
              <w:t>,</w:t>
            </w:r>
            <w:r w:rsidRPr="22203E60">
              <w:rPr>
                <w:rFonts w:eastAsia="標楷體"/>
              </w:rPr>
              <w:t>欣賞及創作</w:t>
            </w:r>
          </w:p>
        </w:tc>
        <w:tc>
          <w:tcPr>
            <w:tcW w:w="3931" w:type="dxa"/>
            <w:gridSpan w:val="4"/>
            <w:vAlign w:val="center"/>
          </w:tcPr>
          <w:p w:rsidR="001416A7" w:rsidRDefault="001416A7" w:rsidP="001416A7">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1416A7" w:rsidTr="00883F49">
        <w:trPr>
          <w:cantSplit/>
          <w:trHeight w:val="160"/>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表演藝術</w:t>
            </w:r>
          </w:p>
        </w:tc>
        <w:tc>
          <w:tcPr>
            <w:tcW w:w="9073" w:type="dxa"/>
            <w:gridSpan w:val="10"/>
            <w:vAlign w:val="center"/>
          </w:tcPr>
          <w:p w:rsidR="001416A7" w:rsidRDefault="001416A7" w:rsidP="001416A7">
            <w:pPr>
              <w:rPr>
                <w:rFonts w:eastAsia="標楷體"/>
              </w:rPr>
            </w:pPr>
            <w:r>
              <w:rPr>
                <w:rFonts w:eastAsia="標楷體" w:hint="eastAsia"/>
              </w:rPr>
              <w:t>劇場工作的認識、服裝設計及製作的體驗、</w:t>
            </w:r>
            <w:r w:rsidRPr="007A7E2C">
              <w:rPr>
                <w:rFonts w:eastAsia="標楷體" w:hint="eastAsia"/>
              </w:rPr>
              <w:t>默劇表演形式及默劇表演家</w:t>
            </w:r>
            <w:r>
              <w:rPr>
                <w:rFonts w:eastAsia="標楷體" w:hint="eastAsia"/>
              </w:rPr>
              <w:t>的認識、認識街頭藝術</w:t>
            </w:r>
          </w:p>
        </w:tc>
        <w:tc>
          <w:tcPr>
            <w:tcW w:w="3931" w:type="dxa"/>
            <w:gridSpan w:val="4"/>
            <w:vAlign w:val="center"/>
          </w:tcPr>
          <w:p w:rsidR="001416A7" w:rsidRPr="00D31E52" w:rsidRDefault="001416A7" w:rsidP="001416A7">
            <w:pPr>
              <w:rPr>
                <w:rFonts w:eastAsia="標楷體"/>
              </w:rPr>
            </w:pPr>
            <w:r>
              <w:rPr>
                <w:rFonts w:eastAsia="標楷體" w:hint="eastAsia"/>
              </w:rPr>
              <w:t>觀察記錄</w:t>
            </w:r>
            <w:r w:rsidRPr="00586FC2">
              <w:rPr>
                <w:rFonts w:ascii="標楷體" w:eastAsia="標楷體" w:hAnsi="標楷體"/>
              </w:rPr>
              <w:t>、</w:t>
            </w:r>
            <w:r>
              <w:rPr>
                <w:rFonts w:ascii="標楷體" w:eastAsia="標楷體" w:hAnsi="標楷體"/>
              </w:rPr>
              <w:t>課堂問答</w:t>
            </w:r>
            <w:r w:rsidRPr="00586FC2">
              <w:rPr>
                <w:rFonts w:ascii="標楷體" w:eastAsia="標楷體" w:hAnsi="標楷體"/>
              </w:rPr>
              <w:t>、</w:t>
            </w:r>
            <w:r w:rsidRPr="00586FC2">
              <w:rPr>
                <w:rFonts w:ascii="標楷體" w:eastAsia="標楷體" w:hAnsi="標楷體" w:hint="eastAsia"/>
              </w:rPr>
              <w:t>實務操作</w:t>
            </w:r>
            <w:r w:rsidRPr="00586FC2">
              <w:rPr>
                <w:rFonts w:ascii="標楷體" w:eastAsia="標楷體" w:hAnsi="標楷體"/>
              </w:rPr>
              <w:t>、</w:t>
            </w:r>
            <w:r>
              <w:rPr>
                <w:rFonts w:ascii="標楷體" w:eastAsia="標楷體" w:hAnsi="標楷體" w:hint="eastAsia"/>
              </w:rPr>
              <w:t>分組討論、形成性評量、總結性評量</w:t>
            </w:r>
          </w:p>
        </w:tc>
      </w:tr>
      <w:tr w:rsidR="001416A7" w:rsidTr="00883F49">
        <w:trPr>
          <w:cantSplit/>
          <w:trHeight w:val="160"/>
          <w:jc w:val="center"/>
        </w:trPr>
        <w:tc>
          <w:tcPr>
            <w:tcW w:w="763" w:type="dxa"/>
            <w:gridSpan w:val="2"/>
            <w:vMerge w:val="restart"/>
            <w:vAlign w:val="center"/>
          </w:tcPr>
          <w:p w:rsidR="001416A7" w:rsidRDefault="001416A7" w:rsidP="001416A7">
            <w:pPr>
              <w:jc w:val="center"/>
              <w:rPr>
                <w:rFonts w:eastAsia="標楷體"/>
              </w:rPr>
            </w:pPr>
            <w:r>
              <w:rPr>
                <w:rFonts w:eastAsia="標楷體" w:hint="eastAsia"/>
              </w:rPr>
              <w:t>綜合活動</w:t>
            </w:r>
          </w:p>
        </w:tc>
        <w:tc>
          <w:tcPr>
            <w:tcW w:w="1254" w:type="dxa"/>
            <w:gridSpan w:val="3"/>
            <w:vAlign w:val="center"/>
          </w:tcPr>
          <w:p w:rsidR="001416A7" w:rsidRDefault="001416A7" w:rsidP="001416A7">
            <w:pPr>
              <w:jc w:val="center"/>
              <w:rPr>
                <w:rFonts w:eastAsia="標楷體"/>
              </w:rPr>
            </w:pPr>
            <w:r>
              <w:rPr>
                <w:rFonts w:eastAsia="標楷體" w:hint="eastAsia"/>
              </w:rPr>
              <w:t>童軍</w:t>
            </w:r>
          </w:p>
        </w:tc>
        <w:tc>
          <w:tcPr>
            <w:tcW w:w="9073" w:type="dxa"/>
            <w:gridSpan w:val="10"/>
          </w:tcPr>
          <w:p w:rsidR="001416A7" w:rsidRPr="001763AC" w:rsidRDefault="001416A7" w:rsidP="001416A7">
            <w:pPr>
              <w:rPr>
                <w:rFonts w:ascii="標楷體" w:eastAsia="標楷體" w:hAnsi="標楷體"/>
              </w:rPr>
            </w:pPr>
            <w:r w:rsidRPr="001763AC">
              <w:rPr>
                <w:rFonts w:ascii="標楷體" w:eastAsia="標楷體" w:hAnsi="標楷體" w:hint="eastAsia"/>
              </w:rPr>
              <w:t>具備無痕山林概念，進而運用環保策略在炊事、露營活動中。</w:t>
            </w:r>
          </w:p>
        </w:tc>
        <w:tc>
          <w:tcPr>
            <w:tcW w:w="3931" w:type="dxa"/>
            <w:gridSpan w:val="4"/>
            <w:vAlign w:val="center"/>
          </w:tcPr>
          <w:p w:rsidR="001416A7" w:rsidRPr="001763AC" w:rsidRDefault="001416A7" w:rsidP="001416A7">
            <w:pPr>
              <w:rPr>
                <w:rFonts w:ascii="標楷體" w:eastAsia="標楷體" w:hAnsi="標楷體"/>
              </w:rPr>
            </w:pPr>
            <w:r w:rsidRPr="001763AC">
              <w:rPr>
                <w:rFonts w:ascii="標楷體" w:eastAsia="標楷體" w:hAnsi="標楷體" w:hint="eastAsia"/>
                <w:color w:val="000000" w:themeColor="text1"/>
              </w:rPr>
              <w:t>口語評量、實作評量、學習紀錄、高層次紙筆評量等。</w:t>
            </w:r>
          </w:p>
        </w:tc>
      </w:tr>
      <w:tr w:rsidR="001416A7" w:rsidTr="00883F49">
        <w:trPr>
          <w:cantSplit/>
          <w:trHeight w:val="160"/>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家政</w:t>
            </w:r>
          </w:p>
        </w:tc>
        <w:tc>
          <w:tcPr>
            <w:tcW w:w="9073" w:type="dxa"/>
            <w:gridSpan w:val="10"/>
          </w:tcPr>
          <w:p w:rsidR="001416A7" w:rsidRPr="001763AC" w:rsidRDefault="001416A7" w:rsidP="001416A7">
            <w:pPr>
              <w:rPr>
                <w:rFonts w:ascii="標楷體" w:eastAsia="標楷體" w:hAnsi="標楷體"/>
              </w:rPr>
            </w:pPr>
            <w:r w:rsidRPr="001763AC">
              <w:rPr>
                <w:rFonts w:ascii="標楷體" w:eastAsia="標楷體" w:hAnsi="標楷體" w:hint="eastAsia"/>
              </w:rPr>
              <w:t>瞭解個人消費行為與環境的關係，建立永續發展的策略。</w:t>
            </w:r>
          </w:p>
        </w:tc>
        <w:tc>
          <w:tcPr>
            <w:tcW w:w="3931" w:type="dxa"/>
            <w:gridSpan w:val="4"/>
            <w:vAlign w:val="center"/>
          </w:tcPr>
          <w:p w:rsidR="001416A7" w:rsidRPr="001763AC" w:rsidRDefault="001416A7" w:rsidP="001416A7">
            <w:pPr>
              <w:rPr>
                <w:rFonts w:ascii="標楷體" w:eastAsia="標楷體" w:hAnsi="標楷體"/>
              </w:rPr>
            </w:pPr>
            <w:r w:rsidRPr="001763AC">
              <w:rPr>
                <w:rFonts w:ascii="標楷體" w:eastAsia="標楷體" w:hAnsi="標楷體" w:hint="eastAsia"/>
                <w:color w:val="000000" w:themeColor="text1"/>
              </w:rPr>
              <w:t>口語評量、實作評量、學習紀錄、高層次紙筆評量等。</w:t>
            </w:r>
          </w:p>
        </w:tc>
      </w:tr>
      <w:tr w:rsidR="001416A7" w:rsidTr="00883F49">
        <w:trPr>
          <w:cantSplit/>
          <w:trHeight w:val="160"/>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輔導</w:t>
            </w:r>
          </w:p>
        </w:tc>
        <w:tc>
          <w:tcPr>
            <w:tcW w:w="9073" w:type="dxa"/>
            <w:gridSpan w:val="10"/>
          </w:tcPr>
          <w:p w:rsidR="001416A7" w:rsidRPr="001763AC" w:rsidRDefault="001416A7" w:rsidP="001416A7">
            <w:pPr>
              <w:rPr>
                <w:rFonts w:ascii="標楷體" w:eastAsia="標楷體" w:hAnsi="標楷體"/>
              </w:rPr>
            </w:pPr>
            <w:r w:rsidRPr="001763AC">
              <w:rPr>
                <w:rFonts w:ascii="標楷體" w:eastAsia="標楷體" w:hAnsi="標楷體" w:hint="eastAsia"/>
              </w:rPr>
              <w:t>理解並尊重自己與他人，培養知行合一的品德。</w:t>
            </w:r>
          </w:p>
        </w:tc>
        <w:tc>
          <w:tcPr>
            <w:tcW w:w="3931" w:type="dxa"/>
            <w:gridSpan w:val="4"/>
            <w:vAlign w:val="center"/>
          </w:tcPr>
          <w:p w:rsidR="001416A7" w:rsidRPr="001763AC" w:rsidRDefault="001416A7" w:rsidP="001416A7">
            <w:pPr>
              <w:rPr>
                <w:rFonts w:ascii="標楷體" w:eastAsia="標楷體" w:hAnsi="標楷體"/>
              </w:rPr>
            </w:pPr>
            <w:r w:rsidRPr="001763AC">
              <w:rPr>
                <w:rFonts w:ascii="標楷體" w:eastAsia="標楷體" w:hAnsi="標楷體" w:hint="eastAsia"/>
                <w:color w:val="000000" w:themeColor="text1"/>
              </w:rPr>
              <w:t>口語評量、實作評量、學習紀錄、高層次紙筆評量等。</w:t>
            </w:r>
          </w:p>
        </w:tc>
      </w:tr>
      <w:tr w:rsidR="001416A7" w:rsidTr="00883F49">
        <w:trPr>
          <w:cantSplit/>
          <w:trHeight w:val="240"/>
          <w:jc w:val="center"/>
        </w:trPr>
        <w:tc>
          <w:tcPr>
            <w:tcW w:w="763" w:type="dxa"/>
            <w:gridSpan w:val="2"/>
            <w:vMerge w:val="restart"/>
            <w:vAlign w:val="center"/>
          </w:tcPr>
          <w:p w:rsidR="001416A7" w:rsidRDefault="001416A7" w:rsidP="001416A7">
            <w:pPr>
              <w:jc w:val="center"/>
              <w:rPr>
                <w:rFonts w:eastAsia="標楷體"/>
              </w:rPr>
            </w:pPr>
            <w:r w:rsidRPr="008F0E20">
              <w:rPr>
                <w:rFonts w:eastAsia="標楷體" w:hint="eastAsia"/>
              </w:rPr>
              <w:t>科技</w:t>
            </w:r>
          </w:p>
        </w:tc>
        <w:tc>
          <w:tcPr>
            <w:tcW w:w="1254" w:type="dxa"/>
            <w:gridSpan w:val="3"/>
            <w:vAlign w:val="center"/>
          </w:tcPr>
          <w:p w:rsidR="001416A7" w:rsidRDefault="001416A7" w:rsidP="001416A7">
            <w:pPr>
              <w:jc w:val="center"/>
              <w:rPr>
                <w:rFonts w:eastAsia="標楷體"/>
              </w:rPr>
            </w:pPr>
            <w:r>
              <w:rPr>
                <w:rFonts w:eastAsia="標楷體" w:hint="eastAsia"/>
              </w:rPr>
              <w:t>資訊科技</w:t>
            </w:r>
          </w:p>
        </w:tc>
        <w:tc>
          <w:tcPr>
            <w:tcW w:w="9073" w:type="dxa"/>
            <w:gridSpan w:val="10"/>
            <w:vAlign w:val="center"/>
          </w:tcPr>
          <w:p w:rsidR="001416A7" w:rsidRPr="00051832" w:rsidRDefault="001416A7" w:rsidP="001416A7">
            <w:pPr>
              <w:rPr>
                <w:rFonts w:ascii="標楷體" w:eastAsia="標楷體" w:hAnsi="標楷體"/>
                <w:sz w:val="22"/>
                <w:szCs w:val="22"/>
              </w:rPr>
            </w:pPr>
            <w:r w:rsidRPr="00051832">
              <w:rPr>
                <w:rFonts w:ascii="標楷體" w:eastAsia="標楷體" w:hAnsi="標楷體"/>
                <w:sz w:val="22"/>
                <w:szCs w:val="22"/>
              </w:rPr>
              <w:t>智慧即財產, 資料變資訊, 程式設計師初體驗</w:t>
            </w:r>
          </w:p>
        </w:tc>
        <w:tc>
          <w:tcPr>
            <w:tcW w:w="3931" w:type="dxa"/>
            <w:gridSpan w:val="4"/>
            <w:vAlign w:val="center"/>
          </w:tcPr>
          <w:p w:rsidR="001416A7" w:rsidRPr="00051832" w:rsidRDefault="001416A7" w:rsidP="001416A7">
            <w:pPr>
              <w:rPr>
                <w:rFonts w:ascii="標楷體" w:eastAsia="標楷體" w:hAnsi="標楷體"/>
                <w:sz w:val="22"/>
                <w:szCs w:val="22"/>
              </w:rPr>
            </w:pPr>
            <w:r w:rsidRPr="00051832">
              <w:rPr>
                <w:rFonts w:ascii="標楷體" w:eastAsia="標楷體" w:hAnsi="標楷體"/>
                <w:sz w:val="22"/>
                <w:szCs w:val="22"/>
              </w:rPr>
              <w:t>講述討論、上機演練、作業成品、紙筆測驗</w:t>
            </w:r>
          </w:p>
        </w:tc>
      </w:tr>
      <w:tr w:rsidR="001416A7" w:rsidTr="00883F49">
        <w:trPr>
          <w:cantSplit/>
          <w:trHeight w:val="240"/>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生活科技</w:t>
            </w:r>
          </w:p>
        </w:tc>
        <w:tc>
          <w:tcPr>
            <w:tcW w:w="9073" w:type="dxa"/>
            <w:gridSpan w:val="10"/>
            <w:vAlign w:val="center"/>
          </w:tcPr>
          <w:p w:rsidR="001416A7" w:rsidRPr="00051832" w:rsidRDefault="001416A7" w:rsidP="001416A7">
            <w:pPr>
              <w:rPr>
                <w:rFonts w:ascii="標楷體" w:eastAsia="標楷體" w:hAnsi="標楷體"/>
              </w:rPr>
            </w:pPr>
            <w:r w:rsidRPr="00051832">
              <w:rPr>
                <w:rFonts w:ascii="標楷體" w:eastAsia="標楷體" w:hAnsi="標楷體" w:hint="eastAsia"/>
              </w:rPr>
              <w:t>設計圖的繪製II, 機構的原理與應用, 結構的原理與應用</w:t>
            </w:r>
          </w:p>
        </w:tc>
        <w:tc>
          <w:tcPr>
            <w:tcW w:w="3931" w:type="dxa"/>
            <w:gridSpan w:val="4"/>
            <w:vAlign w:val="center"/>
          </w:tcPr>
          <w:p w:rsidR="001416A7" w:rsidRPr="00051832" w:rsidRDefault="001416A7" w:rsidP="001416A7">
            <w:pPr>
              <w:rPr>
                <w:rFonts w:ascii="標楷體" w:eastAsia="標楷體" w:hAnsi="標楷體"/>
              </w:rPr>
            </w:pPr>
            <w:r w:rsidRPr="00051832">
              <w:rPr>
                <w:rFonts w:ascii="標楷體" w:eastAsia="標楷體" w:hAnsi="標楷體" w:hint="eastAsia"/>
              </w:rPr>
              <w:t>習作撰寫,實作及定期評量</w:t>
            </w:r>
          </w:p>
        </w:tc>
      </w:tr>
      <w:tr w:rsidR="001416A7" w:rsidTr="00883F49">
        <w:trPr>
          <w:cantSplit/>
          <w:trHeight w:val="535"/>
          <w:jc w:val="center"/>
        </w:trPr>
        <w:tc>
          <w:tcPr>
            <w:tcW w:w="763" w:type="dxa"/>
            <w:gridSpan w:val="2"/>
            <w:vMerge w:val="restart"/>
            <w:vAlign w:val="center"/>
          </w:tcPr>
          <w:p w:rsidR="001416A7" w:rsidRDefault="001416A7" w:rsidP="001416A7">
            <w:pPr>
              <w:jc w:val="center"/>
              <w:rPr>
                <w:rFonts w:eastAsia="標楷體"/>
              </w:rPr>
            </w:pPr>
            <w:r w:rsidRPr="006C4489">
              <w:rPr>
                <w:rFonts w:eastAsia="標楷體" w:hint="eastAsia"/>
              </w:rPr>
              <w:lastRenderedPageBreak/>
              <w:t>健康與體育</w:t>
            </w:r>
          </w:p>
        </w:tc>
        <w:tc>
          <w:tcPr>
            <w:tcW w:w="1254" w:type="dxa"/>
            <w:gridSpan w:val="3"/>
            <w:vAlign w:val="center"/>
          </w:tcPr>
          <w:p w:rsidR="001416A7" w:rsidRDefault="001416A7" w:rsidP="001416A7">
            <w:pPr>
              <w:jc w:val="center"/>
              <w:rPr>
                <w:rFonts w:eastAsia="標楷體"/>
              </w:rPr>
            </w:pPr>
            <w:r>
              <w:rPr>
                <w:rFonts w:eastAsia="標楷體" w:hint="eastAsia"/>
              </w:rPr>
              <w:t>健康教育</w:t>
            </w:r>
          </w:p>
        </w:tc>
        <w:tc>
          <w:tcPr>
            <w:tcW w:w="9073" w:type="dxa"/>
            <w:gridSpan w:val="10"/>
            <w:vAlign w:val="center"/>
          </w:tcPr>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w:t>
            </w:r>
            <w:r w:rsidRPr="00EE20AA">
              <w:rPr>
                <w:rFonts w:ascii="PMingLiu" w:hAnsi="PMingLiu" w:cs="新細明體"/>
                <w:color w:val="000000"/>
                <w:kern w:val="0"/>
                <w:sz w:val="22"/>
                <w:szCs w:val="22"/>
              </w:rPr>
              <w:t>能理解各種傳染病的病原體、傳染途徑、症狀及預防方法。</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2.</w:t>
            </w:r>
            <w:r w:rsidRPr="00EE20AA">
              <w:rPr>
                <w:rFonts w:ascii="PMingLiu" w:hAnsi="PMingLiu" w:cs="新細明體"/>
                <w:color w:val="000000"/>
                <w:kern w:val="0"/>
                <w:sz w:val="22"/>
                <w:szCs w:val="22"/>
              </w:rPr>
              <w:t>認識健保的意義及一般民眾應有的權利與義務。</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3.</w:t>
            </w:r>
            <w:r w:rsidRPr="00EE20AA">
              <w:rPr>
                <w:rFonts w:ascii="PMingLiu" w:hAnsi="PMingLiu" w:cs="新細明體"/>
                <w:color w:val="000000"/>
                <w:kern w:val="0"/>
                <w:sz w:val="22"/>
                <w:szCs w:val="22"/>
              </w:rPr>
              <w:t>了解從事醫療消費時應注意的事項。</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4.</w:t>
            </w:r>
            <w:r w:rsidRPr="00EE20AA">
              <w:rPr>
                <w:rFonts w:ascii="PMingLiu" w:hAnsi="PMingLiu" w:cs="新細明體"/>
                <w:color w:val="000000"/>
                <w:kern w:val="0"/>
                <w:sz w:val="22"/>
                <w:szCs w:val="22"/>
              </w:rPr>
              <w:t>培養維護身體健康的醫療觀念及態度。</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5.</w:t>
            </w:r>
            <w:r w:rsidRPr="00EE20AA">
              <w:rPr>
                <w:rFonts w:ascii="PMingLiu" w:hAnsi="PMingLiu" w:cs="新細明體"/>
                <w:color w:val="000000"/>
                <w:kern w:val="0"/>
                <w:sz w:val="22"/>
                <w:szCs w:val="22"/>
              </w:rPr>
              <w:t>了解使用成癮物質</w:t>
            </w:r>
            <w:proofErr w:type="gramStart"/>
            <w:r w:rsidRPr="00EE20AA">
              <w:rPr>
                <w:rFonts w:ascii="PMingLiu" w:hAnsi="PMingLiu" w:cs="新細明體"/>
                <w:color w:val="000000"/>
                <w:kern w:val="0"/>
                <w:sz w:val="22"/>
                <w:szCs w:val="22"/>
              </w:rPr>
              <w:t>菸</w:t>
            </w:r>
            <w:proofErr w:type="gramEnd"/>
            <w:r w:rsidRPr="00EE20AA">
              <w:rPr>
                <w:rFonts w:ascii="PMingLiu" w:hAnsi="PMingLiu" w:cs="新細明體"/>
                <w:color w:val="000000"/>
                <w:kern w:val="0"/>
                <w:sz w:val="22"/>
                <w:szCs w:val="22"/>
              </w:rPr>
              <w:t>、酒、檳榔對人體心理、生理及社會各健康層面造成的衝擊與風險。</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6.</w:t>
            </w:r>
            <w:r w:rsidRPr="00EE20AA">
              <w:rPr>
                <w:rFonts w:ascii="PMingLiu" w:hAnsi="PMingLiu" w:cs="新細明體"/>
                <w:color w:val="000000"/>
                <w:kern w:val="0"/>
                <w:sz w:val="22"/>
                <w:szCs w:val="22"/>
              </w:rPr>
              <w:t>面對</w:t>
            </w:r>
            <w:proofErr w:type="gramStart"/>
            <w:r w:rsidRPr="00EE20AA">
              <w:rPr>
                <w:rFonts w:ascii="PMingLiu" w:hAnsi="PMingLiu" w:cs="新細明體"/>
                <w:color w:val="000000"/>
                <w:kern w:val="0"/>
                <w:sz w:val="22"/>
                <w:szCs w:val="22"/>
              </w:rPr>
              <w:t>菸</w:t>
            </w:r>
            <w:proofErr w:type="gramEnd"/>
            <w:r w:rsidRPr="00EE20AA">
              <w:rPr>
                <w:rFonts w:ascii="PMingLiu" w:hAnsi="PMingLiu" w:cs="新細明體"/>
                <w:color w:val="000000"/>
                <w:kern w:val="0"/>
                <w:sz w:val="22"/>
                <w:szCs w:val="22"/>
              </w:rPr>
              <w:t>、酒、檳榔的訊息與觀點，能進行批判性思考並做出有利健康的決定。</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7.</w:t>
            </w:r>
            <w:r w:rsidRPr="00EE20AA">
              <w:rPr>
                <w:rFonts w:ascii="PMingLiu" w:hAnsi="PMingLiu" w:cs="新細明體"/>
                <w:color w:val="000000"/>
                <w:kern w:val="0"/>
                <w:sz w:val="22"/>
                <w:szCs w:val="22"/>
              </w:rPr>
              <w:t>關注</w:t>
            </w:r>
            <w:proofErr w:type="gramStart"/>
            <w:r w:rsidRPr="00EE20AA">
              <w:rPr>
                <w:rFonts w:ascii="PMingLiu" w:hAnsi="PMingLiu" w:cs="新細明體"/>
                <w:color w:val="000000"/>
                <w:kern w:val="0"/>
                <w:sz w:val="22"/>
                <w:szCs w:val="22"/>
              </w:rPr>
              <w:t>菸</w:t>
            </w:r>
            <w:proofErr w:type="gramEnd"/>
            <w:r w:rsidRPr="00EE20AA">
              <w:rPr>
                <w:rFonts w:ascii="PMingLiu" w:hAnsi="PMingLiu" w:cs="新細明體"/>
                <w:color w:val="000000"/>
                <w:kern w:val="0"/>
                <w:sz w:val="22"/>
                <w:szCs w:val="22"/>
              </w:rPr>
              <w:t>、酒、檳榔國內法律規範現況與未來趨勢。</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8.</w:t>
            </w:r>
            <w:r w:rsidRPr="00EE20AA">
              <w:rPr>
                <w:rFonts w:ascii="PMingLiu" w:hAnsi="PMingLiu" w:cs="新細明體"/>
                <w:color w:val="000000"/>
                <w:kern w:val="0"/>
                <w:sz w:val="22"/>
                <w:szCs w:val="22"/>
              </w:rPr>
              <w:t>利用情境演練生活技能，能主動公開表達個人拒絕</w:t>
            </w:r>
            <w:proofErr w:type="gramStart"/>
            <w:r w:rsidRPr="00EE20AA">
              <w:rPr>
                <w:rFonts w:ascii="PMingLiu" w:hAnsi="PMingLiu" w:cs="新細明體"/>
                <w:color w:val="000000"/>
                <w:kern w:val="0"/>
                <w:sz w:val="22"/>
                <w:szCs w:val="22"/>
              </w:rPr>
              <w:t>菸</w:t>
            </w:r>
            <w:proofErr w:type="gramEnd"/>
            <w:r w:rsidRPr="00EE20AA">
              <w:rPr>
                <w:rFonts w:ascii="PMingLiu" w:hAnsi="PMingLiu" w:cs="新細明體"/>
                <w:color w:val="000000"/>
                <w:kern w:val="0"/>
                <w:sz w:val="22"/>
                <w:szCs w:val="22"/>
              </w:rPr>
              <w:t>、酒、檳榔立場。</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9.</w:t>
            </w:r>
            <w:r w:rsidRPr="00EE20AA">
              <w:rPr>
                <w:rFonts w:ascii="PMingLiu" w:hAnsi="PMingLiu" w:cs="新細明體"/>
                <w:color w:val="000000"/>
                <w:kern w:val="0"/>
                <w:sz w:val="22"/>
                <w:szCs w:val="22"/>
              </w:rPr>
              <w:t>認識並改善自己的人際關係，學習理智的面對衝突。</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10.</w:t>
            </w:r>
            <w:r w:rsidRPr="00EE20AA">
              <w:rPr>
                <w:rFonts w:ascii="PMingLiu" w:hAnsi="PMingLiu" w:cs="新細明體"/>
                <w:color w:val="000000"/>
                <w:kern w:val="0"/>
                <w:sz w:val="22"/>
                <w:szCs w:val="22"/>
              </w:rPr>
              <w:t>學習利用人際關係技巧，促進家庭的良好互動，以及學習如何面對家庭暴力。</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11.</w:t>
            </w:r>
            <w:r w:rsidRPr="00EE20AA">
              <w:rPr>
                <w:rFonts w:ascii="PMingLiu" w:hAnsi="PMingLiu" w:cs="新細明體"/>
                <w:color w:val="000000"/>
                <w:kern w:val="0"/>
                <w:sz w:val="22"/>
                <w:szCs w:val="22"/>
              </w:rPr>
              <w:t>建立</w:t>
            </w:r>
            <w:proofErr w:type="gramStart"/>
            <w:r w:rsidRPr="00EE20AA">
              <w:rPr>
                <w:rFonts w:ascii="PMingLiu" w:hAnsi="PMingLiu" w:cs="新細明體"/>
                <w:color w:val="000000"/>
                <w:kern w:val="0"/>
                <w:sz w:val="22"/>
                <w:szCs w:val="22"/>
              </w:rPr>
              <w:t>正向且良好</w:t>
            </w:r>
            <w:proofErr w:type="gramEnd"/>
            <w:r w:rsidRPr="00EE20AA">
              <w:rPr>
                <w:rFonts w:ascii="PMingLiu" w:hAnsi="PMingLiu" w:cs="新細明體"/>
                <w:color w:val="000000"/>
                <w:kern w:val="0"/>
                <w:sz w:val="22"/>
                <w:szCs w:val="22"/>
              </w:rPr>
              <w:t>的網路內外人際互動。</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12.</w:t>
            </w:r>
            <w:r w:rsidRPr="00EE20AA">
              <w:rPr>
                <w:rFonts w:ascii="PMingLiu" w:hAnsi="PMingLiu" w:cs="新細明體"/>
                <w:color w:val="000000"/>
                <w:kern w:val="0"/>
                <w:sz w:val="22"/>
                <w:szCs w:val="22"/>
              </w:rPr>
              <w:t>培養正確的人際交往觀念。</w:t>
            </w:r>
          </w:p>
        </w:tc>
        <w:tc>
          <w:tcPr>
            <w:tcW w:w="3931" w:type="dxa"/>
            <w:gridSpan w:val="4"/>
            <w:vAlign w:val="center"/>
          </w:tcPr>
          <w:p w:rsidR="001416A7" w:rsidRDefault="001416A7" w:rsidP="001416A7">
            <w:pPr>
              <w:rPr>
                <w:rFonts w:eastAsia="標楷體"/>
              </w:rPr>
            </w:pPr>
            <w:r w:rsidRPr="003561E2">
              <w:rPr>
                <w:rFonts w:ascii="標楷體" w:eastAsia="標楷體" w:hAnsi="標楷體" w:hint="eastAsia"/>
              </w:rPr>
              <w:t>紙筆測驗、態度檢核、資料蒐集整理、分組報告、參與討論、課堂問答、作業</w:t>
            </w:r>
          </w:p>
        </w:tc>
      </w:tr>
      <w:tr w:rsidR="001416A7" w:rsidTr="00883F49">
        <w:trPr>
          <w:cantSplit/>
          <w:trHeight w:val="535"/>
          <w:jc w:val="center"/>
        </w:trPr>
        <w:tc>
          <w:tcPr>
            <w:tcW w:w="763" w:type="dxa"/>
            <w:gridSpan w:val="2"/>
            <w:vMerge/>
            <w:vAlign w:val="center"/>
          </w:tcPr>
          <w:p w:rsidR="001416A7" w:rsidRDefault="001416A7" w:rsidP="001416A7">
            <w:pPr>
              <w:jc w:val="center"/>
              <w:rPr>
                <w:rFonts w:eastAsia="標楷體"/>
              </w:rPr>
            </w:pPr>
          </w:p>
        </w:tc>
        <w:tc>
          <w:tcPr>
            <w:tcW w:w="1254" w:type="dxa"/>
            <w:gridSpan w:val="3"/>
            <w:vAlign w:val="center"/>
          </w:tcPr>
          <w:p w:rsidR="001416A7" w:rsidRDefault="001416A7" w:rsidP="001416A7">
            <w:pPr>
              <w:jc w:val="center"/>
              <w:rPr>
                <w:rFonts w:eastAsia="標楷體"/>
              </w:rPr>
            </w:pPr>
            <w:r>
              <w:rPr>
                <w:rFonts w:eastAsia="標楷體" w:hint="eastAsia"/>
              </w:rPr>
              <w:t>體育</w:t>
            </w:r>
          </w:p>
        </w:tc>
        <w:tc>
          <w:tcPr>
            <w:tcW w:w="9073" w:type="dxa"/>
            <w:gridSpan w:val="10"/>
            <w:vAlign w:val="center"/>
          </w:tcPr>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w:t>
            </w:r>
            <w:r w:rsidRPr="00EE20AA">
              <w:rPr>
                <w:rFonts w:ascii="PMingLiu" w:hAnsi="PMingLiu" w:cs="新細明體"/>
                <w:color w:val="000000"/>
                <w:kern w:val="0"/>
                <w:sz w:val="22"/>
                <w:szCs w:val="22"/>
              </w:rPr>
              <w:t>認識心肺耐力相關知識及運動計畫的擬定。</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2.</w:t>
            </w:r>
            <w:r w:rsidRPr="00EE20AA">
              <w:rPr>
                <w:rFonts w:ascii="PMingLiu" w:hAnsi="PMingLiu" w:cs="新細明體"/>
                <w:color w:val="000000"/>
                <w:kern w:val="0"/>
                <w:sz w:val="22"/>
                <w:szCs w:val="22"/>
              </w:rPr>
              <w:t>了解運動的水分與營養補給知識。</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3.</w:t>
            </w:r>
            <w:r w:rsidRPr="00EE20AA">
              <w:rPr>
                <w:rFonts w:ascii="PMingLiu" w:hAnsi="PMingLiu" w:cs="新細明體"/>
                <w:color w:val="000000"/>
                <w:kern w:val="0"/>
                <w:sz w:val="22"/>
                <w:szCs w:val="22"/>
              </w:rPr>
              <w:t>認識跆拳道的武德精神，建立運動欣賞能力，學習旋踢技能。</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4.</w:t>
            </w:r>
            <w:r w:rsidRPr="00EE20AA">
              <w:rPr>
                <w:rFonts w:ascii="PMingLiu" w:hAnsi="PMingLiu" w:cs="新細明體"/>
                <w:color w:val="000000"/>
                <w:kern w:val="0"/>
                <w:sz w:val="22"/>
                <w:szCs w:val="22"/>
              </w:rPr>
              <w:t>認識飛盤的基礎概念及傳接盤技術。</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5.</w:t>
            </w:r>
            <w:r w:rsidRPr="00EE20AA">
              <w:rPr>
                <w:rFonts w:ascii="PMingLiu" w:hAnsi="PMingLiu" w:cs="新細明體"/>
                <w:color w:val="000000"/>
                <w:kern w:val="0"/>
                <w:sz w:val="22"/>
                <w:szCs w:val="22"/>
              </w:rPr>
              <w:t>學習並</w:t>
            </w:r>
            <w:proofErr w:type="gramStart"/>
            <w:r w:rsidRPr="00EE20AA">
              <w:rPr>
                <w:rFonts w:ascii="PMingLiu" w:hAnsi="PMingLiu" w:cs="新細明體"/>
                <w:color w:val="000000"/>
                <w:kern w:val="0"/>
                <w:sz w:val="22"/>
                <w:szCs w:val="22"/>
              </w:rPr>
              <w:t>增進捷泳的</w:t>
            </w:r>
            <w:proofErr w:type="gramEnd"/>
            <w:r w:rsidRPr="00EE20AA">
              <w:rPr>
                <w:rFonts w:ascii="PMingLiu" w:hAnsi="PMingLiu" w:cs="新細明體"/>
                <w:color w:val="000000"/>
                <w:kern w:val="0"/>
                <w:sz w:val="22"/>
                <w:szCs w:val="22"/>
              </w:rPr>
              <w:t>能力。</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6.</w:t>
            </w:r>
            <w:r w:rsidRPr="00EE20AA">
              <w:rPr>
                <w:rFonts w:ascii="PMingLiu" w:hAnsi="PMingLiu" w:cs="新細明體"/>
                <w:color w:val="000000"/>
                <w:kern w:val="0"/>
                <w:sz w:val="22"/>
                <w:szCs w:val="22"/>
              </w:rPr>
              <w:t>透過運動五大要素，探索與創作身體律動。</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7.</w:t>
            </w:r>
            <w:r w:rsidRPr="00EE20AA">
              <w:rPr>
                <w:rFonts w:ascii="PMingLiu" w:hAnsi="PMingLiu" w:cs="新細明體"/>
                <w:color w:val="000000"/>
                <w:kern w:val="0"/>
                <w:sz w:val="22"/>
                <w:szCs w:val="22"/>
              </w:rPr>
              <w:t>學習籃球控球與運球。</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8.</w:t>
            </w:r>
            <w:r w:rsidRPr="00EE20AA">
              <w:rPr>
                <w:rFonts w:ascii="PMingLiu" w:hAnsi="PMingLiu" w:cs="新細明體"/>
                <w:color w:val="000000"/>
                <w:kern w:val="0"/>
                <w:sz w:val="22"/>
                <w:szCs w:val="22"/>
              </w:rPr>
              <w:t>學習排球低手發球技巧並認識接發球隊形。</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9.</w:t>
            </w:r>
            <w:r w:rsidRPr="00EE20AA">
              <w:rPr>
                <w:rFonts w:ascii="PMingLiu" w:hAnsi="PMingLiu" w:cs="新細明體"/>
                <w:color w:val="000000"/>
                <w:kern w:val="0"/>
                <w:sz w:val="22"/>
                <w:szCs w:val="22"/>
              </w:rPr>
              <w:t>學習桌球正手發球、反手推</w:t>
            </w:r>
            <w:proofErr w:type="gramStart"/>
            <w:r w:rsidRPr="00EE20AA">
              <w:rPr>
                <w:rFonts w:ascii="PMingLiu" w:hAnsi="PMingLiu" w:cs="新細明體"/>
                <w:color w:val="000000"/>
                <w:kern w:val="0"/>
                <w:sz w:val="22"/>
                <w:szCs w:val="22"/>
              </w:rPr>
              <w:t>擋及正手平</w:t>
            </w:r>
            <w:proofErr w:type="gramEnd"/>
            <w:r w:rsidRPr="00EE20AA">
              <w:rPr>
                <w:rFonts w:ascii="PMingLiu" w:hAnsi="PMingLiu" w:cs="新細明體"/>
                <w:color w:val="000000"/>
                <w:kern w:val="0"/>
                <w:sz w:val="22"/>
                <w:szCs w:val="22"/>
              </w:rPr>
              <w:t>擊球技術。</w:t>
            </w:r>
          </w:p>
          <w:p w:rsidR="001416A7" w:rsidRPr="00EE20AA" w:rsidRDefault="001416A7" w:rsidP="001416A7">
            <w:pPr>
              <w:widowControl/>
              <w:rPr>
                <w:rFonts w:ascii="新細明體" w:hAnsi="新細明體" w:cs="新細明體"/>
                <w:kern w:val="0"/>
              </w:rPr>
            </w:pPr>
            <w:r w:rsidRPr="00EE20AA">
              <w:rPr>
                <w:rFonts w:ascii="PMingLiu" w:hAnsi="PMingLiu" w:cs="新細明體"/>
                <w:color w:val="000000"/>
                <w:kern w:val="0"/>
                <w:sz w:val="22"/>
                <w:szCs w:val="22"/>
              </w:rPr>
              <w:t>10</w:t>
            </w:r>
            <w:r w:rsidRPr="00EE20AA">
              <w:rPr>
                <w:rFonts w:ascii="PMingLiu" w:hAnsi="PMingLiu" w:cs="新細明體"/>
                <w:color w:val="000000"/>
                <w:kern w:val="0"/>
                <w:sz w:val="22"/>
                <w:szCs w:val="22"/>
              </w:rPr>
              <w:t>學習</w:t>
            </w:r>
            <w:proofErr w:type="gramStart"/>
            <w:r w:rsidRPr="00EE20AA">
              <w:rPr>
                <w:rFonts w:ascii="PMingLiu" w:hAnsi="PMingLiu" w:cs="新細明體"/>
                <w:color w:val="000000"/>
                <w:kern w:val="0"/>
                <w:sz w:val="22"/>
                <w:szCs w:val="22"/>
              </w:rPr>
              <w:t>足球停球</w:t>
            </w:r>
            <w:proofErr w:type="gramEnd"/>
            <w:r w:rsidRPr="00EE20AA">
              <w:rPr>
                <w:rFonts w:ascii="PMingLiu" w:hAnsi="PMingLiu" w:cs="新細明體"/>
                <w:color w:val="000000"/>
                <w:kern w:val="0"/>
                <w:sz w:val="22"/>
                <w:szCs w:val="22"/>
              </w:rPr>
              <w:t>、踢</w:t>
            </w:r>
            <w:proofErr w:type="gramStart"/>
            <w:r w:rsidRPr="00EE20AA">
              <w:rPr>
                <w:rFonts w:ascii="PMingLiu" w:hAnsi="PMingLiu" w:cs="新細明體"/>
                <w:color w:val="000000"/>
                <w:kern w:val="0"/>
                <w:sz w:val="22"/>
                <w:szCs w:val="22"/>
              </w:rPr>
              <w:t>空中球</w:t>
            </w:r>
            <w:proofErr w:type="gramEnd"/>
            <w:r w:rsidRPr="00EE20AA">
              <w:rPr>
                <w:rFonts w:ascii="PMingLiu" w:hAnsi="PMingLiu" w:cs="新細明體"/>
                <w:color w:val="000000"/>
                <w:kern w:val="0"/>
                <w:sz w:val="22"/>
                <w:szCs w:val="22"/>
              </w:rPr>
              <w:t>技術。</w:t>
            </w:r>
          </w:p>
        </w:tc>
        <w:tc>
          <w:tcPr>
            <w:tcW w:w="3931" w:type="dxa"/>
            <w:gridSpan w:val="4"/>
            <w:vAlign w:val="center"/>
          </w:tcPr>
          <w:p w:rsidR="001416A7" w:rsidRDefault="001416A7" w:rsidP="001416A7">
            <w:pPr>
              <w:rPr>
                <w:rFonts w:eastAsia="標楷體"/>
              </w:rPr>
            </w:pPr>
            <w:r w:rsidRPr="003561E2">
              <w:rPr>
                <w:rFonts w:ascii="標楷體" w:eastAsia="標楷體" w:hAnsi="標楷體" w:hint="eastAsia"/>
              </w:rPr>
              <w:t>紙筆測驗、態度檢核、分組練習情形、實測</w:t>
            </w:r>
          </w:p>
        </w:tc>
      </w:tr>
      <w:tr w:rsidR="00883F49" w:rsidRPr="001B3034" w:rsidTr="00883F49">
        <w:trPr>
          <w:cantSplit/>
          <w:trHeight w:val="480"/>
          <w:jc w:val="center"/>
        </w:trPr>
        <w:tc>
          <w:tcPr>
            <w:tcW w:w="15021" w:type="dxa"/>
            <w:gridSpan w:val="19"/>
            <w:shd w:val="clear" w:color="auto" w:fill="CCC0D9" w:themeFill="accent4" w:themeFillTint="66"/>
            <w:vAlign w:val="center"/>
          </w:tcPr>
          <w:p w:rsidR="00883F49" w:rsidRPr="001B3034" w:rsidRDefault="00883F49" w:rsidP="00561873">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883F49" w:rsidTr="00883F49">
        <w:trPr>
          <w:cantSplit/>
          <w:trHeight w:val="480"/>
          <w:jc w:val="center"/>
        </w:trPr>
        <w:tc>
          <w:tcPr>
            <w:tcW w:w="744" w:type="dxa"/>
            <w:vMerge w:val="restart"/>
            <w:shd w:val="clear" w:color="auto" w:fill="D9D9D9" w:themeFill="background1" w:themeFillShade="D9"/>
            <w:vAlign w:val="center"/>
          </w:tcPr>
          <w:p w:rsidR="00883F49" w:rsidRDefault="00883F49" w:rsidP="00561873">
            <w:pPr>
              <w:jc w:val="center"/>
              <w:rPr>
                <w:rFonts w:eastAsia="標楷體"/>
              </w:rPr>
            </w:pPr>
            <w:proofErr w:type="gramStart"/>
            <w:r>
              <w:rPr>
                <w:rFonts w:eastAsia="標楷體"/>
              </w:rPr>
              <w:t>週</w:t>
            </w:r>
            <w:proofErr w:type="gramEnd"/>
          </w:p>
          <w:p w:rsidR="00883F49" w:rsidRDefault="00883F49" w:rsidP="00561873">
            <w:pPr>
              <w:jc w:val="center"/>
              <w:rPr>
                <w:rFonts w:eastAsia="標楷體"/>
              </w:rPr>
            </w:pPr>
            <w:r>
              <w:rPr>
                <w:rFonts w:eastAsia="標楷體"/>
              </w:rPr>
              <w:lastRenderedPageBreak/>
              <w:t>次</w:t>
            </w:r>
          </w:p>
        </w:tc>
        <w:tc>
          <w:tcPr>
            <w:tcW w:w="672" w:type="dxa"/>
            <w:gridSpan w:val="3"/>
            <w:vMerge w:val="restart"/>
            <w:shd w:val="clear" w:color="auto" w:fill="D9D9D9" w:themeFill="background1" w:themeFillShade="D9"/>
            <w:vAlign w:val="center"/>
          </w:tcPr>
          <w:p w:rsidR="00883F49" w:rsidRDefault="00883F49" w:rsidP="00561873">
            <w:pPr>
              <w:jc w:val="center"/>
              <w:rPr>
                <w:rFonts w:eastAsia="標楷體"/>
              </w:rPr>
            </w:pPr>
            <w:r>
              <w:rPr>
                <w:rFonts w:eastAsia="標楷體"/>
              </w:rPr>
              <w:lastRenderedPageBreak/>
              <w:t>日期</w:t>
            </w:r>
          </w:p>
        </w:tc>
        <w:tc>
          <w:tcPr>
            <w:tcW w:w="5956" w:type="dxa"/>
            <w:gridSpan w:val="7"/>
            <w:shd w:val="clear" w:color="auto" w:fill="D9D9D9" w:themeFill="background1" w:themeFillShade="D9"/>
            <w:vAlign w:val="center"/>
          </w:tcPr>
          <w:p w:rsidR="00883F49" w:rsidRDefault="00883F49" w:rsidP="00561873">
            <w:pPr>
              <w:jc w:val="center"/>
              <w:rPr>
                <w:rFonts w:eastAsia="標楷體"/>
              </w:rPr>
            </w:pPr>
            <w:r>
              <w:rPr>
                <w:rFonts w:eastAsia="標楷體"/>
              </w:rPr>
              <w:t>語文</w:t>
            </w:r>
          </w:p>
        </w:tc>
        <w:tc>
          <w:tcPr>
            <w:tcW w:w="1134"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rPr>
              <w:t>數學</w:t>
            </w:r>
          </w:p>
        </w:tc>
        <w:tc>
          <w:tcPr>
            <w:tcW w:w="992"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rPr>
              <w:t>社會</w:t>
            </w:r>
          </w:p>
        </w:tc>
        <w:tc>
          <w:tcPr>
            <w:tcW w:w="1134"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hint="eastAsia"/>
              </w:rPr>
              <w:t>自然</w:t>
            </w:r>
          </w:p>
          <w:p w:rsidR="00883F49" w:rsidRDefault="00883F49" w:rsidP="00561873">
            <w:pPr>
              <w:jc w:val="center"/>
              <w:rPr>
                <w:rFonts w:eastAsia="標楷體"/>
              </w:rPr>
            </w:pPr>
            <w:r>
              <w:rPr>
                <w:rFonts w:eastAsia="標楷體" w:hint="eastAsia"/>
              </w:rPr>
              <w:lastRenderedPageBreak/>
              <w:t>科學</w:t>
            </w:r>
          </w:p>
        </w:tc>
        <w:tc>
          <w:tcPr>
            <w:tcW w:w="992" w:type="dxa"/>
            <w:gridSpan w:val="2"/>
            <w:vMerge w:val="restart"/>
            <w:shd w:val="clear" w:color="auto" w:fill="D9D9D9" w:themeFill="background1" w:themeFillShade="D9"/>
            <w:vAlign w:val="center"/>
          </w:tcPr>
          <w:p w:rsidR="00883F49" w:rsidRDefault="00883F49" w:rsidP="00561873">
            <w:pPr>
              <w:jc w:val="center"/>
              <w:rPr>
                <w:rFonts w:eastAsia="標楷體"/>
              </w:rPr>
            </w:pPr>
            <w:r>
              <w:rPr>
                <w:rFonts w:eastAsia="標楷體" w:hint="eastAsia"/>
              </w:rPr>
              <w:lastRenderedPageBreak/>
              <w:t>藝術</w:t>
            </w:r>
          </w:p>
        </w:tc>
        <w:tc>
          <w:tcPr>
            <w:tcW w:w="1134"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rPr>
              <w:t>綜合</w:t>
            </w:r>
          </w:p>
          <w:p w:rsidR="00883F49" w:rsidRDefault="00883F49" w:rsidP="00561873">
            <w:pPr>
              <w:jc w:val="center"/>
              <w:rPr>
                <w:rFonts w:eastAsia="標楷體"/>
              </w:rPr>
            </w:pPr>
            <w:r>
              <w:rPr>
                <w:rFonts w:eastAsia="標楷體"/>
              </w:rPr>
              <w:lastRenderedPageBreak/>
              <w:t>活動</w:t>
            </w:r>
          </w:p>
        </w:tc>
        <w:tc>
          <w:tcPr>
            <w:tcW w:w="1134"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hint="eastAsia"/>
              </w:rPr>
              <w:lastRenderedPageBreak/>
              <w:t>科技</w:t>
            </w:r>
          </w:p>
        </w:tc>
        <w:tc>
          <w:tcPr>
            <w:tcW w:w="1129" w:type="dxa"/>
            <w:vMerge w:val="restart"/>
            <w:shd w:val="clear" w:color="auto" w:fill="D9D9D9" w:themeFill="background1" w:themeFillShade="D9"/>
            <w:vAlign w:val="center"/>
          </w:tcPr>
          <w:p w:rsidR="00883F49" w:rsidRDefault="00883F49" w:rsidP="00561873">
            <w:pPr>
              <w:jc w:val="center"/>
              <w:rPr>
                <w:rFonts w:eastAsia="標楷體"/>
              </w:rPr>
            </w:pPr>
            <w:r>
              <w:rPr>
                <w:rFonts w:eastAsia="標楷體" w:hint="eastAsia"/>
              </w:rPr>
              <w:t>健康與體</w:t>
            </w:r>
            <w:r>
              <w:rPr>
                <w:rFonts w:eastAsia="標楷體" w:hint="eastAsia"/>
              </w:rPr>
              <w:lastRenderedPageBreak/>
              <w:t>育</w:t>
            </w:r>
          </w:p>
        </w:tc>
      </w:tr>
      <w:tr w:rsidR="00883F49" w:rsidTr="00883F49">
        <w:trPr>
          <w:cantSplit/>
          <w:trHeight w:val="813"/>
          <w:jc w:val="center"/>
        </w:trPr>
        <w:tc>
          <w:tcPr>
            <w:tcW w:w="744" w:type="dxa"/>
            <w:vMerge/>
            <w:shd w:val="clear" w:color="auto" w:fill="D9D9D9" w:themeFill="background1" w:themeFillShade="D9"/>
            <w:vAlign w:val="center"/>
          </w:tcPr>
          <w:p w:rsidR="00883F49" w:rsidRDefault="00883F49" w:rsidP="00561873">
            <w:pPr>
              <w:jc w:val="center"/>
              <w:rPr>
                <w:rFonts w:eastAsia="標楷體"/>
              </w:rPr>
            </w:pPr>
          </w:p>
        </w:tc>
        <w:tc>
          <w:tcPr>
            <w:tcW w:w="672" w:type="dxa"/>
            <w:gridSpan w:val="3"/>
            <w:vMerge/>
            <w:tcBorders>
              <w:tl2br w:val="nil"/>
            </w:tcBorders>
            <w:shd w:val="clear" w:color="auto" w:fill="D9D9D9" w:themeFill="background1" w:themeFillShade="D9"/>
            <w:vAlign w:val="center"/>
          </w:tcPr>
          <w:p w:rsidR="00883F49" w:rsidRDefault="00883F49" w:rsidP="00561873">
            <w:pPr>
              <w:jc w:val="center"/>
              <w:rPr>
                <w:rFonts w:eastAsia="標楷體"/>
              </w:rPr>
            </w:pPr>
          </w:p>
        </w:tc>
        <w:tc>
          <w:tcPr>
            <w:tcW w:w="994" w:type="dxa"/>
            <w:gridSpan w:val="2"/>
            <w:shd w:val="clear" w:color="auto" w:fill="D9D9D9" w:themeFill="background1" w:themeFillShade="D9"/>
            <w:vAlign w:val="center"/>
          </w:tcPr>
          <w:p w:rsidR="00883F49" w:rsidRDefault="00883F49" w:rsidP="00561873">
            <w:pPr>
              <w:jc w:val="center"/>
              <w:rPr>
                <w:rFonts w:eastAsia="標楷體"/>
              </w:rPr>
            </w:pPr>
            <w:r>
              <w:rPr>
                <w:rFonts w:eastAsia="標楷體"/>
              </w:rPr>
              <w:t>國語文</w:t>
            </w:r>
          </w:p>
        </w:tc>
        <w:tc>
          <w:tcPr>
            <w:tcW w:w="993" w:type="dxa"/>
            <w:shd w:val="clear" w:color="auto" w:fill="D9D9D9" w:themeFill="background1" w:themeFillShade="D9"/>
            <w:vAlign w:val="center"/>
          </w:tcPr>
          <w:p w:rsidR="00883F49" w:rsidRDefault="00883F49" w:rsidP="00561873">
            <w:pPr>
              <w:jc w:val="center"/>
              <w:rPr>
                <w:rFonts w:eastAsia="標楷體"/>
              </w:rPr>
            </w:pPr>
            <w:r>
              <w:rPr>
                <w:rFonts w:eastAsia="標楷體"/>
              </w:rPr>
              <w:t>英語</w:t>
            </w:r>
          </w:p>
        </w:tc>
        <w:tc>
          <w:tcPr>
            <w:tcW w:w="992" w:type="dxa"/>
            <w:shd w:val="clear" w:color="auto" w:fill="D9D9D9" w:themeFill="background1" w:themeFillShade="D9"/>
            <w:vAlign w:val="center"/>
          </w:tcPr>
          <w:p w:rsidR="00883F49" w:rsidRPr="00C17A2C" w:rsidRDefault="00883F49" w:rsidP="00561873">
            <w:pPr>
              <w:jc w:val="center"/>
              <w:rPr>
                <w:rFonts w:eastAsia="標楷體"/>
                <w:color w:val="FF0000"/>
              </w:rPr>
            </w:pPr>
            <w:r w:rsidRPr="00C17A2C">
              <w:rPr>
                <w:rFonts w:eastAsia="標楷體" w:hint="eastAsia"/>
                <w:color w:val="FF0000"/>
              </w:rPr>
              <w:t>閩南語</w:t>
            </w:r>
          </w:p>
        </w:tc>
        <w:tc>
          <w:tcPr>
            <w:tcW w:w="992" w:type="dxa"/>
            <w:shd w:val="clear" w:color="auto" w:fill="D9D9D9" w:themeFill="background1" w:themeFillShade="D9"/>
            <w:vAlign w:val="center"/>
          </w:tcPr>
          <w:p w:rsidR="00883F49" w:rsidRPr="00C17A2C" w:rsidRDefault="00883F49" w:rsidP="00561873">
            <w:pPr>
              <w:jc w:val="center"/>
              <w:rPr>
                <w:rFonts w:eastAsia="標楷體"/>
                <w:color w:val="FF0000"/>
              </w:rPr>
            </w:pPr>
            <w:r w:rsidRPr="00C17A2C">
              <w:rPr>
                <w:rFonts w:eastAsia="標楷體" w:hint="eastAsia"/>
                <w:color w:val="FF0000"/>
              </w:rPr>
              <w:t>客家語</w:t>
            </w:r>
          </w:p>
        </w:tc>
        <w:tc>
          <w:tcPr>
            <w:tcW w:w="851" w:type="dxa"/>
            <w:shd w:val="clear" w:color="auto" w:fill="D9D9D9" w:themeFill="background1" w:themeFillShade="D9"/>
            <w:vAlign w:val="center"/>
          </w:tcPr>
          <w:p w:rsidR="00883F49" w:rsidRPr="00C17A2C" w:rsidRDefault="00883F49" w:rsidP="00561873">
            <w:pPr>
              <w:jc w:val="center"/>
              <w:rPr>
                <w:rFonts w:eastAsia="標楷體"/>
                <w:color w:val="FF0000"/>
              </w:rPr>
            </w:pPr>
            <w:r w:rsidRPr="00C17A2C">
              <w:rPr>
                <w:rFonts w:ascii="標楷體" w:eastAsia="標楷體" w:hAnsi="標楷體" w:cs="DFKaiShu-SB-Estd-BF" w:hint="eastAsia"/>
                <w:color w:val="FF0000"/>
                <w:kern w:val="0"/>
                <w:sz w:val="20"/>
                <w:szCs w:val="20"/>
              </w:rPr>
              <w:t>原住民語</w:t>
            </w:r>
          </w:p>
        </w:tc>
        <w:tc>
          <w:tcPr>
            <w:tcW w:w="1134" w:type="dxa"/>
            <w:shd w:val="clear" w:color="auto" w:fill="D9D9D9" w:themeFill="background1" w:themeFillShade="D9"/>
            <w:vAlign w:val="center"/>
          </w:tcPr>
          <w:p w:rsidR="00883F49" w:rsidRPr="00C17A2C" w:rsidRDefault="00883F49" w:rsidP="00561873">
            <w:pPr>
              <w:widowControl/>
              <w:spacing w:line="320" w:lineRule="exact"/>
              <w:jc w:val="center"/>
              <w:rPr>
                <w:rFonts w:ascii="標楷體" w:eastAsia="標楷體" w:hAnsi="標楷體" w:cs="DFKaiShu-SB-Estd-BF"/>
                <w:color w:val="FF0000"/>
                <w:kern w:val="0"/>
                <w:sz w:val="20"/>
                <w:szCs w:val="20"/>
              </w:rPr>
            </w:pPr>
            <w:r w:rsidRPr="00C17A2C">
              <w:rPr>
                <w:rFonts w:ascii="標楷體" w:eastAsia="標楷體" w:hAnsi="標楷體" w:cs="DFKaiShu-SB-Estd-BF" w:hint="eastAsia"/>
                <w:color w:val="FF0000"/>
                <w:kern w:val="0"/>
                <w:sz w:val="20"/>
                <w:szCs w:val="20"/>
              </w:rPr>
              <w:t>台灣手語/</w:t>
            </w:r>
          </w:p>
          <w:p w:rsidR="00883F49" w:rsidRPr="00C17A2C" w:rsidRDefault="00883F49" w:rsidP="00561873">
            <w:pPr>
              <w:jc w:val="center"/>
              <w:rPr>
                <w:rFonts w:eastAsia="標楷體"/>
                <w:color w:val="FF0000"/>
              </w:rPr>
            </w:pPr>
            <w:r w:rsidRPr="00C17A2C">
              <w:rPr>
                <w:rFonts w:ascii="標楷體" w:eastAsia="標楷體" w:hAnsi="標楷體" w:cs="DFKaiShu-SB-Estd-BF" w:hint="eastAsia"/>
                <w:color w:val="FF0000"/>
                <w:kern w:val="0"/>
                <w:sz w:val="20"/>
                <w:szCs w:val="20"/>
              </w:rPr>
              <w:t>新住民語文</w:t>
            </w:r>
          </w:p>
        </w:tc>
        <w:tc>
          <w:tcPr>
            <w:tcW w:w="1134" w:type="dxa"/>
            <w:vMerge/>
            <w:shd w:val="clear" w:color="auto" w:fill="D9D9D9" w:themeFill="background1" w:themeFillShade="D9"/>
            <w:vAlign w:val="center"/>
          </w:tcPr>
          <w:p w:rsidR="00883F49" w:rsidRDefault="00883F49" w:rsidP="00561873">
            <w:pPr>
              <w:jc w:val="center"/>
              <w:rPr>
                <w:rFonts w:eastAsia="標楷體"/>
              </w:rPr>
            </w:pPr>
          </w:p>
        </w:tc>
        <w:tc>
          <w:tcPr>
            <w:tcW w:w="992" w:type="dxa"/>
            <w:vMerge/>
            <w:shd w:val="clear" w:color="auto" w:fill="D9D9D9" w:themeFill="background1" w:themeFillShade="D9"/>
            <w:vAlign w:val="center"/>
          </w:tcPr>
          <w:p w:rsidR="00883F49" w:rsidRDefault="00883F49" w:rsidP="00561873">
            <w:pPr>
              <w:jc w:val="center"/>
              <w:rPr>
                <w:rFonts w:eastAsia="標楷體"/>
              </w:rPr>
            </w:pPr>
          </w:p>
        </w:tc>
        <w:tc>
          <w:tcPr>
            <w:tcW w:w="1134" w:type="dxa"/>
            <w:vMerge/>
            <w:shd w:val="clear" w:color="auto" w:fill="D9D9D9" w:themeFill="background1" w:themeFillShade="D9"/>
            <w:vAlign w:val="center"/>
          </w:tcPr>
          <w:p w:rsidR="00883F49" w:rsidRDefault="00883F49" w:rsidP="00561873">
            <w:pPr>
              <w:jc w:val="center"/>
              <w:rPr>
                <w:rFonts w:eastAsia="標楷體"/>
              </w:rPr>
            </w:pPr>
          </w:p>
        </w:tc>
        <w:tc>
          <w:tcPr>
            <w:tcW w:w="992" w:type="dxa"/>
            <w:gridSpan w:val="2"/>
            <w:vMerge/>
            <w:shd w:val="clear" w:color="auto" w:fill="D9D9D9" w:themeFill="background1" w:themeFillShade="D9"/>
            <w:vAlign w:val="center"/>
          </w:tcPr>
          <w:p w:rsidR="00883F49" w:rsidRDefault="00883F49" w:rsidP="00561873">
            <w:pPr>
              <w:jc w:val="center"/>
              <w:rPr>
                <w:rFonts w:eastAsia="標楷體"/>
              </w:rPr>
            </w:pPr>
          </w:p>
        </w:tc>
        <w:tc>
          <w:tcPr>
            <w:tcW w:w="1134" w:type="dxa"/>
            <w:vMerge/>
            <w:shd w:val="clear" w:color="auto" w:fill="D9D9D9" w:themeFill="background1" w:themeFillShade="D9"/>
            <w:vAlign w:val="center"/>
          </w:tcPr>
          <w:p w:rsidR="00883F49" w:rsidRDefault="00883F49" w:rsidP="00561873">
            <w:pPr>
              <w:jc w:val="center"/>
              <w:rPr>
                <w:rFonts w:eastAsia="標楷體"/>
              </w:rPr>
            </w:pPr>
          </w:p>
        </w:tc>
        <w:tc>
          <w:tcPr>
            <w:tcW w:w="1134" w:type="dxa"/>
            <w:vMerge/>
            <w:shd w:val="clear" w:color="auto" w:fill="D9D9D9" w:themeFill="background1" w:themeFillShade="D9"/>
            <w:vAlign w:val="center"/>
          </w:tcPr>
          <w:p w:rsidR="00883F49" w:rsidRDefault="00883F49" w:rsidP="00561873">
            <w:pPr>
              <w:jc w:val="center"/>
              <w:rPr>
                <w:rFonts w:eastAsia="標楷體"/>
              </w:rPr>
            </w:pPr>
          </w:p>
        </w:tc>
        <w:tc>
          <w:tcPr>
            <w:tcW w:w="1129" w:type="dxa"/>
            <w:vMerge/>
            <w:shd w:val="clear" w:color="auto" w:fill="D9D9D9" w:themeFill="background1" w:themeFillShade="D9"/>
            <w:vAlign w:val="center"/>
          </w:tcPr>
          <w:p w:rsidR="00883F49" w:rsidRDefault="00883F49" w:rsidP="00561873">
            <w:pPr>
              <w:jc w:val="center"/>
              <w:rPr>
                <w:rFonts w:eastAsia="標楷體"/>
              </w:rPr>
            </w:pPr>
          </w:p>
        </w:tc>
      </w:tr>
      <w:tr w:rsidR="00883F49" w:rsidTr="00883F49">
        <w:trPr>
          <w:cantSplit/>
          <w:trHeight w:val="780"/>
          <w:jc w:val="center"/>
        </w:trPr>
        <w:tc>
          <w:tcPr>
            <w:tcW w:w="744" w:type="dxa"/>
            <w:vAlign w:val="center"/>
          </w:tcPr>
          <w:p w:rsidR="00883F49" w:rsidRPr="0033297E" w:rsidRDefault="00883F49" w:rsidP="00561873">
            <w:pPr>
              <w:jc w:val="center"/>
              <w:rPr>
                <w:rFonts w:eastAsia="標楷體"/>
                <w:color w:val="FF0000"/>
              </w:rPr>
            </w:pPr>
            <w:r w:rsidRPr="00F15DA9">
              <w:rPr>
                <w:rFonts w:eastAsia="標楷體" w:hint="eastAsia"/>
              </w:rPr>
              <w:t>1</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sidRPr="00DA3EEE">
              <w:rPr>
                <w:rFonts w:eastAsia="標楷體" w:hint="eastAsia"/>
              </w:rPr>
              <w:t>215</w:t>
            </w:r>
          </w:p>
          <w:p w:rsidR="00883F49" w:rsidRPr="00DA3EEE" w:rsidRDefault="00883F49" w:rsidP="00561873">
            <w:pPr>
              <w:jc w:val="center"/>
              <w:rPr>
                <w:rFonts w:eastAsia="標楷體"/>
              </w:rPr>
            </w:pPr>
            <w:r w:rsidRPr="00DA3EEE">
              <w:rPr>
                <w:rFonts w:eastAsia="標楷體" w:hint="eastAsia"/>
              </w:rPr>
              <w:t>|</w:t>
            </w:r>
          </w:p>
          <w:p w:rsidR="00883F49" w:rsidRPr="00DA3EEE" w:rsidRDefault="00883F49" w:rsidP="00561873">
            <w:pPr>
              <w:jc w:val="center"/>
              <w:rPr>
                <w:rFonts w:eastAsia="標楷體"/>
              </w:rPr>
            </w:pPr>
            <w:r w:rsidRPr="00DA3EEE">
              <w:rPr>
                <w:rFonts w:eastAsia="標楷體"/>
              </w:rPr>
              <w:t>0</w:t>
            </w:r>
            <w:r w:rsidRPr="00DA3EEE">
              <w:rPr>
                <w:rFonts w:eastAsia="標楷體" w:hint="eastAsia"/>
              </w:rPr>
              <w:t>216</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rPr>
            </w:pPr>
            <w:r w:rsidRPr="00F15DA9">
              <w:rPr>
                <w:rFonts w:eastAsia="標楷體" w:hint="eastAsia"/>
              </w:rPr>
              <w:t>2</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sidRPr="00DA3EEE">
              <w:rPr>
                <w:rFonts w:eastAsia="標楷體" w:hint="eastAsia"/>
              </w:rPr>
              <w:t>2</w:t>
            </w:r>
            <w:r>
              <w:rPr>
                <w:rFonts w:eastAsia="標楷體" w:hint="eastAsia"/>
              </w:rPr>
              <w:t>19</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sidRPr="00DA3EEE">
              <w:rPr>
                <w:rFonts w:eastAsia="標楷體" w:hint="eastAsia"/>
              </w:rPr>
              <w:t>2</w:t>
            </w:r>
            <w:r>
              <w:rPr>
                <w:rFonts w:eastAsia="標楷體" w:hint="eastAsia"/>
              </w:rPr>
              <w:t>23</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3</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sidRPr="00DA3EEE">
              <w:rPr>
                <w:rFonts w:eastAsia="標楷體" w:hint="eastAsia"/>
              </w:rPr>
              <w:t>2</w:t>
            </w:r>
            <w:r>
              <w:rPr>
                <w:rFonts w:eastAsia="標楷體" w:hint="eastAsia"/>
              </w:rPr>
              <w:t>26</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301</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4</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304</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308</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5</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311</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315</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6</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318</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322</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7</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325</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329</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lastRenderedPageBreak/>
              <w:t>8</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401</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405</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9</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408</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412</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0</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415</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419</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1</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422</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426</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2</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429</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503</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3</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506</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510</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rPr>
              <w:t>1</w:t>
            </w:r>
            <w:r w:rsidRPr="00F15DA9">
              <w:rPr>
                <w:rFonts w:eastAsia="標楷體" w:hint="eastAsia"/>
              </w:rPr>
              <w:t>4</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513</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517</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5</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520</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524</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lastRenderedPageBreak/>
              <w:t>1</w:t>
            </w:r>
            <w:r w:rsidRPr="00F15DA9">
              <w:rPr>
                <w:rFonts w:eastAsia="標楷體"/>
              </w:rPr>
              <w:t>6</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527</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531</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7</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603</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607</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8</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610</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614</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1</w:t>
            </w:r>
            <w:r w:rsidRPr="00F15DA9">
              <w:rPr>
                <w:rFonts w:eastAsia="標楷體"/>
              </w:rPr>
              <w:t>9</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617</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621</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r w:rsidR="00883F49" w:rsidTr="00883F49">
        <w:trPr>
          <w:cantSplit/>
          <w:trHeight w:val="780"/>
          <w:jc w:val="center"/>
        </w:trPr>
        <w:tc>
          <w:tcPr>
            <w:tcW w:w="744" w:type="dxa"/>
            <w:vAlign w:val="center"/>
          </w:tcPr>
          <w:p w:rsidR="00883F49" w:rsidRDefault="00883F49" w:rsidP="00561873">
            <w:pPr>
              <w:jc w:val="center"/>
              <w:rPr>
                <w:rFonts w:eastAsia="標楷體" w:hint="eastAsia"/>
              </w:rPr>
            </w:pPr>
            <w:r w:rsidRPr="00F15DA9">
              <w:rPr>
                <w:rFonts w:eastAsia="標楷體" w:hint="eastAsia"/>
              </w:rPr>
              <w:t>2</w:t>
            </w:r>
            <w:r w:rsidRPr="00F15DA9">
              <w:rPr>
                <w:rFonts w:eastAsia="標楷體"/>
              </w:rPr>
              <w:t>0</w:t>
            </w:r>
          </w:p>
        </w:tc>
        <w:tc>
          <w:tcPr>
            <w:tcW w:w="672" w:type="dxa"/>
            <w:gridSpan w:val="3"/>
            <w:vAlign w:val="center"/>
          </w:tcPr>
          <w:p w:rsidR="00883F49" w:rsidRPr="00DA3EEE" w:rsidRDefault="00883F49" w:rsidP="00561873">
            <w:pPr>
              <w:jc w:val="center"/>
              <w:rPr>
                <w:rFonts w:eastAsia="標楷體"/>
              </w:rPr>
            </w:pPr>
            <w:r w:rsidRPr="00DA3EEE">
              <w:rPr>
                <w:rFonts w:eastAsia="標楷體"/>
              </w:rPr>
              <w:t>0</w:t>
            </w:r>
            <w:r>
              <w:rPr>
                <w:rFonts w:eastAsia="標楷體" w:hint="eastAsia"/>
              </w:rPr>
              <w:t>624</w:t>
            </w:r>
          </w:p>
          <w:p w:rsidR="00883F49" w:rsidRPr="00DA3EEE" w:rsidRDefault="00883F49" w:rsidP="00561873">
            <w:pPr>
              <w:jc w:val="center"/>
              <w:rPr>
                <w:rFonts w:eastAsia="標楷體"/>
              </w:rPr>
            </w:pPr>
            <w:r w:rsidRPr="00DA3EEE">
              <w:rPr>
                <w:rFonts w:eastAsia="標楷體" w:hint="eastAsia"/>
              </w:rPr>
              <w:t>|</w:t>
            </w:r>
          </w:p>
          <w:p w:rsidR="00883F49" w:rsidRDefault="00883F49" w:rsidP="00561873">
            <w:pPr>
              <w:jc w:val="center"/>
              <w:rPr>
                <w:rFonts w:eastAsia="標楷體"/>
              </w:rPr>
            </w:pPr>
            <w:r w:rsidRPr="00DA3EEE">
              <w:rPr>
                <w:rFonts w:eastAsia="標楷體"/>
              </w:rPr>
              <w:t>0</w:t>
            </w:r>
            <w:r>
              <w:rPr>
                <w:rFonts w:eastAsia="標楷體" w:hint="eastAsia"/>
              </w:rPr>
              <w:t>628</w:t>
            </w:r>
          </w:p>
        </w:tc>
        <w:tc>
          <w:tcPr>
            <w:tcW w:w="994" w:type="dxa"/>
            <w:gridSpan w:val="2"/>
          </w:tcPr>
          <w:p w:rsidR="00883F49" w:rsidRDefault="00883F49" w:rsidP="00561873">
            <w:pPr>
              <w:jc w:val="both"/>
              <w:rPr>
                <w:rFonts w:eastAsia="標楷體"/>
              </w:rPr>
            </w:pPr>
          </w:p>
        </w:tc>
        <w:tc>
          <w:tcPr>
            <w:tcW w:w="993"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851"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tcPr>
          <w:p w:rsidR="00883F49" w:rsidRDefault="00883F49" w:rsidP="00561873">
            <w:pPr>
              <w:jc w:val="both"/>
              <w:rPr>
                <w:rFonts w:eastAsia="標楷體"/>
              </w:rPr>
            </w:pPr>
          </w:p>
        </w:tc>
        <w:tc>
          <w:tcPr>
            <w:tcW w:w="1134" w:type="dxa"/>
          </w:tcPr>
          <w:p w:rsidR="00883F49" w:rsidRDefault="00883F49" w:rsidP="00561873">
            <w:pPr>
              <w:jc w:val="both"/>
              <w:rPr>
                <w:rFonts w:eastAsia="標楷體"/>
              </w:rPr>
            </w:pPr>
          </w:p>
        </w:tc>
        <w:tc>
          <w:tcPr>
            <w:tcW w:w="992" w:type="dxa"/>
            <w:gridSpan w:val="2"/>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34" w:type="dxa"/>
            <w:shd w:val="clear" w:color="auto" w:fill="FFFFFF" w:themeFill="background1"/>
          </w:tcPr>
          <w:p w:rsidR="00883F49" w:rsidRDefault="00883F49" w:rsidP="00561873">
            <w:pPr>
              <w:jc w:val="both"/>
              <w:rPr>
                <w:rFonts w:eastAsia="標楷體"/>
              </w:rPr>
            </w:pPr>
          </w:p>
        </w:tc>
        <w:tc>
          <w:tcPr>
            <w:tcW w:w="1129" w:type="dxa"/>
          </w:tcPr>
          <w:p w:rsidR="00883F49" w:rsidRDefault="00883F49" w:rsidP="00561873">
            <w:pPr>
              <w:jc w:val="both"/>
              <w:rPr>
                <w:rFonts w:eastAsia="標楷體"/>
              </w:rPr>
            </w:pPr>
          </w:p>
        </w:tc>
      </w:tr>
    </w:tbl>
    <w:p w:rsidR="00EE14FA" w:rsidRDefault="00EE4528" w:rsidP="00B036E0">
      <w:pPr>
        <w:widowControl/>
        <w:rPr>
          <w:rFonts w:ascii="標楷體" w:eastAsia="標楷體" w:hAnsi="標楷體"/>
          <w:b/>
        </w:rPr>
      </w:pPr>
      <w:r>
        <w:rPr>
          <w:rFonts w:ascii="標楷體" w:eastAsia="標楷體" w:hAnsi="標楷體"/>
          <w:b/>
        </w:rPr>
        <w:br w:type="page"/>
      </w:r>
    </w:p>
    <w:p w:rsidR="00231391" w:rsidRPr="00B900F8" w:rsidRDefault="009C50D0" w:rsidP="00231391">
      <w:pPr>
        <w:pStyle w:val="aff9"/>
        <w:spacing w:before="90" w:after="90"/>
        <w:ind w:left="240"/>
        <w:rPr>
          <w:color w:val="FF0000"/>
          <w:sz w:val="28"/>
          <w:u w:val="single"/>
        </w:rPr>
      </w:pPr>
      <w:bookmarkStart w:id="13" w:name="_Toc4234039"/>
      <w:r>
        <w:rPr>
          <w:rFonts w:hint="eastAsia"/>
        </w:rPr>
        <w:lastRenderedPageBreak/>
        <w:t>三</w:t>
      </w:r>
      <w:r w:rsidR="00DA64CE">
        <w:rPr>
          <w:rFonts w:hint="eastAsia"/>
        </w:rPr>
        <w:t>、</w:t>
      </w:r>
      <w:r w:rsidR="00231391">
        <w:rPr>
          <w:rFonts w:hint="eastAsia"/>
        </w:rPr>
        <w:t>八年級第一學期教學計劃表</w:t>
      </w:r>
      <w:r w:rsidR="00231391" w:rsidRPr="00AD54AB">
        <w:rPr>
          <w:rFonts w:hint="eastAsia"/>
        </w:rPr>
        <w:t>(表4</w:t>
      </w:r>
      <w:r w:rsidR="00231391">
        <w:rPr>
          <w:rFonts w:hint="eastAsia"/>
        </w:rPr>
        <w:t>-3</w:t>
      </w:r>
      <w:r w:rsidR="00231391" w:rsidRPr="00AD54AB">
        <w:rPr>
          <w:rFonts w:hint="eastAsia"/>
        </w:rPr>
        <w:t>)</w:t>
      </w:r>
      <w:bookmarkEnd w:id="1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
        <w:gridCol w:w="685"/>
        <w:gridCol w:w="511"/>
        <w:gridCol w:w="979"/>
        <w:gridCol w:w="1490"/>
        <w:gridCol w:w="1491"/>
        <w:gridCol w:w="1490"/>
        <w:gridCol w:w="1490"/>
        <w:gridCol w:w="1491"/>
        <w:gridCol w:w="632"/>
        <w:gridCol w:w="858"/>
        <w:gridCol w:w="1490"/>
        <w:gridCol w:w="1491"/>
      </w:tblGrid>
      <w:tr w:rsidR="00231391" w:rsidTr="00DE16DF">
        <w:trPr>
          <w:cantSplit/>
          <w:trHeight w:val="480"/>
          <w:jc w:val="center"/>
        </w:trPr>
        <w:tc>
          <w:tcPr>
            <w:tcW w:w="14737" w:type="dxa"/>
            <w:gridSpan w:val="14"/>
            <w:shd w:val="clear" w:color="auto" w:fill="CCC0D9" w:themeFill="accent4" w:themeFillTint="66"/>
            <w:vAlign w:val="center"/>
          </w:tcPr>
          <w:p w:rsidR="00231391" w:rsidRPr="00DF7F41" w:rsidRDefault="00231391" w:rsidP="00DE16DF">
            <w:pPr>
              <w:jc w:val="center"/>
              <w:rPr>
                <w:rFonts w:eastAsia="標楷體"/>
                <w:color w:val="3333FF"/>
              </w:rPr>
            </w:pPr>
            <w:r w:rsidRPr="00A75079">
              <w:rPr>
                <w:rFonts w:eastAsia="標楷體" w:hint="eastAsia"/>
                <w:b/>
                <w:color w:val="3333FF"/>
                <w:sz w:val="28"/>
              </w:rPr>
              <w:t>全學期教學重點及評量方式說明</w:t>
            </w:r>
          </w:p>
        </w:tc>
      </w:tr>
      <w:tr w:rsidR="00231391" w:rsidTr="00AB794E">
        <w:trPr>
          <w:cantSplit/>
          <w:trHeight w:val="480"/>
          <w:jc w:val="center"/>
        </w:trPr>
        <w:tc>
          <w:tcPr>
            <w:tcW w:w="1835" w:type="dxa"/>
            <w:gridSpan w:val="4"/>
            <w:shd w:val="clear" w:color="auto" w:fill="BFBFBF" w:themeFill="background1" w:themeFillShade="BF"/>
            <w:vAlign w:val="center"/>
          </w:tcPr>
          <w:p w:rsidR="00231391" w:rsidRDefault="00231391"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7"/>
            <w:shd w:val="clear" w:color="auto" w:fill="BFBFBF" w:themeFill="background1" w:themeFillShade="BF"/>
            <w:vAlign w:val="center"/>
          </w:tcPr>
          <w:p w:rsidR="00231391" w:rsidRDefault="00231391" w:rsidP="00DE16DF">
            <w:pPr>
              <w:jc w:val="center"/>
              <w:rPr>
                <w:rFonts w:eastAsia="標楷體"/>
              </w:rPr>
            </w:pPr>
            <w:r>
              <w:rPr>
                <w:rFonts w:eastAsia="標楷體" w:hint="eastAsia"/>
              </w:rPr>
              <w:t>教學重點</w:t>
            </w:r>
          </w:p>
        </w:tc>
        <w:tc>
          <w:tcPr>
            <w:tcW w:w="3839" w:type="dxa"/>
            <w:gridSpan w:val="3"/>
            <w:shd w:val="clear" w:color="auto" w:fill="BFBFBF" w:themeFill="background1" w:themeFillShade="BF"/>
            <w:vAlign w:val="center"/>
          </w:tcPr>
          <w:p w:rsidR="00231391" w:rsidRDefault="00231391" w:rsidP="00DE16DF">
            <w:pPr>
              <w:jc w:val="center"/>
              <w:rPr>
                <w:rFonts w:eastAsia="標楷體"/>
              </w:rPr>
            </w:pPr>
            <w:r>
              <w:rPr>
                <w:rFonts w:eastAsia="標楷體" w:hint="eastAsia"/>
              </w:rPr>
              <w:t>評量方式</w:t>
            </w:r>
          </w:p>
        </w:tc>
      </w:tr>
      <w:tr w:rsidR="00716B60" w:rsidTr="00AB794E">
        <w:trPr>
          <w:cantSplit/>
          <w:trHeight w:val="480"/>
          <w:jc w:val="center"/>
        </w:trPr>
        <w:tc>
          <w:tcPr>
            <w:tcW w:w="639" w:type="dxa"/>
            <w:gridSpan w:val="2"/>
            <w:vMerge w:val="restart"/>
            <w:vAlign w:val="center"/>
          </w:tcPr>
          <w:p w:rsidR="00716B60" w:rsidRDefault="00716B60" w:rsidP="00E02AC6">
            <w:pPr>
              <w:jc w:val="center"/>
              <w:rPr>
                <w:rFonts w:eastAsia="標楷體"/>
              </w:rPr>
            </w:pPr>
            <w:r>
              <w:rPr>
                <w:rFonts w:eastAsia="標楷體" w:hint="eastAsia"/>
              </w:rPr>
              <w:t>語文</w:t>
            </w:r>
          </w:p>
        </w:tc>
        <w:tc>
          <w:tcPr>
            <w:tcW w:w="1196" w:type="dxa"/>
            <w:gridSpan w:val="2"/>
            <w:vAlign w:val="center"/>
          </w:tcPr>
          <w:p w:rsidR="00716B60" w:rsidRDefault="00716B60" w:rsidP="00E02AC6">
            <w:pPr>
              <w:jc w:val="center"/>
              <w:rPr>
                <w:rFonts w:eastAsia="標楷體"/>
              </w:rPr>
            </w:pPr>
            <w:r>
              <w:rPr>
                <w:rFonts w:eastAsia="標楷體" w:hint="eastAsia"/>
              </w:rPr>
              <w:t>國語文</w:t>
            </w:r>
          </w:p>
        </w:tc>
        <w:tc>
          <w:tcPr>
            <w:tcW w:w="9063" w:type="dxa"/>
            <w:gridSpan w:val="7"/>
            <w:vAlign w:val="center"/>
          </w:tcPr>
          <w:p w:rsidR="00716B60" w:rsidRPr="00716B60" w:rsidRDefault="00716B60">
            <w:pPr>
              <w:rPr>
                <w:rFonts w:ascii="標楷體" w:eastAsia="標楷體" w:hAnsi="標楷體"/>
                <w:szCs w:val="22"/>
              </w:rPr>
            </w:pPr>
            <w:proofErr w:type="gramStart"/>
            <w:r w:rsidRPr="00716B60">
              <w:rPr>
                <w:rFonts w:ascii="標楷體" w:eastAsia="標楷體" w:hAnsi="標楷體" w:hint="eastAsia"/>
                <w:snapToGrid w:val="0"/>
                <w:szCs w:val="20"/>
              </w:rPr>
              <w:t>本冊包含</w:t>
            </w:r>
            <w:proofErr w:type="gramEnd"/>
            <w:r w:rsidRPr="00716B60">
              <w:rPr>
                <w:rFonts w:ascii="標楷體" w:eastAsia="標楷體" w:hAnsi="標楷體" w:hint="eastAsia"/>
                <w:snapToGrid w:val="0"/>
                <w:szCs w:val="20"/>
              </w:rPr>
              <w:t>生活小品、古詩、原住民族文化、史傳文學、議論文、新詩等不同面向選文，第十課選錄饒富趣味、篇幅較長的故事性小說，藉以訓練學生閱讀長文的能力。如此安排期使學生培養出正確理解和活用本國語言文字的能力，並能提升讀書興趣及自學能力，奠定終身學習的基礎。</w:t>
            </w:r>
          </w:p>
        </w:tc>
        <w:tc>
          <w:tcPr>
            <w:tcW w:w="3839" w:type="dxa"/>
            <w:gridSpan w:val="3"/>
            <w:vAlign w:val="center"/>
          </w:tcPr>
          <w:p w:rsidR="00716B60" w:rsidRPr="00153886" w:rsidRDefault="00716B60" w:rsidP="00153886">
            <w:pPr>
              <w:spacing w:line="260" w:lineRule="exact"/>
              <w:jc w:val="both"/>
              <w:rPr>
                <w:rFonts w:ascii="標楷體" w:eastAsia="標楷體" w:hAnsi="標楷體"/>
                <w:sz w:val="20"/>
                <w:szCs w:val="20"/>
              </w:rPr>
            </w:pPr>
            <w:r w:rsidRPr="00716B60">
              <w:rPr>
                <w:rFonts w:ascii="標楷體" w:eastAsia="標楷體" w:hAnsi="標楷體" w:hint="eastAsia"/>
              </w:rPr>
              <w:t>作業呈現、口語表達、文章朗誦、習作及應用練習、資料蒐集、學習單、主題寫作。</w:t>
            </w:r>
          </w:p>
        </w:tc>
      </w:tr>
      <w:tr w:rsidR="000A5866" w:rsidTr="00E15854">
        <w:trPr>
          <w:cantSplit/>
          <w:trHeight w:val="480"/>
          <w:jc w:val="center"/>
        </w:trPr>
        <w:tc>
          <w:tcPr>
            <w:tcW w:w="639" w:type="dxa"/>
            <w:gridSpan w:val="2"/>
            <w:vMerge/>
            <w:vAlign w:val="center"/>
          </w:tcPr>
          <w:p w:rsidR="000A5866" w:rsidRDefault="000A5866" w:rsidP="000A5866">
            <w:pPr>
              <w:jc w:val="center"/>
              <w:rPr>
                <w:rFonts w:eastAsia="標楷體"/>
              </w:rPr>
            </w:pPr>
          </w:p>
        </w:tc>
        <w:tc>
          <w:tcPr>
            <w:tcW w:w="1196" w:type="dxa"/>
            <w:gridSpan w:val="2"/>
            <w:vAlign w:val="center"/>
          </w:tcPr>
          <w:p w:rsidR="000A5866" w:rsidRDefault="000A5866" w:rsidP="000A5866">
            <w:pPr>
              <w:jc w:val="center"/>
              <w:rPr>
                <w:rFonts w:eastAsia="標楷體"/>
              </w:rPr>
            </w:pPr>
            <w:r>
              <w:rPr>
                <w:rFonts w:eastAsia="標楷體" w:hint="eastAsia"/>
              </w:rPr>
              <w:t>英語</w:t>
            </w:r>
          </w:p>
        </w:tc>
        <w:tc>
          <w:tcPr>
            <w:tcW w:w="9063" w:type="dxa"/>
            <w:gridSpan w:val="7"/>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 xml:space="preserve">  </w:t>
            </w:r>
            <w:proofErr w:type="gramStart"/>
            <w:r w:rsidRPr="00F6770A">
              <w:rPr>
                <w:rFonts w:ascii="標楷體" w:eastAsia="標楷體" w:hAnsi="標楷體" w:hint="eastAsia"/>
              </w:rPr>
              <w:t>本冊課程</w:t>
            </w:r>
            <w:proofErr w:type="gramEnd"/>
            <w:r w:rsidRPr="00F6770A">
              <w:rPr>
                <w:rFonts w:ascii="標楷體" w:eastAsia="標楷體" w:hAnsi="標楷體" w:hint="eastAsia"/>
              </w:rPr>
              <w:t>目標整體從過去經驗的表達，到客觀狀態前後順序之描述，再推展到未來經驗及計畫的溝通能力學習，做多元主題橫切面的文本設計，課程主題包含學科喜好表達、</w:t>
            </w:r>
            <w:proofErr w:type="gramStart"/>
            <w:r w:rsidRPr="00F6770A">
              <w:rPr>
                <w:rFonts w:ascii="標楷體" w:eastAsia="標楷體" w:hAnsi="標楷體" w:hint="eastAsia"/>
              </w:rPr>
              <w:t>職崖探索</w:t>
            </w:r>
            <w:proofErr w:type="gramEnd"/>
            <w:r w:rsidRPr="00F6770A">
              <w:rPr>
                <w:rFonts w:ascii="標楷體" w:eastAsia="標楷體" w:hAnsi="標楷體" w:hint="eastAsia"/>
              </w:rPr>
              <w:t>規劃、莎翁倫敦文化探訪、快時尚勞工剝削及環保議題、雨林消失、</w:t>
            </w:r>
            <w:proofErr w:type="gramStart"/>
            <w:r w:rsidRPr="00F6770A">
              <w:rPr>
                <w:rFonts w:ascii="標楷體" w:eastAsia="標楷體" w:hAnsi="標楷體" w:hint="eastAsia"/>
              </w:rPr>
              <w:t>反霸凌等</w:t>
            </w:r>
            <w:proofErr w:type="gramEnd"/>
            <w:r w:rsidRPr="00F6770A">
              <w:rPr>
                <w:rFonts w:ascii="標楷體" w:eastAsia="標楷體" w:hAnsi="標楷體" w:hint="eastAsia"/>
              </w:rPr>
              <w:t>。語言作為溝通工具則從聽說讀寫構面學習過去進行式、</w:t>
            </w:r>
            <w:proofErr w:type="gramStart"/>
            <w:r w:rsidRPr="00F6770A">
              <w:rPr>
                <w:rFonts w:ascii="標楷體" w:eastAsia="標楷體" w:hAnsi="標楷體" w:hint="eastAsia"/>
              </w:rPr>
              <w:t>不定詞</w:t>
            </w:r>
            <w:proofErr w:type="gramEnd"/>
            <w:r w:rsidRPr="00F6770A">
              <w:rPr>
                <w:rFonts w:ascii="標楷體" w:eastAsia="標楷體" w:hAnsi="標楷體" w:hint="eastAsia"/>
              </w:rPr>
              <w:t>/動名詞當主/受詞、未來式、花費、問路表達等。</w:t>
            </w:r>
          </w:p>
          <w:p w:rsidR="000A5866" w:rsidRPr="00F6770A" w:rsidRDefault="000A5866" w:rsidP="000A5866">
            <w:pPr>
              <w:rPr>
                <w:rFonts w:ascii="標楷體" w:eastAsia="標楷體" w:hAnsi="標楷體"/>
              </w:rPr>
            </w:pPr>
            <w:r w:rsidRPr="00F6770A">
              <w:rPr>
                <w:rFonts w:ascii="標楷體" w:eastAsia="標楷體" w:hAnsi="標楷體" w:hint="eastAsia"/>
              </w:rPr>
              <w:t>課程目標為</w:t>
            </w:r>
          </w:p>
          <w:p w:rsidR="000A5866" w:rsidRPr="00F6770A" w:rsidRDefault="000A5866" w:rsidP="000A5866">
            <w:pPr>
              <w:rPr>
                <w:rFonts w:ascii="標楷體" w:eastAsia="標楷體" w:hAnsi="標楷體"/>
              </w:rPr>
            </w:pPr>
            <w:r w:rsidRPr="00F6770A">
              <w:rPr>
                <w:rFonts w:ascii="標楷體" w:eastAsia="標楷體" w:hAnsi="標楷體" w:hint="eastAsia"/>
              </w:rPr>
              <w:t>一、藉多元文本及適性學習與學習者情意之教學活動設計，深化學習動機並提供學習者利用英語進行多元跨領域探究機會。</w:t>
            </w:r>
          </w:p>
          <w:p w:rsidR="000A5866" w:rsidRPr="00F6770A" w:rsidRDefault="000A5866" w:rsidP="000A5866">
            <w:pPr>
              <w:rPr>
                <w:rFonts w:ascii="標楷體" w:eastAsia="標楷體" w:hAnsi="標楷體"/>
              </w:rPr>
            </w:pPr>
            <w:r w:rsidRPr="00F6770A">
              <w:rPr>
                <w:rFonts w:ascii="標楷體" w:eastAsia="標楷體" w:hAnsi="標楷體" w:hint="eastAsia"/>
              </w:rPr>
              <w:t>二、重視語言溝通互動功能，提供多元文化探索及人權、環境、</w:t>
            </w:r>
            <w:proofErr w:type="gramStart"/>
            <w:r w:rsidRPr="00F6770A">
              <w:rPr>
                <w:rFonts w:ascii="標楷體" w:eastAsia="標楷體" w:hAnsi="標楷體" w:hint="eastAsia"/>
              </w:rPr>
              <w:t>職崖等</w:t>
            </w:r>
            <w:proofErr w:type="gramEnd"/>
            <w:r w:rsidRPr="00F6770A">
              <w:rPr>
                <w:rFonts w:ascii="標楷體" w:eastAsia="標楷體" w:hAnsi="標楷體" w:hint="eastAsia"/>
              </w:rPr>
              <w:t>溝通功能之語境，學習聽說讀寫各面向之語言溝通力，促進反思並養成用英語探查相關主題訊息之能力。</w:t>
            </w:r>
          </w:p>
          <w:p w:rsidR="000A5866" w:rsidRPr="00F6770A" w:rsidRDefault="000A5866" w:rsidP="000A5866">
            <w:pPr>
              <w:rPr>
                <w:rFonts w:ascii="標楷體" w:eastAsia="標楷體" w:hAnsi="標楷體"/>
              </w:rPr>
            </w:pPr>
            <w:r w:rsidRPr="00F6770A">
              <w:rPr>
                <w:rFonts w:ascii="標楷體" w:eastAsia="標楷體" w:hAnsi="標楷體" w:hint="eastAsia"/>
              </w:rPr>
              <w:t>三、發展學生自主學習與終身學習英語文的能力與習慣。</w:t>
            </w:r>
          </w:p>
          <w:p w:rsidR="000A5866" w:rsidRPr="00F6770A" w:rsidRDefault="000A5866" w:rsidP="000A5866">
            <w:pPr>
              <w:rPr>
                <w:rFonts w:ascii="標楷體" w:eastAsia="標楷體" w:hAnsi="標楷體"/>
              </w:rPr>
            </w:pPr>
            <w:r w:rsidRPr="00F6770A">
              <w:rPr>
                <w:rFonts w:ascii="標楷體" w:eastAsia="標楷體" w:hAnsi="標楷體" w:hint="eastAsia"/>
              </w:rPr>
              <w:t>四、引導獨立思考、藉由活動實作，累積於真實語境處理訊息、分析事件、表達自我、彼此尊重等素養及態度。</w:t>
            </w:r>
          </w:p>
          <w:p w:rsidR="000A5866" w:rsidRPr="00F6770A" w:rsidRDefault="000A5866" w:rsidP="000A5866">
            <w:pPr>
              <w:rPr>
                <w:rFonts w:ascii="標楷體" w:eastAsia="標楷體" w:hAnsi="標楷體"/>
              </w:rPr>
            </w:pPr>
            <w:r w:rsidRPr="00F6770A">
              <w:rPr>
                <w:rFonts w:ascii="標楷體" w:eastAsia="標楷體" w:hAnsi="標楷體" w:hint="eastAsia"/>
              </w:rPr>
              <w:t>五、透過語言學習探索不同國家的文化，進行跨文化反思，提升社會參與。</w:t>
            </w:r>
          </w:p>
          <w:p w:rsidR="000A5866" w:rsidRPr="00F6770A" w:rsidRDefault="000A5866" w:rsidP="000A5866">
            <w:pPr>
              <w:rPr>
                <w:rFonts w:ascii="標楷體" w:eastAsia="標楷體" w:hAnsi="標楷體"/>
              </w:rPr>
            </w:pPr>
            <w:r w:rsidRPr="00F6770A">
              <w:rPr>
                <w:rFonts w:ascii="標楷體" w:eastAsia="標楷體" w:hAnsi="標楷體" w:hint="eastAsia"/>
              </w:rPr>
              <w:t>六、培養學生邏輯思考能力，從文本及探究活動中激發學習者的創造力。</w:t>
            </w:r>
          </w:p>
          <w:p w:rsidR="000A5866" w:rsidRPr="00F6770A" w:rsidRDefault="000A5866" w:rsidP="000A5866">
            <w:pPr>
              <w:rPr>
                <w:rFonts w:ascii="標楷體" w:eastAsia="標楷體" w:hAnsi="標楷體"/>
              </w:rPr>
            </w:pPr>
          </w:p>
        </w:tc>
        <w:tc>
          <w:tcPr>
            <w:tcW w:w="3839" w:type="dxa"/>
            <w:gridSpan w:val="3"/>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1.紙筆測驗</w:t>
            </w:r>
          </w:p>
          <w:p w:rsidR="000A5866" w:rsidRPr="00F6770A" w:rsidRDefault="000A5866" w:rsidP="000A5866">
            <w:pPr>
              <w:rPr>
                <w:rFonts w:ascii="標楷體" w:eastAsia="標楷體" w:hAnsi="標楷體"/>
              </w:rPr>
            </w:pPr>
            <w:r w:rsidRPr="00F6770A">
              <w:rPr>
                <w:rFonts w:ascii="標楷體" w:eastAsia="標楷體" w:hAnsi="標楷體" w:hint="eastAsia"/>
              </w:rPr>
              <w:t>2.小組討論</w:t>
            </w:r>
          </w:p>
          <w:p w:rsidR="000A5866" w:rsidRPr="00F6770A" w:rsidRDefault="000A5866" w:rsidP="000A5866">
            <w:pPr>
              <w:rPr>
                <w:rFonts w:ascii="標楷體" w:eastAsia="標楷體" w:hAnsi="標楷體"/>
              </w:rPr>
            </w:pPr>
            <w:r w:rsidRPr="00F6770A">
              <w:rPr>
                <w:rFonts w:ascii="標楷體" w:eastAsia="標楷體" w:hAnsi="標楷體" w:hint="eastAsia"/>
              </w:rPr>
              <w:t>3.口說測驗</w:t>
            </w:r>
          </w:p>
          <w:p w:rsidR="000A5866" w:rsidRPr="00F6770A" w:rsidRDefault="000A5866" w:rsidP="000A5866">
            <w:pPr>
              <w:rPr>
                <w:rFonts w:ascii="標楷體" w:eastAsia="標楷體" w:hAnsi="標楷體"/>
              </w:rPr>
            </w:pPr>
            <w:r w:rsidRPr="00F6770A">
              <w:rPr>
                <w:rFonts w:ascii="標楷體" w:eastAsia="標楷體" w:hAnsi="標楷體" w:hint="eastAsia"/>
              </w:rPr>
              <w:t>4.作業檢核</w:t>
            </w:r>
          </w:p>
          <w:p w:rsidR="000A5866" w:rsidRPr="00F6770A" w:rsidRDefault="000A5866" w:rsidP="000A5866">
            <w:pPr>
              <w:rPr>
                <w:rFonts w:ascii="標楷體" w:eastAsia="標楷體" w:hAnsi="標楷體"/>
              </w:rPr>
            </w:pPr>
            <w:r w:rsidRPr="00F6770A">
              <w:rPr>
                <w:rFonts w:ascii="標楷體" w:eastAsia="標楷體" w:hAnsi="標楷體" w:hint="eastAsia"/>
              </w:rPr>
              <w:t>5.課堂問答</w:t>
            </w:r>
          </w:p>
          <w:p w:rsidR="000A5866" w:rsidRPr="00F6770A" w:rsidRDefault="000A5866" w:rsidP="000A5866">
            <w:pPr>
              <w:rPr>
                <w:rFonts w:ascii="標楷體" w:eastAsia="標楷體" w:hAnsi="標楷體"/>
              </w:rPr>
            </w:pPr>
            <w:r w:rsidRPr="00F6770A">
              <w:rPr>
                <w:rFonts w:ascii="標楷體" w:eastAsia="標楷體" w:hAnsi="標楷體" w:hint="eastAsia"/>
              </w:rPr>
              <w:t>6.檔案評量</w:t>
            </w:r>
          </w:p>
          <w:p w:rsidR="000A5866" w:rsidRPr="00F6770A" w:rsidRDefault="000A5866" w:rsidP="000A5866">
            <w:pPr>
              <w:rPr>
                <w:rFonts w:ascii="標楷體" w:eastAsia="標楷體" w:hAnsi="標楷體"/>
              </w:rPr>
            </w:pPr>
            <w:r w:rsidRPr="00F6770A">
              <w:rPr>
                <w:rFonts w:ascii="標楷體" w:eastAsia="標楷體" w:hAnsi="標楷體" w:hint="eastAsia"/>
              </w:rPr>
              <w:t>7.口語練習</w:t>
            </w:r>
          </w:p>
          <w:p w:rsidR="000A5866" w:rsidRPr="00F6770A" w:rsidRDefault="000A5866" w:rsidP="000A5866">
            <w:pPr>
              <w:rPr>
                <w:rFonts w:ascii="標楷體" w:eastAsia="標楷體" w:hAnsi="標楷體"/>
              </w:rPr>
            </w:pPr>
            <w:r w:rsidRPr="00F6770A">
              <w:rPr>
                <w:rFonts w:ascii="標楷體" w:eastAsia="標楷體" w:hAnsi="標楷體" w:hint="eastAsia"/>
              </w:rPr>
              <w:t>8.聽力測驗</w:t>
            </w:r>
          </w:p>
          <w:p w:rsidR="000A5866" w:rsidRPr="00F6770A" w:rsidRDefault="000A5866" w:rsidP="000A5866">
            <w:pPr>
              <w:rPr>
                <w:rFonts w:ascii="標楷體" w:eastAsia="標楷體" w:hAnsi="標楷體"/>
                <w:color w:val="FF0000"/>
                <w:u w:val="single"/>
              </w:rPr>
            </w:pPr>
          </w:p>
        </w:tc>
      </w:tr>
      <w:tr w:rsidR="000A5866" w:rsidTr="00AB794E">
        <w:trPr>
          <w:cantSplit/>
          <w:trHeight w:val="480"/>
          <w:jc w:val="center"/>
        </w:trPr>
        <w:tc>
          <w:tcPr>
            <w:tcW w:w="1835" w:type="dxa"/>
            <w:gridSpan w:val="4"/>
            <w:vAlign w:val="center"/>
          </w:tcPr>
          <w:p w:rsidR="000A5866" w:rsidRDefault="000A5866" w:rsidP="000A5866">
            <w:pPr>
              <w:jc w:val="center"/>
              <w:rPr>
                <w:rFonts w:eastAsia="標楷體"/>
              </w:rPr>
            </w:pPr>
            <w:r>
              <w:rPr>
                <w:rFonts w:eastAsia="標楷體" w:hint="eastAsia"/>
              </w:rPr>
              <w:lastRenderedPageBreak/>
              <w:t>數學</w:t>
            </w:r>
          </w:p>
        </w:tc>
        <w:tc>
          <w:tcPr>
            <w:tcW w:w="9063" w:type="dxa"/>
            <w:gridSpan w:val="7"/>
            <w:vAlign w:val="center"/>
          </w:tcPr>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w:t>
            </w:r>
            <w:proofErr w:type="gramStart"/>
            <w:r w:rsidRPr="007679A2">
              <w:rPr>
                <w:rFonts w:ascii="標楷體" w:eastAsia="標楷體" w:hAnsi="標楷體" w:hint="eastAsia"/>
                <w:snapToGrid w:val="0"/>
                <w:sz w:val="20"/>
                <w:szCs w:val="20"/>
              </w:rPr>
              <w:t>一</w:t>
            </w:r>
            <w:proofErr w:type="gramEnd"/>
            <w:r w:rsidRPr="007679A2">
              <w:rPr>
                <w:rFonts w:ascii="標楷體" w:eastAsia="標楷體" w:hAnsi="標楷體" w:hint="eastAsia"/>
                <w:snapToGrid w:val="0"/>
                <w:sz w:val="20"/>
                <w:szCs w:val="20"/>
              </w:rPr>
              <w:t>)能透過面積與拼圖的方式，學習</w:t>
            </w:r>
            <w:proofErr w:type="gramStart"/>
            <w:r w:rsidRPr="007679A2">
              <w:rPr>
                <w:rFonts w:ascii="標楷體" w:eastAsia="標楷體" w:hAnsi="標楷體" w:hint="eastAsia"/>
                <w:snapToGrid w:val="0"/>
                <w:sz w:val="20"/>
                <w:szCs w:val="20"/>
              </w:rPr>
              <w:t>分配律</w:t>
            </w:r>
            <w:proofErr w:type="gramEnd"/>
            <w:r w:rsidRPr="007679A2">
              <w:rPr>
                <w:rFonts w:ascii="標楷體" w:eastAsia="標楷體" w:hAnsi="標楷體" w:hint="eastAsia"/>
                <w:snapToGrid w:val="0"/>
                <w:sz w:val="20"/>
                <w:szCs w:val="20"/>
              </w:rPr>
              <w:t>。</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(二)能透過圖式與</w:t>
            </w:r>
            <w:proofErr w:type="gramStart"/>
            <w:r w:rsidRPr="007679A2">
              <w:rPr>
                <w:rFonts w:ascii="標楷體" w:eastAsia="標楷體" w:hAnsi="標楷體" w:hint="eastAsia"/>
                <w:snapToGrid w:val="0"/>
                <w:sz w:val="20"/>
                <w:szCs w:val="20"/>
              </w:rPr>
              <w:t>分配律</w:t>
            </w:r>
            <w:proofErr w:type="gramEnd"/>
            <w:r w:rsidRPr="007679A2">
              <w:rPr>
                <w:rFonts w:ascii="標楷體" w:eastAsia="標楷體" w:hAnsi="標楷體" w:hint="eastAsia"/>
                <w:snapToGrid w:val="0"/>
                <w:sz w:val="20"/>
                <w:szCs w:val="20"/>
              </w:rPr>
              <w:t>，學習和的平方公式。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(三)能透過圖式與</w:t>
            </w:r>
            <w:proofErr w:type="gramStart"/>
            <w:r w:rsidRPr="007679A2">
              <w:rPr>
                <w:rFonts w:ascii="標楷體" w:eastAsia="標楷體" w:hAnsi="標楷體" w:hint="eastAsia"/>
                <w:snapToGrid w:val="0"/>
                <w:sz w:val="20"/>
                <w:szCs w:val="20"/>
              </w:rPr>
              <w:t>分配律</w:t>
            </w:r>
            <w:proofErr w:type="gramEnd"/>
            <w:r w:rsidRPr="007679A2">
              <w:rPr>
                <w:rFonts w:ascii="標楷體" w:eastAsia="標楷體" w:hAnsi="標楷體" w:hint="eastAsia"/>
                <w:snapToGrid w:val="0"/>
                <w:sz w:val="20"/>
                <w:szCs w:val="20"/>
              </w:rPr>
              <w:t>，學習差的平方公式。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(四)能透過圖式與</w:t>
            </w:r>
            <w:proofErr w:type="gramStart"/>
            <w:r w:rsidRPr="007679A2">
              <w:rPr>
                <w:rFonts w:ascii="標楷體" w:eastAsia="標楷體" w:hAnsi="標楷體" w:hint="eastAsia"/>
                <w:snapToGrid w:val="0"/>
                <w:sz w:val="20"/>
                <w:szCs w:val="20"/>
              </w:rPr>
              <w:t>分配律</w:t>
            </w:r>
            <w:proofErr w:type="gramEnd"/>
            <w:r w:rsidRPr="007679A2">
              <w:rPr>
                <w:rFonts w:ascii="標楷體" w:eastAsia="標楷體" w:hAnsi="標楷體" w:hint="eastAsia"/>
                <w:snapToGrid w:val="0"/>
                <w:sz w:val="20"/>
                <w:szCs w:val="20"/>
              </w:rPr>
              <w:t>，學習平方差公式與應用。</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(五)能認識多項式的意義與相關名詞。</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(六)能以橫式或</w:t>
            </w:r>
            <w:proofErr w:type="gramStart"/>
            <w:r w:rsidRPr="007679A2">
              <w:rPr>
                <w:rFonts w:ascii="標楷體" w:eastAsia="標楷體" w:hAnsi="標楷體" w:hint="eastAsia"/>
                <w:snapToGrid w:val="0"/>
                <w:sz w:val="20"/>
                <w:szCs w:val="20"/>
              </w:rPr>
              <w:t>直式做多項式</w:t>
            </w:r>
            <w:proofErr w:type="gramEnd"/>
            <w:r w:rsidRPr="007679A2">
              <w:rPr>
                <w:rFonts w:ascii="標楷體" w:eastAsia="標楷體" w:hAnsi="標楷體" w:hint="eastAsia"/>
                <w:snapToGrid w:val="0"/>
                <w:sz w:val="20"/>
                <w:szCs w:val="20"/>
              </w:rPr>
              <w:t>的加法。</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(七)能以橫式或</w:t>
            </w:r>
            <w:proofErr w:type="gramStart"/>
            <w:r w:rsidRPr="007679A2">
              <w:rPr>
                <w:rFonts w:ascii="標楷體" w:eastAsia="標楷體" w:hAnsi="標楷體" w:hint="eastAsia"/>
                <w:snapToGrid w:val="0"/>
                <w:sz w:val="20"/>
                <w:szCs w:val="20"/>
              </w:rPr>
              <w:t>直式做多項式</w:t>
            </w:r>
            <w:proofErr w:type="gramEnd"/>
            <w:r w:rsidRPr="007679A2">
              <w:rPr>
                <w:rFonts w:ascii="標楷體" w:eastAsia="標楷體" w:hAnsi="標楷體" w:hint="eastAsia"/>
                <w:snapToGrid w:val="0"/>
                <w:sz w:val="20"/>
                <w:szCs w:val="20"/>
              </w:rPr>
              <w:t>的減法。</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(八)能以橫式或</w:t>
            </w:r>
            <w:proofErr w:type="gramStart"/>
            <w:r w:rsidRPr="007679A2">
              <w:rPr>
                <w:rFonts w:ascii="標楷體" w:eastAsia="標楷體" w:hAnsi="標楷體" w:hint="eastAsia"/>
                <w:snapToGrid w:val="0"/>
                <w:sz w:val="20"/>
                <w:szCs w:val="20"/>
              </w:rPr>
              <w:t>直式做多項式</w:t>
            </w:r>
            <w:proofErr w:type="gramEnd"/>
            <w:r w:rsidRPr="007679A2">
              <w:rPr>
                <w:rFonts w:ascii="標楷體" w:eastAsia="標楷體" w:hAnsi="標楷體" w:hint="eastAsia"/>
                <w:snapToGrid w:val="0"/>
                <w:sz w:val="20"/>
                <w:szCs w:val="20"/>
              </w:rPr>
              <w:t>的乘法。</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(九)能以長除法進行多項式的除法。</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(十)能利用多項式的除法規則，求出</w:t>
            </w:r>
            <w:proofErr w:type="gramStart"/>
            <w:r w:rsidRPr="007679A2">
              <w:rPr>
                <w:rFonts w:ascii="標楷體" w:eastAsia="標楷體" w:hAnsi="標楷體" w:hint="eastAsia"/>
                <w:snapToGrid w:val="0"/>
                <w:sz w:val="20"/>
                <w:szCs w:val="20"/>
              </w:rPr>
              <w:t>被除式或除式</w:t>
            </w:r>
            <w:proofErr w:type="gramEnd"/>
            <w:r w:rsidRPr="007679A2">
              <w:rPr>
                <w:rFonts w:ascii="標楷體" w:eastAsia="標楷體" w:hAnsi="標楷體" w:hint="eastAsia"/>
                <w:snapToGrid w:val="0"/>
                <w:sz w:val="20"/>
                <w:szCs w:val="20"/>
              </w:rPr>
              <w:t>。</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(十一)能透過正方形面積與邊長的關係，了解二次方根的意義。</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(十二)能利用平方數的反運算，求出根式的值。</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(十三)能以十分逼近法與計算機求出二次方根的近似值。</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(十四)能了解平方根的意義。</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(十五)能認識根式的表示。</w:t>
            </w:r>
          </w:p>
          <w:p w:rsidR="000A5866"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(十六)能進行根式的乘法且理解</w:t>
            </w:r>
            <w:proofErr w:type="gramStart"/>
            <w:r w:rsidRPr="007679A2">
              <w:rPr>
                <w:rFonts w:ascii="標楷體" w:eastAsia="標楷體" w:hAnsi="標楷體" w:hint="eastAsia"/>
                <w:snapToGrid w:val="0"/>
                <w:sz w:val="20"/>
                <w:szCs w:val="20"/>
              </w:rPr>
              <w:t>最</w:t>
            </w:r>
            <w:proofErr w:type="gramEnd"/>
            <w:r w:rsidRPr="007679A2">
              <w:rPr>
                <w:rFonts w:ascii="標楷體" w:eastAsia="標楷體" w:hAnsi="標楷體" w:hint="eastAsia"/>
                <w:snapToGrid w:val="0"/>
                <w:sz w:val="20"/>
                <w:szCs w:val="20"/>
              </w:rPr>
              <w:t>簡根式的意義並能運用標準</w:t>
            </w:r>
            <w:proofErr w:type="gramStart"/>
            <w:r w:rsidRPr="007679A2">
              <w:rPr>
                <w:rFonts w:ascii="標楷體" w:eastAsia="標楷體" w:hAnsi="標楷體" w:hint="eastAsia"/>
                <w:snapToGrid w:val="0"/>
                <w:sz w:val="20"/>
                <w:szCs w:val="20"/>
              </w:rPr>
              <w:t>分解式將根式</w:t>
            </w:r>
            <w:proofErr w:type="gramEnd"/>
            <w:r w:rsidRPr="007679A2">
              <w:rPr>
                <w:rFonts w:ascii="標楷體" w:eastAsia="標楷體" w:hAnsi="標楷體" w:hint="eastAsia"/>
                <w:snapToGrid w:val="0"/>
                <w:sz w:val="20"/>
                <w:szCs w:val="20"/>
              </w:rPr>
              <w:t>化簡。</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w:t>
            </w:r>
            <w:r>
              <w:rPr>
                <w:rFonts w:ascii="標楷體" w:eastAsia="標楷體" w:hAnsi="標楷體" w:hint="eastAsia"/>
                <w:snapToGrid w:val="0"/>
                <w:sz w:val="20"/>
                <w:szCs w:val="20"/>
              </w:rPr>
              <w:t>七</w:t>
            </w:r>
            <w:r w:rsidRPr="007679A2">
              <w:rPr>
                <w:rFonts w:ascii="標楷體" w:eastAsia="標楷體" w:hAnsi="標楷體" w:hint="eastAsia"/>
                <w:snapToGrid w:val="0"/>
                <w:sz w:val="20"/>
                <w:szCs w:val="20"/>
              </w:rPr>
              <w:t>)能理解同類方根與進行根式的加減。</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w:t>
            </w:r>
            <w:r>
              <w:rPr>
                <w:rFonts w:ascii="標楷體" w:eastAsia="標楷體" w:hAnsi="標楷體" w:hint="eastAsia"/>
                <w:snapToGrid w:val="0"/>
                <w:sz w:val="20"/>
                <w:szCs w:val="20"/>
              </w:rPr>
              <w:t>十八</w:t>
            </w:r>
            <w:r w:rsidRPr="007679A2">
              <w:rPr>
                <w:rFonts w:ascii="標楷體" w:eastAsia="標楷體" w:hAnsi="標楷體" w:hint="eastAsia"/>
                <w:snapToGrid w:val="0"/>
                <w:sz w:val="20"/>
                <w:szCs w:val="20"/>
              </w:rPr>
              <w:t>)能進行根式的四則運算與利用乘法公式進行分母的有理化。</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(十九)能透過拼圖與面積的計算，認識畢氏定理。</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(二十)能利用畢氏定理求出直角三角形的邊長並解決生活中的應用問題。</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(二十一)能理解因式與倍式的意義，並藉由多項式的除法判別因式與倍式。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w:t>
            </w:r>
            <w:r>
              <w:rPr>
                <w:rFonts w:ascii="標楷體" w:eastAsia="標楷體" w:hAnsi="標楷體" w:hint="eastAsia"/>
                <w:snapToGrid w:val="0"/>
                <w:sz w:val="20"/>
                <w:szCs w:val="20"/>
              </w:rPr>
              <w:t>二</w:t>
            </w:r>
            <w:r w:rsidRPr="007679A2">
              <w:rPr>
                <w:rFonts w:ascii="標楷體" w:eastAsia="標楷體" w:hAnsi="標楷體" w:hint="eastAsia"/>
                <w:snapToGrid w:val="0"/>
                <w:sz w:val="20"/>
                <w:szCs w:val="20"/>
              </w:rPr>
              <w:t>)能理解因式分解的意義是將一個二次多項式分解為兩個以一次多項式的乘積。</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(二十三)能由</w:t>
            </w:r>
            <w:proofErr w:type="gramStart"/>
            <w:r w:rsidRPr="007679A2">
              <w:rPr>
                <w:rFonts w:ascii="標楷體" w:eastAsia="標楷體" w:hAnsi="標楷體" w:hint="eastAsia"/>
                <w:snapToGrid w:val="0"/>
                <w:sz w:val="20"/>
                <w:szCs w:val="20"/>
              </w:rPr>
              <w:t>分配律</w:t>
            </w:r>
            <w:proofErr w:type="gramEnd"/>
            <w:r w:rsidRPr="007679A2">
              <w:rPr>
                <w:rFonts w:ascii="標楷體" w:eastAsia="標楷體" w:hAnsi="標楷體" w:hint="eastAsia"/>
                <w:snapToGrid w:val="0"/>
                <w:sz w:val="20"/>
                <w:szCs w:val="20"/>
              </w:rPr>
              <w:t>的逆運算理解提公因式法因式分解。</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(二十四)能利用已學過的乘法公式，進行二次多項式的因式分解。</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(二十五)能利用十字交乘法，因式分解形如x2＋bx＋c的多項式。（</w:t>
            </w:r>
            <w:proofErr w:type="gramStart"/>
            <w:r w:rsidRPr="007679A2">
              <w:rPr>
                <w:rFonts w:ascii="標楷體" w:eastAsia="標楷體" w:hAnsi="標楷體" w:hint="eastAsia"/>
                <w:snapToGrid w:val="0"/>
                <w:sz w:val="20"/>
                <w:szCs w:val="20"/>
              </w:rPr>
              <w:t>二次項</w:t>
            </w:r>
            <w:proofErr w:type="gramEnd"/>
            <w:r w:rsidRPr="007679A2">
              <w:rPr>
                <w:rFonts w:ascii="標楷體" w:eastAsia="標楷體" w:hAnsi="標楷體" w:hint="eastAsia"/>
                <w:snapToGrid w:val="0"/>
                <w:sz w:val="20"/>
                <w:szCs w:val="20"/>
              </w:rPr>
              <w:t>係數為1）</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(二十六)能利用十字交乘法，因式分解形如ax2＋bx＋c的多項式。（</w:t>
            </w:r>
            <w:proofErr w:type="gramStart"/>
            <w:r w:rsidRPr="007679A2">
              <w:rPr>
                <w:rFonts w:ascii="標楷體" w:eastAsia="標楷體" w:hAnsi="標楷體" w:hint="eastAsia"/>
                <w:snapToGrid w:val="0"/>
                <w:sz w:val="20"/>
                <w:szCs w:val="20"/>
              </w:rPr>
              <w:t>二次項</w:t>
            </w:r>
            <w:proofErr w:type="gramEnd"/>
            <w:r w:rsidRPr="007679A2">
              <w:rPr>
                <w:rFonts w:ascii="標楷體" w:eastAsia="標楷體" w:hAnsi="標楷體" w:hint="eastAsia"/>
                <w:snapToGrid w:val="0"/>
                <w:sz w:val="20"/>
                <w:szCs w:val="20"/>
              </w:rPr>
              <w:t>係數a不等於1）</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(二十七)能由實例知道一元二次方程式及其解（根）的意義。</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(二十八)能以提公因式與乘法公式因式分解法解一元二次方程式。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(二十九)能以</w:t>
            </w:r>
            <w:proofErr w:type="gramStart"/>
            <w:r w:rsidRPr="007679A2">
              <w:rPr>
                <w:rFonts w:ascii="標楷體" w:eastAsia="標楷體" w:hAnsi="標楷體" w:hint="eastAsia"/>
                <w:snapToGrid w:val="0"/>
                <w:sz w:val="20"/>
                <w:szCs w:val="20"/>
              </w:rPr>
              <w:t>十字交乘因式分解</w:t>
            </w:r>
            <w:proofErr w:type="gramEnd"/>
            <w:r w:rsidRPr="007679A2">
              <w:rPr>
                <w:rFonts w:ascii="標楷體" w:eastAsia="標楷體" w:hAnsi="標楷體" w:hint="eastAsia"/>
                <w:snapToGrid w:val="0"/>
                <w:sz w:val="20"/>
                <w:szCs w:val="20"/>
              </w:rPr>
              <w:t>法解一元二次方程式。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(三十)能以「平方根的概念」</w:t>
            </w:r>
            <w:proofErr w:type="gramStart"/>
            <w:r w:rsidRPr="007679A2">
              <w:rPr>
                <w:rFonts w:ascii="標楷體" w:eastAsia="標楷體" w:hAnsi="標楷體" w:hint="eastAsia"/>
                <w:snapToGrid w:val="0"/>
                <w:sz w:val="20"/>
                <w:szCs w:val="20"/>
              </w:rPr>
              <w:t>解形如</w:t>
            </w:r>
            <w:proofErr w:type="gramEnd"/>
            <w:r w:rsidRPr="007679A2">
              <w:rPr>
                <w:rFonts w:ascii="標楷體" w:eastAsia="標楷體" w:hAnsi="標楷體" w:hint="eastAsia"/>
                <w:snapToGrid w:val="0"/>
                <w:sz w:val="20"/>
                <w:szCs w:val="20"/>
              </w:rPr>
              <w:t>（ax＋b）2＝c的方程式。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(三十一)能透過圖式理解x2＋mx的配方並熟練配成完全平方式。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(三十二)能利用配方法將一元二次方程式變成（x±a）2＝b，再求其解。</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(三十三)能利用公式解一元二次方程式。</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(三十四)能利用一元二次方程式解決生活中的應用問題，並檢驗答案的合理性。</w:t>
            </w:r>
          </w:p>
          <w:p w:rsidR="000A5866" w:rsidRPr="007679A2" w:rsidRDefault="000A5866" w:rsidP="000A5866">
            <w:pPr>
              <w:snapToGrid w:val="0"/>
              <w:jc w:val="both"/>
              <w:rPr>
                <w:rFonts w:ascii="標楷體" w:eastAsia="標楷體" w:hAnsi="標楷體"/>
                <w:snapToGrid w:val="0"/>
                <w:sz w:val="20"/>
                <w:szCs w:val="20"/>
              </w:rPr>
            </w:pPr>
            <w:r w:rsidRPr="007679A2">
              <w:rPr>
                <w:rFonts w:ascii="標楷體" w:eastAsia="標楷體" w:hAnsi="標楷體" w:hint="eastAsia"/>
                <w:snapToGrid w:val="0"/>
                <w:sz w:val="20"/>
                <w:szCs w:val="20"/>
              </w:rPr>
              <w:t>(三十</w:t>
            </w:r>
            <w:r>
              <w:rPr>
                <w:rFonts w:ascii="標楷體" w:eastAsia="標楷體" w:hAnsi="標楷體" w:hint="eastAsia"/>
                <w:snapToGrid w:val="0"/>
                <w:sz w:val="20"/>
                <w:szCs w:val="20"/>
              </w:rPr>
              <w:t>五</w:t>
            </w:r>
            <w:r w:rsidRPr="007679A2">
              <w:rPr>
                <w:rFonts w:ascii="標楷體" w:eastAsia="標楷體" w:hAnsi="標楷體" w:hint="eastAsia"/>
                <w:snapToGrid w:val="0"/>
                <w:sz w:val="20"/>
                <w:szCs w:val="20"/>
              </w:rPr>
              <w:t>)能完成相對次數分配表並畫出其折線圖。</w:t>
            </w:r>
          </w:p>
        </w:tc>
        <w:tc>
          <w:tcPr>
            <w:tcW w:w="3839" w:type="dxa"/>
            <w:gridSpan w:val="3"/>
            <w:vAlign w:val="center"/>
          </w:tcPr>
          <w:p w:rsidR="000A5866" w:rsidRPr="0043654F" w:rsidRDefault="000A5866" w:rsidP="000A5866">
            <w:pPr>
              <w:rPr>
                <w:rFonts w:eastAsia="標楷體"/>
                <w:color w:val="FF0000"/>
              </w:rPr>
            </w:pPr>
            <w:r w:rsidRPr="0043654F">
              <w:rPr>
                <w:rFonts w:eastAsia="標楷體" w:hint="eastAsia"/>
              </w:rPr>
              <w:t>紙筆測驗、小組分組討論、課堂問答（課本的隨堂練習）、資料蒐集、觀察、小組分組報告、實測、作業繳交。</w:t>
            </w:r>
          </w:p>
        </w:tc>
      </w:tr>
      <w:tr w:rsidR="000A5866" w:rsidTr="00AB794E">
        <w:trPr>
          <w:cantSplit/>
          <w:trHeight w:val="160"/>
          <w:jc w:val="center"/>
        </w:trPr>
        <w:tc>
          <w:tcPr>
            <w:tcW w:w="626" w:type="dxa"/>
            <w:vMerge w:val="restart"/>
            <w:vAlign w:val="center"/>
          </w:tcPr>
          <w:p w:rsidR="000A5866" w:rsidRDefault="000A5866" w:rsidP="000A5866">
            <w:pPr>
              <w:jc w:val="center"/>
              <w:rPr>
                <w:rFonts w:eastAsia="標楷體"/>
              </w:rPr>
            </w:pPr>
            <w:r>
              <w:rPr>
                <w:rFonts w:eastAsia="標楷體" w:hint="eastAsia"/>
              </w:rPr>
              <w:lastRenderedPageBreak/>
              <w:t>社會</w:t>
            </w:r>
          </w:p>
        </w:tc>
        <w:tc>
          <w:tcPr>
            <w:tcW w:w="1209" w:type="dxa"/>
            <w:gridSpan w:val="3"/>
            <w:vAlign w:val="center"/>
          </w:tcPr>
          <w:p w:rsidR="000A5866" w:rsidRDefault="000A5866" w:rsidP="000A5866">
            <w:pPr>
              <w:jc w:val="center"/>
              <w:rPr>
                <w:rFonts w:eastAsia="標楷體"/>
              </w:rPr>
            </w:pPr>
            <w:r>
              <w:rPr>
                <w:rFonts w:eastAsia="標楷體" w:hint="eastAsia"/>
              </w:rPr>
              <w:t>歷史</w:t>
            </w:r>
          </w:p>
        </w:tc>
        <w:tc>
          <w:tcPr>
            <w:tcW w:w="9063" w:type="dxa"/>
            <w:gridSpan w:val="7"/>
            <w:vAlign w:val="center"/>
          </w:tcPr>
          <w:p w:rsidR="000A5866" w:rsidRPr="003C0AC3" w:rsidRDefault="000A5866" w:rsidP="000A5866">
            <w:pPr>
              <w:rPr>
                <w:rFonts w:ascii="標楷體" w:eastAsia="標楷體" w:hAnsi="標楷體" w:cs="Times Roman"/>
              </w:rPr>
            </w:pPr>
            <w:r w:rsidRPr="003C0AC3">
              <w:rPr>
                <w:rFonts w:ascii="標楷體" w:eastAsia="標楷體" w:hAnsi="標楷體" w:hint="eastAsia"/>
              </w:rPr>
              <w:t xml:space="preserve">古代中國的政治與社會(國家與社會的形成及轉變、文明的差異與交流)、世界網絡中的近代東亞(區域的互動與交流、東西文化的交流)、歷史考察(三) </w:t>
            </w:r>
          </w:p>
        </w:tc>
        <w:tc>
          <w:tcPr>
            <w:tcW w:w="3839" w:type="dxa"/>
            <w:gridSpan w:val="3"/>
            <w:vAlign w:val="center"/>
          </w:tcPr>
          <w:p w:rsidR="000A5866" w:rsidRPr="003C0AC3" w:rsidRDefault="000A5866" w:rsidP="000A5866">
            <w:pPr>
              <w:rPr>
                <w:rFonts w:ascii="標楷體" w:eastAsia="標楷體" w:hAnsi="標楷體"/>
                <w:color w:val="FF0000"/>
                <w:u w:val="single"/>
              </w:rPr>
            </w:pPr>
            <w:r w:rsidRPr="003C0AC3">
              <w:rPr>
                <w:rFonts w:ascii="標楷體" w:eastAsia="標楷體" w:hAnsi="標楷體" w:hint="eastAsia"/>
              </w:rPr>
              <w:t>小組及個人課堂表現、學習單、任務達成度、口語表達、資料搜集整理程度、紙筆測驗</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地理</w:t>
            </w:r>
          </w:p>
        </w:tc>
        <w:tc>
          <w:tcPr>
            <w:tcW w:w="9063" w:type="dxa"/>
            <w:gridSpan w:val="7"/>
            <w:vAlign w:val="center"/>
          </w:tcPr>
          <w:p w:rsidR="000A5866" w:rsidRPr="003C0AC3" w:rsidRDefault="000A5866" w:rsidP="000A5866">
            <w:pPr>
              <w:rPr>
                <w:rFonts w:ascii="標楷體" w:eastAsia="標楷體" w:hAnsi="標楷體" w:cs="Times Roman"/>
              </w:rPr>
            </w:pPr>
            <w:r w:rsidRPr="003C0AC3">
              <w:rPr>
                <w:rFonts w:ascii="標楷體" w:eastAsia="標楷體" w:hAnsi="標楷體" w:hint="eastAsia"/>
              </w:rPr>
              <w:t>區域特色：中國(</w:t>
            </w:r>
            <w:proofErr w:type="gramStart"/>
            <w:r w:rsidRPr="003C0AC3">
              <w:rPr>
                <w:rFonts w:ascii="標楷體" w:eastAsia="標楷體" w:hAnsi="標楷體" w:hint="eastAsia"/>
              </w:rPr>
              <w:t>一</w:t>
            </w:r>
            <w:proofErr w:type="gramEnd"/>
            <w:r w:rsidRPr="003C0AC3">
              <w:rPr>
                <w:rFonts w:ascii="標楷體" w:eastAsia="標楷體" w:hAnsi="標楷體" w:hint="eastAsia"/>
              </w:rPr>
              <w:t xml:space="preserve">)、中國(二)、大洋洲與兩極地區、田野觀察 </w:t>
            </w:r>
          </w:p>
        </w:tc>
        <w:tc>
          <w:tcPr>
            <w:tcW w:w="3839" w:type="dxa"/>
            <w:gridSpan w:val="3"/>
            <w:vAlign w:val="center"/>
          </w:tcPr>
          <w:p w:rsidR="000A5866" w:rsidRPr="003C0AC3" w:rsidRDefault="000A5866" w:rsidP="000A5866">
            <w:pPr>
              <w:rPr>
                <w:rFonts w:ascii="標楷體" w:eastAsia="標楷體" w:hAnsi="標楷體"/>
                <w:color w:val="FF0000"/>
                <w:u w:val="single"/>
              </w:rPr>
            </w:pPr>
            <w:r w:rsidRPr="003C0AC3">
              <w:rPr>
                <w:rFonts w:ascii="標楷體" w:eastAsia="標楷體" w:hAnsi="標楷體" w:hint="eastAsia"/>
              </w:rPr>
              <w:t>小組及個人課堂表現、學習單、任務達成度、口語表達、資料搜集整理程度、紙筆測驗</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公民</w:t>
            </w:r>
          </w:p>
        </w:tc>
        <w:tc>
          <w:tcPr>
            <w:tcW w:w="9063" w:type="dxa"/>
            <w:gridSpan w:val="7"/>
            <w:vAlign w:val="center"/>
          </w:tcPr>
          <w:p w:rsidR="000A5866" w:rsidRPr="003C0AC3" w:rsidRDefault="000A5866" w:rsidP="000A5866">
            <w:pPr>
              <w:rPr>
                <w:rFonts w:ascii="標楷體" w:eastAsia="標楷體" w:hAnsi="標楷體" w:cs="Times Roman"/>
                <w:color w:val="000000"/>
                <w:kern w:val="0"/>
              </w:rPr>
            </w:pPr>
            <w:r w:rsidRPr="003C0AC3">
              <w:rPr>
                <w:rFonts w:ascii="標楷體" w:eastAsia="標楷體" w:hAnsi="標楷體" w:hint="eastAsia"/>
              </w:rPr>
              <w:t>社會生活的組織及制度：國家與政府；政府的組成；法律的位階、制定與適用；憲法與人權保障；干涉、給付行政與救濟</w:t>
            </w:r>
          </w:p>
        </w:tc>
        <w:tc>
          <w:tcPr>
            <w:tcW w:w="3839" w:type="dxa"/>
            <w:gridSpan w:val="3"/>
            <w:vAlign w:val="center"/>
          </w:tcPr>
          <w:p w:rsidR="000A5866" w:rsidRPr="003C0AC3" w:rsidRDefault="000A5866" w:rsidP="000A5866">
            <w:pPr>
              <w:rPr>
                <w:rFonts w:ascii="標楷體" w:eastAsia="標楷體" w:hAnsi="標楷體"/>
                <w:color w:val="FF0000"/>
                <w:u w:val="single"/>
              </w:rPr>
            </w:pPr>
            <w:r w:rsidRPr="003C0AC3">
              <w:rPr>
                <w:rFonts w:ascii="標楷體" w:eastAsia="標楷體" w:hAnsi="標楷體" w:hint="eastAsia"/>
              </w:rPr>
              <w:t>小組及個人課堂表現、學習單、任務達成度、口語表達、資料搜集整理程度、紙筆測驗</w:t>
            </w:r>
          </w:p>
        </w:tc>
      </w:tr>
      <w:tr w:rsidR="000A5866" w:rsidTr="00AB794E">
        <w:trPr>
          <w:cantSplit/>
          <w:trHeight w:val="715"/>
          <w:jc w:val="center"/>
        </w:trPr>
        <w:tc>
          <w:tcPr>
            <w:tcW w:w="1835" w:type="dxa"/>
            <w:gridSpan w:val="4"/>
            <w:vMerge w:val="restart"/>
            <w:vAlign w:val="center"/>
          </w:tcPr>
          <w:p w:rsidR="000A5866" w:rsidRDefault="000A5866" w:rsidP="000A5866">
            <w:pPr>
              <w:jc w:val="center"/>
              <w:rPr>
                <w:rFonts w:eastAsia="標楷體"/>
              </w:rPr>
            </w:pPr>
            <w:r>
              <w:rPr>
                <w:rFonts w:eastAsia="標楷體" w:hint="eastAsia"/>
              </w:rPr>
              <w:t>自然科學</w:t>
            </w:r>
          </w:p>
        </w:tc>
        <w:tc>
          <w:tcPr>
            <w:tcW w:w="9063" w:type="dxa"/>
            <w:gridSpan w:val="7"/>
            <w:vMerge w:val="restart"/>
            <w:vAlign w:val="center"/>
          </w:tcPr>
          <w:p w:rsidR="000A5866" w:rsidRPr="00E41304" w:rsidRDefault="000A5866" w:rsidP="000A5866">
            <w:pPr>
              <w:rPr>
                <w:rFonts w:eastAsia="標楷體"/>
              </w:rPr>
            </w:pPr>
            <w:r w:rsidRPr="00E41304">
              <w:rPr>
                <w:rFonts w:eastAsia="標楷體"/>
              </w:rPr>
              <w:t xml:space="preserve">1. </w:t>
            </w:r>
            <w:proofErr w:type="gramStart"/>
            <w:r w:rsidRPr="00E41304">
              <w:rPr>
                <w:rFonts w:eastAsia="標楷體"/>
              </w:rPr>
              <w:t>孰悉實驗室</w:t>
            </w:r>
            <w:proofErr w:type="gramEnd"/>
            <w:r w:rsidRPr="00E41304">
              <w:rPr>
                <w:rFonts w:eastAsia="標楷體"/>
              </w:rPr>
              <w:t>環境、了解常用器材，並遵守實驗室安全規則。</w:t>
            </w:r>
          </w:p>
          <w:p w:rsidR="000A5866" w:rsidRPr="00E41304" w:rsidRDefault="000A5866" w:rsidP="000A5866">
            <w:pPr>
              <w:rPr>
                <w:rFonts w:eastAsia="標楷體"/>
              </w:rPr>
            </w:pPr>
            <w:r w:rsidRPr="00E41304">
              <w:rPr>
                <w:rFonts w:eastAsia="標楷體"/>
              </w:rPr>
              <w:t xml:space="preserve">2. </w:t>
            </w:r>
            <w:r w:rsidRPr="00E41304">
              <w:rPr>
                <w:rFonts w:eastAsia="標楷體"/>
              </w:rPr>
              <w:t>了解各種測量的方法及常用單位。</w:t>
            </w:r>
          </w:p>
          <w:p w:rsidR="000A5866" w:rsidRPr="00E41304" w:rsidRDefault="000A5866" w:rsidP="000A5866">
            <w:pPr>
              <w:rPr>
                <w:rFonts w:eastAsia="標楷體"/>
              </w:rPr>
            </w:pPr>
            <w:r w:rsidRPr="00E41304">
              <w:rPr>
                <w:rFonts w:eastAsia="標楷體"/>
              </w:rPr>
              <w:t xml:space="preserve">3. </w:t>
            </w:r>
            <w:r w:rsidRPr="00E41304">
              <w:rPr>
                <w:rFonts w:eastAsia="標楷體"/>
              </w:rPr>
              <w:t>認識物質的變化與分類。</w:t>
            </w:r>
          </w:p>
          <w:p w:rsidR="000A5866" w:rsidRPr="00E41304" w:rsidRDefault="000A5866" w:rsidP="000A5866">
            <w:pPr>
              <w:rPr>
                <w:rFonts w:eastAsia="標楷體"/>
              </w:rPr>
            </w:pPr>
            <w:r w:rsidRPr="00E41304">
              <w:rPr>
                <w:rFonts w:eastAsia="標楷體"/>
              </w:rPr>
              <w:t xml:space="preserve">4. </w:t>
            </w:r>
            <w:r w:rsidRPr="00E41304">
              <w:rPr>
                <w:rFonts w:eastAsia="標楷體"/>
              </w:rPr>
              <w:t>了解濃度與溶解度的意義</w:t>
            </w:r>
          </w:p>
          <w:p w:rsidR="000A5866" w:rsidRPr="00E41304" w:rsidRDefault="000A5866" w:rsidP="000A5866">
            <w:pPr>
              <w:rPr>
                <w:rFonts w:eastAsia="標楷體"/>
              </w:rPr>
            </w:pPr>
            <w:r w:rsidRPr="00E41304">
              <w:rPr>
                <w:rFonts w:eastAsia="標楷體"/>
              </w:rPr>
              <w:t xml:space="preserve">5. </w:t>
            </w:r>
            <w:r w:rsidRPr="00E41304">
              <w:rPr>
                <w:rFonts w:eastAsia="標楷體"/>
              </w:rPr>
              <w:t>認識空氣的性質與用途。</w:t>
            </w:r>
          </w:p>
          <w:p w:rsidR="000A5866" w:rsidRPr="00E41304" w:rsidRDefault="000A5866" w:rsidP="000A5866">
            <w:pPr>
              <w:rPr>
                <w:rFonts w:eastAsia="標楷體"/>
              </w:rPr>
            </w:pPr>
            <w:r w:rsidRPr="00E41304">
              <w:rPr>
                <w:rFonts w:eastAsia="標楷體"/>
              </w:rPr>
              <w:t xml:space="preserve">6. </w:t>
            </w:r>
            <w:r w:rsidRPr="00E41304">
              <w:rPr>
                <w:rFonts w:eastAsia="標楷體"/>
              </w:rPr>
              <w:t>了解氧氣與二氣化碳的製造與檢驗。</w:t>
            </w:r>
          </w:p>
          <w:p w:rsidR="000A5866" w:rsidRPr="00E41304" w:rsidRDefault="000A5866" w:rsidP="000A5866">
            <w:pPr>
              <w:rPr>
                <w:rFonts w:eastAsia="標楷體"/>
              </w:rPr>
            </w:pPr>
            <w:r w:rsidRPr="00E41304">
              <w:rPr>
                <w:rFonts w:eastAsia="標楷體"/>
              </w:rPr>
              <w:t xml:space="preserve">7. </w:t>
            </w:r>
            <w:r w:rsidRPr="00E41304">
              <w:rPr>
                <w:rFonts w:eastAsia="標楷體"/>
              </w:rPr>
              <w:t>認識波的性質與應用。</w:t>
            </w:r>
          </w:p>
          <w:p w:rsidR="000A5866" w:rsidRPr="00E41304" w:rsidRDefault="000A5866" w:rsidP="000A5866">
            <w:pPr>
              <w:rPr>
                <w:rFonts w:eastAsia="標楷體"/>
              </w:rPr>
            </w:pPr>
            <w:r w:rsidRPr="00E41304">
              <w:rPr>
                <w:rFonts w:eastAsia="標楷體"/>
              </w:rPr>
              <w:t xml:space="preserve">8. </w:t>
            </w:r>
            <w:r w:rsidRPr="00E41304">
              <w:rPr>
                <w:rFonts w:eastAsia="標楷體"/>
              </w:rPr>
              <w:t>認識能量可以不同形式呈現與轉換</w:t>
            </w:r>
          </w:p>
          <w:p w:rsidR="000A5866" w:rsidRPr="00E41304" w:rsidRDefault="000A5866" w:rsidP="000A5866">
            <w:pPr>
              <w:rPr>
                <w:rFonts w:eastAsia="標楷體"/>
              </w:rPr>
            </w:pPr>
            <w:r w:rsidRPr="00E41304">
              <w:rPr>
                <w:rFonts w:eastAsia="標楷體"/>
              </w:rPr>
              <w:t xml:space="preserve">9. </w:t>
            </w:r>
            <w:r w:rsidRPr="00E41304">
              <w:rPr>
                <w:rFonts w:eastAsia="標楷體"/>
              </w:rPr>
              <w:t>了解光的直線傳播與折射、反射定律與日常應用。</w:t>
            </w:r>
          </w:p>
          <w:p w:rsidR="000A5866" w:rsidRPr="00E41304" w:rsidRDefault="000A5866" w:rsidP="000A5866">
            <w:pPr>
              <w:rPr>
                <w:rFonts w:eastAsia="標楷體"/>
              </w:rPr>
            </w:pPr>
            <w:r w:rsidRPr="00E41304">
              <w:rPr>
                <w:rFonts w:eastAsia="標楷體"/>
              </w:rPr>
              <w:t xml:space="preserve">10. </w:t>
            </w:r>
            <w:r w:rsidRPr="00E41304">
              <w:rPr>
                <w:rFonts w:eastAsia="標楷體"/>
              </w:rPr>
              <w:t>了解</w:t>
            </w:r>
            <w:proofErr w:type="gramStart"/>
            <w:r w:rsidRPr="00E41304">
              <w:rPr>
                <w:rFonts w:eastAsia="標楷體"/>
              </w:rPr>
              <w:t>各種面鏡與</w:t>
            </w:r>
            <w:proofErr w:type="gramEnd"/>
            <w:r w:rsidRPr="00E41304">
              <w:rPr>
                <w:rFonts w:eastAsia="標楷體"/>
              </w:rPr>
              <w:t>透鏡成像的原理和應用。</w:t>
            </w:r>
          </w:p>
          <w:p w:rsidR="000A5866" w:rsidRPr="00B110F1" w:rsidRDefault="000A5866" w:rsidP="000A5866">
            <w:pPr>
              <w:rPr>
                <w:rFonts w:eastAsia="標楷體"/>
              </w:rPr>
            </w:pPr>
            <w:r w:rsidRPr="00B110F1">
              <w:rPr>
                <w:rFonts w:eastAsia="標楷體"/>
              </w:rPr>
              <w:t xml:space="preserve">11. </w:t>
            </w:r>
            <w:r w:rsidRPr="00B110F1">
              <w:rPr>
                <w:rFonts w:eastAsia="標楷體"/>
              </w:rPr>
              <w:t>了解色彩的形成原因與光合成的現象原理。</w:t>
            </w:r>
          </w:p>
        </w:tc>
        <w:tc>
          <w:tcPr>
            <w:tcW w:w="3839" w:type="dxa"/>
            <w:gridSpan w:val="3"/>
            <w:vAlign w:val="center"/>
          </w:tcPr>
          <w:p w:rsidR="000A5866" w:rsidRPr="008C2CA6" w:rsidRDefault="000A5866" w:rsidP="000A5866">
            <w:pPr>
              <w:rPr>
                <w:rFonts w:eastAsia="標楷體"/>
              </w:rPr>
            </w:pPr>
            <w:r w:rsidRPr="00533A3E">
              <w:rPr>
                <w:rFonts w:eastAsia="標楷體" w:hint="eastAsia"/>
              </w:rPr>
              <w:t>紙筆測驗、態度檢核、資料蒐集整理、觀察記錄、分組報告、參與討論、課堂問答、作業、實測、實務操作等</w:t>
            </w:r>
          </w:p>
        </w:tc>
      </w:tr>
      <w:tr w:rsidR="000A5866" w:rsidTr="00AB794E">
        <w:trPr>
          <w:cantSplit/>
          <w:trHeight w:val="715"/>
          <w:jc w:val="center"/>
        </w:trPr>
        <w:tc>
          <w:tcPr>
            <w:tcW w:w="1835" w:type="dxa"/>
            <w:gridSpan w:val="4"/>
            <w:vMerge/>
            <w:vAlign w:val="center"/>
          </w:tcPr>
          <w:p w:rsidR="000A5866" w:rsidRDefault="000A5866" w:rsidP="000A5866">
            <w:pPr>
              <w:jc w:val="center"/>
              <w:rPr>
                <w:rFonts w:eastAsia="標楷體"/>
              </w:rPr>
            </w:pPr>
          </w:p>
        </w:tc>
        <w:tc>
          <w:tcPr>
            <w:tcW w:w="9063" w:type="dxa"/>
            <w:gridSpan w:val="7"/>
            <w:vMerge/>
            <w:vAlign w:val="center"/>
          </w:tcPr>
          <w:p w:rsidR="000A5866" w:rsidRPr="007E0D52" w:rsidRDefault="000A5866" w:rsidP="000A5866">
            <w:pPr>
              <w:rPr>
                <w:rFonts w:ascii="標楷體" w:eastAsia="標楷體" w:hAnsi="標楷體"/>
              </w:rPr>
            </w:pPr>
          </w:p>
        </w:tc>
        <w:tc>
          <w:tcPr>
            <w:tcW w:w="3839" w:type="dxa"/>
            <w:gridSpan w:val="3"/>
            <w:vAlign w:val="center"/>
          </w:tcPr>
          <w:p w:rsidR="000A5866" w:rsidRPr="007E0D52" w:rsidRDefault="000A5866" w:rsidP="000A5866">
            <w:pPr>
              <w:rPr>
                <w:rFonts w:ascii="標楷體" w:eastAsia="標楷體" w:hAnsi="標楷體"/>
              </w:rPr>
            </w:pPr>
          </w:p>
        </w:tc>
      </w:tr>
      <w:tr w:rsidR="000A5866" w:rsidTr="00AB794E">
        <w:trPr>
          <w:cantSplit/>
          <w:trHeight w:val="160"/>
          <w:jc w:val="center"/>
        </w:trPr>
        <w:tc>
          <w:tcPr>
            <w:tcW w:w="626" w:type="dxa"/>
            <w:vMerge w:val="restart"/>
            <w:vAlign w:val="center"/>
          </w:tcPr>
          <w:p w:rsidR="000A5866" w:rsidRDefault="000A5866" w:rsidP="000A5866">
            <w:pPr>
              <w:jc w:val="center"/>
              <w:rPr>
                <w:rFonts w:eastAsia="標楷體"/>
              </w:rPr>
            </w:pPr>
            <w:r>
              <w:rPr>
                <w:rFonts w:eastAsia="標楷體" w:hint="eastAsia"/>
              </w:rPr>
              <w:t>藝術與人文</w:t>
            </w:r>
          </w:p>
        </w:tc>
        <w:tc>
          <w:tcPr>
            <w:tcW w:w="1209" w:type="dxa"/>
            <w:gridSpan w:val="3"/>
            <w:vAlign w:val="center"/>
          </w:tcPr>
          <w:p w:rsidR="000A5866" w:rsidRDefault="000A5866" w:rsidP="000A5866">
            <w:pPr>
              <w:jc w:val="center"/>
              <w:rPr>
                <w:rFonts w:eastAsia="標楷體"/>
              </w:rPr>
            </w:pPr>
            <w:r>
              <w:rPr>
                <w:rFonts w:eastAsia="標楷體" w:hint="eastAsia"/>
              </w:rPr>
              <w:t>音樂</w:t>
            </w:r>
          </w:p>
        </w:tc>
        <w:tc>
          <w:tcPr>
            <w:tcW w:w="9063" w:type="dxa"/>
            <w:gridSpan w:val="7"/>
            <w:vAlign w:val="center"/>
          </w:tcPr>
          <w:p w:rsidR="000A5866" w:rsidRDefault="000A5866" w:rsidP="000A5866">
            <w:pPr>
              <w:rPr>
                <w:rFonts w:eastAsia="標楷體"/>
              </w:rPr>
            </w:pPr>
            <w:r>
              <w:rPr>
                <w:rFonts w:eastAsia="標楷體" w:hint="eastAsia"/>
              </w:rPr>
              <w:t>認識西洋音樂時期及台灣早期音樂風格與著名作曲家、了解社會背景對音樂風格、形式所產生的影響</w:t>
            </w:r>
            <w:r>
              <w:rPr>
                <w:rFonts w:eastAsia="標楷體" w:hint="eastAsia"/>
                <w:vanish/>
              </w:rPr>
              <w:cr/>
            </w:r>
            <w:r>
              <w:rPr>
                <w:rFonts w:eastAsia="標楷體" w:hint="eastAsia"/>
                <w:vanish/>
              </w:rPr>
              <w:pgNum/>
            </w:r>
            <w:r>
              <w:rPr>
                <w:rFonts w:eastAsia="標楷體" w:hint="eastAsia"/>
                <w:vanish/>
              </w:rPr>
              <w:t>﷽﷽﷽﷽﷽﷽﷽﷽﷽﷽﷽﷽﷽﷽﷽﷽﷽﷽﷽﷽﷽﷽﷽</w:t>
            </w:r>
            <w:r>
              <w:rPr>
                <w:rFonts w:eastAsia="標楷體" w:hint="eastAsia"/>
                <w:vanish/>
              </w:rPr>
              <w:t>援、苦無支援，</w:t>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vanish/>
              </w:rPr>
              <w:pgNum/>
            </w:r>
            <w:r>
              <w:rPr>
                <w:rFonts w:eastAsia="標楷體" w:hint="eastAsia"/>
              </w:rPr>
              <w:t>。</w:t>
            </w:r>
          </w:p>
        </w:tc>
        <w:tc>
          <w:tcPr>
            <w:tcW w:w="3839" w:type="dxa"/>
            <w:gridSpan w:val="3"/>
            <w:vAlign w:val="center"/>
          </w:tcPr>
          <w:p w:rsidR="000A5866" w:rsidRPr="00D31E52" w:rsidRDefault="000A5866" w:rsidP="000A5866">
            <w:pPr>
              <w:rPr>
                <w:rFonts w:eastAsia="標楷體"/>
              </w:rPr>
            </w:pPr>
            <w:r>
              <w:rPr>
                <w:rFonts w:eastAsia="標楷體" w:hint="eastAsia"/>
              </w:rPr>
              <w:t>觀察記錄、課堂問答、小組討論與報告，形成性評量與總結性評量。</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視覺藝術</w:t>
            </w:r>
          </w:p>
        </w:tc>
        <w:tc>
          <w:tcPr>
            <w:tcW w:w="9063" w:type="dxa"/>
            <w:gridSpan w:val="7"/>
            <w:vAlign w:val="center"/>
          </w:tcPr>
          <w:p w:rsidR="000A5866" w:rsidRDefault="000A5866" w:rsidP="000A5866">
            <w:pPr>
              <w:rPr>
                <w:rFonts w:eastAsia="標楷體"/>
              </w:rPr>
            </w:pPr>
            <w:r>
              <w:rPr>
                <w:rFonts w:eastAsia="標楷體" w:hint="eastAsia"/>
              </w:rPr>
              <w:t>中西藝術認識及欣賞</w:t>
            </w:r>
          </w:p>
        </w:tc>
        <w:tc>
          <w:tcPr>
            <w:tcW w:w="3839" w:type="dxa"/>
            <w:gridSpan w:val="3"/>
            <w:vAlign w:val="center"/>
          </w:tcPr>
          <w:p w:rsidR="000A5866" w:rsidRPr="00D31E52" w:rsidRDefault="000A5866" w:rsidP="000A5866">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表演藝術</w:t>
            </w:r>
          </w:p>
        </w:tc>
        <w:tc>
          <w:tcPr>
            <w:tcW w:w="9063" w:type="dxa"/>
            <w:gridSpan w:val="7"/>
            <w:vAlign w:val="center"/>
          </w:tcPr>
          <w:p w:rsidR="000A5866" w:rsidRDefault="000A5866" w:rsidP="000A5866">
            <w:pPr>
              <w:rPr>
                <w:rFonts w:eastAsia="標楷體"/>
              </w:rPr>
            </w:pPr>
            <w:r>
              <w:rPr>
                <w:rFonts w:eastAsia="標楷體" w:hint="eastAsia"/>
              </w:rPr>
              <w:t>變身莎士比亞之劇本創作、偶戲、原住民歌舞</w:t>
            </w:r>
          </w:p>
        </w:tc>
        <w:tc>
          <w:tcPr>
            <w:tcW w:w="3839" w:type="dxa"/>
            <w:gridSpan w:val="3"/>
            <w:vAlign w:val="center"/>
          </w:tcPr>
          <w:p w:rsidR="000A5866" w:rsidRPr="00D31E52" w:rsidRDefault="000A5866" w:rsidP="000A5866">
            <w:pPr>
              <w:rPr>
                <w:rFonts w:eastAsia="標楷體"/>
              </w:rPr>
            </w:pPr>
            <w:r>
              <w:rPr>
                <w:rFonts w:eastAsia="標楷體" w:hint="eastAsia"/>
              </w:rPr>
              <w:t>課堂問答、小組討論、課堂呈現</w:t>
            </w:r>
          </w:p>
        </w:tc>
      </w:tr>
      <w:tr w:rsidR="000A5866" w:rsidTr="00AB794E">
        <w:trPr>
          <w:cantSplit/>
          <w:trHeight w:val="160"/>
          <w:jc w:val="center"/>
        </w:trPr>
        <w:tc>
          <w:tcPr>
            <w:tcW w:w="626" w:type="dxa"/>
            <w:vMerge w:val="restart"/>
            <w:vAlign w:val="center"/>
          </w:tcPr>
          <w:p w:rsidR="000A5866" w:rsidRDefault="000A5866" w:rsidP="000A5866">
            <w:pPr>
              <w:jc w:val="center"/>
              <w:rPr>
                <w:rFonts w:eastAsia="標楷體"/>
              </w:rPr>
            </w:pPr>
            <w:r>
              <w:rPr>
                <w:rFonts w:eastAsia="標楷體" w:hint="eastAsia"/>
              </w:rPr>
              <w:lastRenderedPageBreak/>
              <w:t>綜合活動</w:t>
            </w:r>
          </w:p>
        </w:tc>
        <w:tc>
          <w:tcPr>
            <w:tcW w:w="1209" w:type="dxa"/>
            <w:gridSpan w:val="3"/>
            <w:vAlign w:val="center"/>
          </w:tcPr>
          <w:p w:rsidR="000A5866" w:rsidRDefault="000A5866" w:rsidP="000A5866">
            <w:pPr>
              <w:jc w:val="center"/>
              <w:rPr>
                <w:rFonts w:eastAsia="標楷體"/>
              </w:rPr>
            </w:pPr>
            <w:r>
              <w:rPr>
                <w:rFonts w:eastAsia="標楷體" w:hint="eastAsia"/>
              </w:rPr>
              <w:t>童軍</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透過團體活動深化班級動力，發揮童軍精神。</w:t>
            </w:r>
          </w:p>
          <w:p w:rsidR="000A5866" w:rsidRDefault="000A5866" w:rsidP="000A5866">
            <w:pPr>
              <w:rPr>
                <w:rFonts w:ascii="標楷體" w:eastAsia="標楷體" w:hAnsi="標楷體"/>
              </w:rPr>
            </w:pPr>
            <w:r>
              <w:rPr>
                <w:rFonts w:ascii="標楷體" w:eastAsia="標楷體" w:hAnsi="標楷體" w:hint="eastAsia"/>
              </w:rPr>
              <w:t>學習野外求生技巧，能分辨野外可食用野菜。</w:t>
            </w:r>
          </w:p>
          <w:p w:rsidR="000A5866" w:rsidRPr="004C2388" w:rsidRDefault="000A5866" w:rsidP="000A5866">
            <w:pPr>
              <w:rPr>
                <w:rFonts w:ascii="標楷體" w:eastAsia="標楷體" w:hAnsi="標楷體"/>
              </w:rPr>
            </w:pPr>
            <w:r>
              <w:rPr>
                <w:rFonts w:ascii="標楷體" w:eastAsia="標楷體" w:hAnsi="標楷體" w:hint="eastAsia"/>
              </w:rPr>
              <w:t>能使用</w:t>
            </w:r>
            <w:proofErr w:type="gramStart"/>
            <w:r>
              <w:rPr>
                <w:rFonts w:ascii="標楷體" w:eastAsia="標楷體" w:hAnsi="標楷體" w:hint="eastAsia"/>
              </w:rPr>
              <w:t>簡易爐具</w:t>
            </w:r>
            <w:proofErr w:type="gramEnd"/>
            <w:r>
              <w:rPr>
                <w:rFonts w:ascii="標楷體" w:eastAsia="標楷體" w:hAnsi="標楷體" w:hint="eastAsia"/>
              </w:rPr>
              <w:t>進行野炊。</w:t>
            </w:r>
          </w:p>
        </w:tc>
        <w:tc>
          <w:tcPr>
            <w:tcW w:w="3839" w:type="dxa"/>
            <w:gridSpan w:val="3"/>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家政</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了解廚房設施的使用方式及危險。</w:t>
            </w:r>
          </w:p>
          <w:p w:rsidR="000A5866" w:rsidRDefault="000A5866" w:rsidP="000A5866">
            <w:pPr>
              <w:rPr>
                <w:rFonts w:ascii="標楷體" w:eastAsia="標楷體" w:hAnsi="標楷體"/>
              </w:rPr>
            </w:pPr>
            <w:r>
              <w:rPr>
                <w:rFonts w:ascii="標楷體" w:eastAsia="標楷體" w:hAnsi="標楷體" w:hint="eastAsia"/>
              </w:rPr>
              <w:t>透過實作，實際製作餐點。</w:t>
            </w:r>
          </w:p>
          <w:p w:rsidR="000A5866" w:rsidRPr="00C414E4" w:rsidRDefault="000A5866" w:rsidP="000A5866">
            <w:pPr>
              <w:rPr>
                <w:rFonts w:ascii="標楷體" w:eastAsia="標楷體" w:hAnsi="標楷體"/>
              </w:rPr>
            </w:pPr>
            <w:r>
              <w:rPr>
                <w:rFonts w:ascii="標楷體" w:eastAsia="標楷體" w:hAnsi="標楷體" w:hint="eastAsia"/>
              </w:rPr>
              <w:t>透過手工藝製作，應用所學</w:t>
            </w:r>
            <w:proofErr w:type="gramStart"/>
            <w:r>
              <w:rPr>
                <w:rFonts w:ascii="標楷體" w:eastAsia="標楷體" w:hAnsi="標楷體" w:hint="eastAsia"/>
              </w:rPr>
              <w:t>之縫法</w:t>
            </w:r>
            <w:proofErr w:type="gramEnd"/>
            <w:r>
              <w:rPr>
                <w:rFonts w:ascii="標楷體" w:eastAsia="標楷體" w:hAnsi="標楷體" w:hint="eastAsia"/>
              </w:rPr>
              <w:t>。</w:t>
            </w:r>
          </w:p>
        </w:tc>
        <w:tc>
          <w:tcPr>
            <w:tcW w:w="3839" w:type="dxa"/>
            <w:gridSpan w:val="3"/>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輔導</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透過生涯小記者的採訪活動，了解職</w:t>
            </w:r>
            <w:proofErr w:type="gramStart"/>
            <w:r>
              <w:rPr>
                <w:rFonts w:ascii="標楷體" w:eastAsia="標楷體" w:hAnsi="標楷體" w:hint="eastAsia"/>
              </w:rPr>
              <w:t>涯</w:t>
            </w:r>
            <w:proofErr w:type="gramEnd"/>
            <w:r>
              <w:rPr>
                <w:rFonts w:ascii="標楷體" w:eastAsia="標楷體" w:hAnsi="標楷體" w:hint="eastAsia"/>
              </w:rPr>
              <w:t>百態。</w:t>
            </w:r>
          </w:p>
          <w:p w:rsidR="000A5866" w:rsidRDefault="000A5866" w:rsidP="000A5866">
            <w:pPr>
              <w:rPr>
                <w:rFonts w:ascii="標楷體" w:eastAsia="標楷體" w:hAnsi="標楷體"/>
              </w:rPr>
            </w:pPr>
            <w:r>
              <w:rPr>
                <w:rFonts w:ascii="標楷體" w:eastAsia="標楷體" w:hAnsi="標楷體" w:hint="eastAsia"/>
              </w:rPr>
              <w:t>透過人際探索課程，練習人際互動技巧。</w:t>
            </w:r>
          </w:p>
          <w:p w:rsidR="000A5866" w:rsidRDefault="000A5866" w:rsidP="000A5866">
            <w:pPr>
              <w:rPr>
                <w:rFonts w:ascii="標楷體" w:eastAsia="標楷體" w:hAnsi="標楷體"/>
              </w:rPr>
            </w:pPr>
            <w:r>
              <w:rPr>
                <w:rFonts w:ascii="標楷體" w:eastAsia="標楷體" w:hAnsi="標楷體" w:hint="eastAsia"/>
              </w:rPr>
              <w:t>認識基本情緒，及情緒產生的心理機制（情緒ABC）</w:t>
            </w:r>
          </w:p>
          <w:p w:rsidR="000A5866" w:rsidRPr="004C2388" w:rsidRDefault="000A5866" w:rsidP="000A5866">
            <w:pPr>
              <w:rPr>
                <w:rFonts w:ascii="標楷體" w:eastAsia="標楷體" w:hAnsi="標楷體"/>
              </w:rPr>
            </w:pPr>
            <w:r>
              <w:rPr>
                <w:rFonts w:ascii="標楷體" w:eastAsia="標楷體" w:hAnsi="標楷體" w:hint="eastAsia"/>
              </w:rPr>
              <w:t>學習人際溝通技巧，及衝突因應方式。</w:t>
            </w:r>
          </w:p>
        </w:tc>
        <w:tc>
          <w:tcPr>
            <w:tcW w:w="3839" w:type="dxa"/>
            <w:gridSpan w:val="3"/>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分組報告、課堂問答、小組討論、態度檢核、認知考試</w:t>
            </w:r>
          </w:p>
        </w:tc>
      </w:tr>
      <w:tr w:rsidR="000A5866" w:rsidTr="00AB794E">
        <w:trPr>
          <w:cantSplit/>
          <w:trHeight w:val="160"/>
          <w:jc w:val="center"/>
        </w:trPr>
        <w:tc>
          <w:tcPr>
            <w:tcW w:w="626" w:type="dxa"/>
            <w:vMerge w:val="restart"/>
            <w:vAlign w:val="center"/>
          </w:tcPr>
          <w:p w:rsidR="000A5866" w:rsidRDefault="000A5866" w:rsidP="000A5866">
            <w:pPr>
              <w:jc w:val="center"/>
              <w:rPr>
                <w:rFonts w:eastAsia="標楷體"/>
              </w:rPr>
            </w:pPr>
            <w:r>
              <w:rPr>
                <w:rFonts w:eastAsia="標楷體" w:hint="eastAsia"/>
              </w:rPr>
              <w:t>科技</w:t>
            </w:r>
          </w:p>
        </w:tc>
        <w:tc>
          <w:tcPr>
            <w:tcW w:w="1209" w:type="dxa"/>
            <w:gridSpan w:val="3"/>
            <w:vAlign w:val="center"/>
          </w:tcPr>
          <w:p w:rsidR="000A5866" w:rsidRDefault="000A5866" w:rsidP="000A5866">
            <w:pPr>
              <w:jc w:val="center"/>
              <w:rPr>
                <w:rFonts w:eastAsia="標楷體"/>
              </w:rPr>
            </w:pPr>
            <w:r>
              <w:rPr>
                <w:rFonts w:eastAsia="標楷體" w:hint="eastAsia"/>
              </w:rPr>
              <w:t>資訊科技</w:t>
            </w:r>
          </w:p>
        </w:tc>
        <w:tc>
          <w:tcPr>
            <w:tcW w:w="9063" w:type="dxa"/>
            <w:gridSpan w:val="7"/>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資訊倫理, 進階程式(1), 資訊科技與相關法律</w:t>
            </w:r>
          </w:p>
        </w:tc>
        <w:tc>
          <w:tcPr>
            <w:tcW w:w="3839" w:type="dxa"/>
            <w:gridSpan w:val="3"/>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講述討論、上機演練、作業成品、紙筆測驗</w:t>
            </w:r>
          </w:p>
        </w:tc>
      </w:tr>
      <w:tr w:rsidR="000A5866" w:rsidTr="00AB794E">
        <w:trPr>
          <w:cantSplit/>
          <w:trHeight w:val="160"/>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生活科技</w:t>
            </w:r>
          </w:p>
        </w:tc>
        <w:tc>
          <w:tcPr>
            <w:tcW w:w="9063" w:type="dxa"/>
            <w:gridSpan w:val="7"/>
            <w:vAlign w:val="center"/>
          </w:tcPr>
          <w:p w:rsidR="000A5866" w:rsidRPr="00051832" w:rsidRDefault="000A5866" w:rsidP="000A5866">
            <w:pPr>
              <w:rPr>
                <w:rFonts w:ascii="標楷體" w:eastAsia="標楷體" w:hAnsi="標楷體"/>
              </w:rPr>
            </w:pPr>
            <w:r w:rsidRPr="00051832">
              <w:rPr>
                <w:rFonts w:ascii="標楷體" w:eastAsia="標楷體" w:hAnsi="標楷體" w:cs="Arial" w:hint="eastAsia"/>
                <w:color w:val="000000"/>
              </w:rPr>
              <w:t>認識能源, 創意線</w:t>
            </w:r>
            <w:proofErr w:type="gramStart"/>
            <w:r w:rsidRPr="00051832">
              <w:rPr>
                <w:rFonts w:ascii="標楷體" w:eastAsia="標楷體" w:hAnsi="標楷體" w:cs="Arial" w:hint="eastAsia"/>
                <w:color w:val="000000"/>
              </w:rPr>
              <w:t>控仿生獸</w:t>
            </w:r>
            <w:proofErr w:type="gramEnd"/>
            <w:r w:rsidRPr="00051832">
              <w:rPr>
                <w:rFonts w:ascii="標楷體" w:eastAsia="標楷體" w:hAnsi="標楷體" w:cs="Arial" w:hint="eastAsia"/>
                <w:color w:val="000000"/>
              </w:rPr>
              <w:t>設計, 能源與生活周遭的關聯</w:t>
            </w:r>
          </w:p>
        </w:tc>
        <w:tc>
          <w:tcPr>
            <w:tcW w:w="3839" w:type="dxa"/>
            <w:gridSpan w:val="3"/>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習作撰寫,實作及定期評量</w:t>
            </w:r>
          </w:p>
        </w:tc>
      </w:tr>
      <w:tr w:rsidR="000A5866" w:rsidTr="00AB794E">
        <w:trPr>
          <w:cantSplit/>
          <w:trHeight w:val="535"/>
          <w:jc w:val="center"/>
        </w:trPr>
        <w:tc>
          <w:tcPr>
            <w:tcW w:w="626" w:type="dxa"/>
            <w:vMerge w:val="restart"/>
            <w:vAlign w:val="center"/>
          </w:tcPr>
          <w:p w:rsidR="000A5866" w:rsidRDefault="000A5866" w:rsidP="000A5866">
            <w:pPr>
              <w:jc w:val="center"/>
              <w:rPr>
                <w:rFonts w:eastAsia="標楷體"/>
              </w:rPr>
            </w:pPr>
            <w:r w:rsidRPr="006C4489">
              <w:rPr>
                <w:rFonts w:eastAsia="標楷體" w:hint="eastAsia"/>
              </w:rPr>
              <w:t>健康與體育</w:t>
            </w:r>
          </w:p>
        </w:tc>
        <w:tc>
          <w:tcPr>
            <w:tcW w:w="1209" w:type="dxa"/>
            <w:gridSpan w:val="3"/>
            <w:vAlign w:val="center"/>
          </w:tcPr>
          <w:p w:rsidR="000A5866" w:rsidRDefault="000A5866" w:rsidP="000A5866">
            <w:pPr>
              <w:jc w:val="center"/>
              <w:rPr>
                <w:rFonts w:eastAsia="標楷體"/>
              </w:rPr>
            </w:pPr>
            <w:r>
              <w:rPr>
                <w:rFonts w:eastAsia="標楷體" w:hint="eastAsia"/>
              </w:rPr>
              <w:t>健康教育</w:t>
            </w:r>
          </w:p>
        </w:tc>
        <w:tc>
          <w:tcPr>
            <w:tcW w:w="9063" w:type="dxa"/>
            <w:gridSpan w:val="7"/>
            <w:vAlign w:val="center"/>
          </w:tcPr>
          <w:p w:rsidR="000A5866" w:rsidRPr="00BE1AC7" w:rsidRDefault="000A5866" w:rsidP="000A5866">
            <w:pPr>
              <w:pStyle w:val="Web"/>
              <w:spacing w:before="0" w:beforeAutospacing="0" w:after="0" w:afterAutospacing="0"/>
              <w:rPr>
                <w:rFonts w:eastAsiaTheme="minorEastAsia"/>
              </w:rPr>
            </w:pPr>
            <w:r>
              <w:rPr>
                <w:rFonts w:ascii="標楷體" w:eastAsia="標楷體" w:hAnsi="標楷體" w:hint="eastAsia"/>
                <w:color w:val="000000"/>
                <w:sz w:val="20"/>
                <w:szCs w:val="20"/>
              </w:rPr>
              <w:t>學習成癮物質的內容與危害，並練習拒絕技巧，認識傳染病與預防方法。如果有喜歡的對象，如何提出邀約？並教授交往過程該注意的事，讓同學安全又健康的度過青春期。</w:t>
            </w:r>
          </w:p>
        </w:tc>
        <w:tc>
          <w:tcPr>
            <w:tcW w:w="3839" w:type="dxa"/>
            <w:gridSpan w:val="3"/>
            <w:vAlign w:val="center"/>
          </w:tcPr>
          <w:p w:rsidR="000A5866" w:rsidRDefault="000A5866" w:rsidP="000A5866">
            <w:pPr>
              <w:rPr>
                <w:rFonts w:eastAsia="標楷體"/>
              </w:rPr>
            </w:pPr>
            <w:r w:rsidRPr="003561E2">
              <w:rPr>
                <w:rFonts w:ascii="標楷體" w:eastAsia="標楷體" w:hAnsi="標楷體" w:hint="eastAsia"/>
              </w:rPr>
              <w:t>紙筆測驗、態度檢核、資料蒐集整理、分組報告、參與討論、課堂問答、作業</w:t>
            </w:r>
          </w:p>
        </w:tc>
      </w:tr>
      <w:tr w:rsidR="000A5866" w:rsidTr="00AB794E">
        <w:trPr>
          <w:cantSplit/>
          <w:trHeight w:val="535"/>
          <w:jc w:val="center"/>
        </w:trPr>
        <w:tc>
          <w:tcPr>
            <w:tcW w:w="626" w:type="dxa"/>
            <w:vMerge/>
            <w:vAlign w:val="center"/>
          </w:tcPr>
          <w:p w:rsidR="000A5866" w:rsidRDefault="000A5866" w:rsidP="000A5866">
            <w:pPr>
              <w:jc w:val="center"/>
              <w:rPr>
                <w:rFonts w:eastAsia="標楷體"/>
              </w:rPr>
            </w:pPr>
          </w:p>
        </w:tc>
        <w:tc>
          <w:tcPr>
            <w:tcW w:w="1209" w:type="dxa"/>
            <w:gridSpan w:val="3"/>
            <w:vAlign w:val="center"/>
          </w:tcPr>
          <w:p w:rsidR="000A5866" w:rsidRDefault="000A5866" w:rsidP="000A5866">
            <w:pPr>
              <w:jc w:val="center"/>
              <w:rPr>
                <w:rFonts w:eastAsia="標楷體"/>
              </w:rPr>
            </w:pPr>
            <w:r>
              <w:rPr>
                <w:rFonts w:eastAsia="標楷體" w:hint="eastAsia"/>
              </w:rPr>
              <w:t>體育</w:t>
            </w:r>
          </w:p>
        </w:tc>
        <w:tc>
          <w:tcPr>
            <w:tcW w:w="9063" w:type="dxa"/>
            <w:gridSpan w:val="7"/>
            <w:vAlign w:val="center"/>
          </w:tcPr>
          <w:p w:rsidR="000A5866" w:rsidRPr="00A9594A" w:rsidRDefault="000A5866" w:rsidP="000A5866">
            <w:pPr>
              <w:jc w:val="both"/>
              <w:rPr>
                <w:rFonts w:ascii="標楷體" w:eastAsia="標楷體" w:hAnsi="標楷體"/>
                <w:sz w:val="28"/>
              </w:rPr>
            </w:pPr>
            <w:r>
              <w:rPr>
                <w:rFonts w:ascii="標楷體" w:eastAsia="標楷體" w:hAnsi="標楷體" w:hint="eastAsia"/>
                <w:color w:val="000000"/>
                <w:sz w:val="20"/>
                <w:szCs w:val="20"/>
              </w:rPr>
              <w:t>認識運動對身體發展的影響，並學習如何鍛鍊自己的身體，深化、進階七年級學習過的各類球類運動，課程也規劃跳遠、跳繩、飛盤等全新學習內容，希望同</w:t>
            </w:r>
            <w:proofErr w:type="gramStart"/>
            <w:r>
              <w:rPr>
                <w:rFonts w:ascii="標楷體" w:eastAsia="標楷體" w:hAnsi="標楷體" w:hint="eastAsia"/>
                <w:color w:val="000000"/>
                <w:sz w:val="20"/>
                <w:szCs w:val="20"/>
              </w:rPr>
              <w:t>學藉</w:t>
            </w:r>
            <w:proofErr w:type="gramEnd"/>
            <w:r>
              <w:rPr>
                <w:rFonts w:ascii="標楷體" w:eastAsia="標楷體" w:hAnsi="標楷體" w:hint="eastAsia"/>
                <w:color w:val="000000"/>
                <w:sz w:val="20"/>
                <w:szCs w:val="20"/>
              </w:rPr>
              <w:t>此培養多元興趣與良好體能。</w:t>
            </w:r>
          </w:p>
        </w:tc>
        <w:tc>
          <w:tcPr>
            <w:tcW w:w="3839" w:type="dxa"/>
            <w:gridSpan w:val="3"/>
            <w:vAlign w:val="center"/>
          </w:tcPr>
          <w:p w:rsidR="000A5866" w:rsidRDefault="000A5866" w:rsidP="000A5866">
            <w:pPr>
              <w:rPr>
                <w:rFonts w:eastAsia="標楷體"/>
              </w:rPr>
            </w:pPr>
            <w:r w:rsidRPr="003561E2">
              <w:rPr>
                <w:rFonts w:ascii="標楷體" w:eastAsia="標楷體" w:hAnsi="標楷體" w:hint="eastAsia"/>
              </w:rPr>
              <w:t>紙筆測驗、態度檢核、分組練習情形、實測</w:t>
            </w:r>
          </w:p>
        </w:tc>
      </w:tr>
      <w:tr w:rsidR="000A5866" w:rsidRPr="001B3034" w:rsidTr="00DE16DF">
        <w:trPr>
          <w:cantSplit/>
          <w:trHeight w:val="480"/>
          <w:jc w:val="center"/>
        </w:trPr>
        <w:tc>
          <w:tcPr>
            <w:tcW w:w="14737" w:type="dxa"/>
            <w:gridSpan w:val="14"/>
            <w:shd w:val="clear" w:color="auto" w:fill="CCC0D9" w:themeFill="accent4" w:themeFillTint="66"/>
            <w:vAlign w:val="center"/>
          </w:tcPr>
          <w:p w:rsidR="000A5866" w:rsidRPr="001B3034" w:rsidRDefault="000A5866" w:rsidP="000A5866">
            <w:pPr>
              <w:jc w:val="center"/>
              <w:rPr>
                <w:rFonts w:eastAsia="標楷體"/>
                <w:b/>
                <w:sz w:val="28"/>
              </w:rPr>
            </w:pPr>
            <w:r w:rsidRPr="00DF7F41">
              <w:rPr>
                <w:rFonts w:eastAsia="標楷體" w:hint="eastAsia"/>
                <w:b/>
                <w:color w:val="3333FF"/>
                <w:sz w:val="32"/>
              </w:rPr>
              <w:t>各</w:t>
            </w:r>
            <w:proofErr w:type="gramStart"/>
            <w:r w:rsidRPr="00DF7F41">
              <w:rPr>
                <w:rFonts w:eastAsia="標楷體" w:hint="eastAsia"/>
                <w:b/>
                <w:color w:val="3333FF"/>
                <w:sz w:val="32"/>
              </w:rPr>
              <w:t>週</w:t>
            </w:r>
            <w:proofErr w:type="gramEnd"/>
            <w:r w:rsidRPr="00DF7F41">
              <w:rPr>
                <w:rFonts w:eastAsia="標楷體" w:hint="eastAsia"/>
                <w:b/>
                <w:color w:val="3333FF"/>
                <w:sz w:val="32"/>
              </w:rPr>
              <w:t>教學進度及議題融入規劃</w:t>
            </w:r>
          </w:p>
        </w:tc>
      </w:tr>
      <w:tr w:rsidR="000A5866" w:rsidTr="00AB794E">
        <w:trPr>
          <w:cantSplit/>
          <w:trHeight w:val="1037"/>
          <w:jc w:val="center"/>
        </w:trPr>
        <w:tc>
          <w:tcPr>
            <w:tcW w:w="639" w:type="dxa"/>
            <w:gridSpan w:val="2"/>
            <w:shd w:val="clear" w:color="auto" w:fill="D9D9D9" w:themeFill="background1" w:themeFillShade="D9"/>
            <w:vAlign w:val="center"/>
          </w:tcPr>
          <w:p w:rsidR="000A5866" w:rsidRDefault="000A5866" w:rsidP="000A5866">
            <w:pPr>
              <w:jc w:val="center"/>
              <w:rPr>
                <w:rFonts w:eastAsia="標楷體"/>
              </w:rPr>
            </w:pPr>
            <w:proofErr w:type="gramStart"/>
            <w:r>
              <w:rPr>
                <w:rFonts w:eastAsia="標楷體"/>
              </w:rPr>
              <w:t>週</w:t>
            </w:r>
            <w:proofErr w:type="gramEnd"/>
          </w:p>
          <w:p w:rsidR="000A5866" w:rsidRDefault="000A5866" w:rsidP="000A5866">
            <w:pPr>
              <w:jc w:val="center"/>
              <w:rPr>
                <w:rFonts w:eastAsia="標楷體"/>
              </w:rPr>
            </w:pPr>
            <w:r>
              <w:rPr>
                <w:rFonts w:eastAsia="標楷體"/>
              </w:rPr>
              <w:t>次</w:t>
            </w:r>
          </w:p>
        </w:tc>
        <w:tc>
          <w:tcPr>
            <w:tcW w:w="685" w:type="dxa"/>
            <w:shd w:val="clear" w:color="auto" w:fill="D9D9D9" w:themeFill="background1" w:themeFillShade="D9"/>
            <w:vAlign w:val="center"/>
          </w:tcPr>
          <w:p w:rsidR="000A5866" w:rsidRDefault="000A5866" w:rsidP="000A5866">
            <w:pPr>
              <w:jc w:val="center"/>
              <w:rPr>
                <w:rFonts w:eastAsia="標楷體"/>
              </w:rPr>
            </w:pPr>
            <w:r>
              <w:rPr>
                <w:rFonts w:eastAsia="標楷體"/>
              </w:rPr>
              <w:t>日期</w:t>
            </w:r>
          </w:p>
        </w:tc>
        <w:tc>
          <w:tcPr>
            <w:tcW w:w="1490" w:type="dxa"/>
            <w:gridSpan w:val="2"/>
            <w:shd w:val="clear" w:color="auto" w:fill="D9D9D9" w:themeFill="background1" w:themeFillShade="D9"/>
            <w:vAlign w:val="center"/>
          </w:tcPr>
          <w:p w:rsidR="000A5866" w:rsidRDefault="000A5866" w:rsidP="000A5866">
            <w:pPr>
              <w:jc w:val="center"/>
              <w:rPr>
                <w:rFonts w:eastAsia="標楷體"/>
              </w:rPr>
            </w:pPr>
            <w:r>
              <w:rPr>
                <w:rFonts w:eastAsia="標楷體"/>
              </w:rPr>
              <w:t>國語文</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rPr>
              <w:t>英語</w:t>
            </w:r>
          </w:p>
        </w:tc>
        <w:tc>
          <w:tcPr>
            <w:tcW w:w="1491" w:type="dxa"/>
            <w:shd w:val="clear" w:color="auto" w:fill="D9D9D9" w:themeFill="background1" w:themeFillShade="D9"/>
            <w:vAlign w:val="center"/>
          </w:tcPr>
          <w:p w:rsidR="000A5866" w:rsidRDefault="000A5866" w:rsidP="000A5866">
            <w:pPr>
              <w:jc w:val="center"/>
              <w:rPr>
                <w:rFonts w:eastAsia="標楷體"/>
              </w:rPr>
            </w:pPr>
            <w:r>
              <w:rPr>
                <w:rFonts w:eastAsia="標楷體"/>
              </w:rPr>
              <w:t>數學</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rPr>
              <w:t>社會</w:t>
            </w:r>
          </w:p>
        </w:tc>
        <w:tc>
          <w:tcPr>
            <w:tcW w:w="1490" w:type="dxa"/>
            <w:shd w:val="clear" w:color="auto" w:fill="D9D9D9" w:themeFill="background1" w:themeFillShade="D9"/>
            <w:vAlign w:val="center"/>
          </w:tcPr>
          <w:p w:rsidR="000A5866" w:rsidRDefault="000A5866" w:rsidP="00195220">
            <w:pPr>
              <w:jc w:val="center"/>
              <w:rPr>
                <w:rFonts w:eastAsia="標楷體"/>
              </w:rPr>
            </w:pPr>
            <w:r>
              <w:rPr>
                <w:rFonts w:eastAsia="標楷體" w:hint="eastAsia"/>
              </w:rPr>
              <w:t>自然科</w:t>
            </w:r>
            <w:r w:rsidR="00195220">
              <w:rPr>
                <w:rFonts w:eastAsia="標楷體" w:hint="eastAsia"/>
              </w:rPr>
              <w:t>學</w:t>
            </w:r>
          </w:p>
        </w:tc>
        <w:tc>
          <w:tcPr>
            <w:tcW w:w="1491"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藝術與人文</w:t>
            </w:r>
          </w:p>
        </w:tc>
        <w:tc>
          <w:tcPr>
            <w:tcW w:w="1490" w:type="dxa"/>
            <w:gridSpan w:val="2"/>
            <w:shd w:val="clear" w:color="auto" w:fill="D9D9D9" w:themeFill="background1" w:themeFillShade="D9"/>
            <w:vAlign w:val="center"/>
          </w:tcPr>
          <w:p w:rsidR="000A5866" w:rsidRDefault="000A5866" w:rsidP="000A5866">
            <w:pPr>
              <w:jc w:val="center"/>
              <w:rPr>
                <w:rFonts w:eastAsia="標楷體"/>
              </w:rPr>
            </w:pPr>
            <w:r>
              <w:rPr>
                <w:rFonts w:eastAsia="標楷體"/>
              </w:rPr>
              <w:t>綜合活動</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健康與體育</w:t>
            </w:r>
          </w:p>
        </w:tc>
        <w:tc>
          <w:tcPr>
            <w:tcW w:w="1491"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科技</w:t>
            </w:r>
          </w:p>
        </w:tc>
      </w:tr>
      <w:tr w:rsidR="00EE4528" w:rsidTr="004513FA">
        <w:trPr>
          <w:cantSplit/>
          <w:trHeight w:val="780"/>
          <w:jc w:val="center"/>
        </w:trPr>
        <w:tc>
          <w:tcPr>
            <w:tcW w:w="639" w:type="dxa"/>
            <w:gridSpan w:val="2"/>
            <w:vAlign w:val="center"/>
          </w:tcPr>
          <w:p w:rsidR="00EE4528" w:rsidRPr="0033297E" w:rsidRDefault="00EE4528" w:rsidP="00EE4528">
            <w:pPr>
              <w:jc w:val="center"/>
              <w:rPr>
                <w:rFonts w:eastAsia="標楷體"/>
                <w:color w:val="FF0000"/>
              </w:rPr>
            </w:pPr>
            <w:r w:rsidRPr="00D92D2A">
              <w:rPr>
                <w:rFonts w:eastAsia="標楷體" w:hint="eastAsia"/>
              </w:rPr>
              <w:lastRenderedPageBreak/>
              <w:t>1</w:t>
            </w:r>
          </w:p>
        </w:tc>
        <w:tc>
          <w:tcPr>
            <w:tcW w:w="685" w:type="dxa"/>
            <w:vAlign w:val="center"/>
          </w:tcPr>
          <w:p w:rsidR="00EE4528" w:rsidRDefault="00EE4528" w:rsidP="00EE4528">
            <w:pPr>
              <w:jc w:val="center"/>
              <w:rPr>
                <w:rFonts w:ascii="Calibri" w:eastAsia="標楷體" w:hAnsi="Calibri"/>
                <w:szCs w:val="22"/>
              </w:rPr>
            </w:pPr>
            <w:r>
              <w:rPr>
                <w:rFonts w:eastAsia="標楷體"/>
              </w:rPr>
              <w:t xml:space="preserve"> </w:t>
            </w:r>
            <w:r>
              <w:rPr>
                <w:rFonts w:eastAsia="標楷體" w:hint="eastAsia"/>
              </w:rPr>
              <w:t>0</w:t>
            </w:r>
            <w:r>
              <w:rPr>
                <w:rFonts w:eastAsia="標楷體"/>
              </w:rPr>
              <w:t>830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0903</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第一課田園之秋選</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季節、天氣</w:t>
            </w:r>
            <w:r w:rsidRPr="00F6770A">
              <w:rPr>
                <w:rFonts w:ascii="標楷體" w:eastAsia="標楷體" w:hAnsi="標楷體"/>
                <w:color w:val="000000"/>
                <w:sz w:val="20"/>
                <w:szCs w:val="20"/>
              </w:rPr>
              <w:br/>
              <w:t>Unit 1 How Was the Weather in Australia?</w:t>
            </w:r>
          </w:p>
        </w:tc>
        <w:tc>
          <w:tcPr>
            <w:tcW w:w="1491" w:type="dxa"/>
            <w:vAlign w:val="center"/>
          </w:tcPr>
          <w:p w:rsidR="00EE4528" w:rsidRPr="00BE42E1" w:rsidRDefault="00EE4528" w:rsidP="00EE4528">
            <w:pPr>
              <w:pStyle w:val="af0"/>
              <w:numPr>
                <w:ilvl w:val="0"/>
                <w:numId w:val="4"/>
              </w:numPr>
              <w:ind w:leftChars="0"/>
              <w:jc w:val="both"/>
              <w:rPr>
                <w:rFonts w:asciiTheme="minorEastAsia" w:eastAsiaTheme="minorEastAsia" w:hAnsiTheme="minorEastAsia"/>
                <w:bCs/>
                <w:snapToGrid w:val="0"/>
                <w:kern w:val="0"/>
                <w:sz w:val="16"/>
                <w:szCs w:val="16"/>
              </w:rPr>
            </w:pP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乘法公式與多項式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1-1乘法公式</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snapToGrid w:val="0"/>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品J8理性溝通與問題解決。</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【家庭教育】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家J2</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探討社會與自然環境對個人及家庭的影響。</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【歷史】古代中國的政治與社會：國家與社會的形成及轉變-從商、周的</w:t>
            </w:r>
            <w:proofErr w:type="gramStart"/>
            <w:r w:rsidRPr="003C0AC3">
              <w:rPr>
                <w:rFonts w:ascii="標楷體" w:eastAsia="標楷體" w:hAnsi="標楷體" w:hint="eastAsia"/>
                <w:sz w:val="20"/>
                <w:szCs w:val="20"/>
              </w:rPr>
              <w:t>封建到秦</w:t>
            </w:r>
            <w:proofErr w:type="gramEnd"/>
            <w:r w:rsidRPr="003C0AC3">
              <w:rPr>
                <w:rFonts w:ascii="標楷體" w:eastAsia="標楷體" w:hAnsi="標楷體" w:hint="eastAsia"/>
                <w:sz w:val="20"/>
                <w:szCs w:val="20"/>
              </w:rPr>
              <w:t xml:space="preserve">、漢的帝國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)：自然環境的地區差異</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【公民】社會生活的組織及制度：國家與政府-</w:t>
            </w:r>
            <w:r w:rsidRPr="003C0AC3">
              <w:rPr>
                <w:rFonts w:ascii="標楷體" w:eastAsia="標楷體" w:hAnsi="標楷體" w:cs="BiauKai" w:hint="eastAsia"/>
                <w:color w:val="000000"/>
                <w:kern w:val="0"/>
                <w:sz w:val="20"/>
                <w:szCs w:val="20"/>
              </w:rPr>
              <w:t>國家和政府有何區別？</w:t>
            </w:r>
          </w:p>
        </w:tc>
        <w:tc>
          <w:tcPr>
            <w:tcW w:w="1490" w:type="dxa"/>
            <w:vAlign w:val="center"/>
          </w:tcPr>
          <w:p w:rsidR="00EE4528" w:rsidRDefault="00EE4528" w:rsidP="00EE4528">
            <w:pPr>
              <w:jc w:val="center"/>
              <w:rPr>
                <w:rFonts w:eastAsia="標楷體"/>
              </w:rPr>
            </w:pPr>
            <w:r w:rsidRPr="00CA70D9">
              <w:rPr>
                <w:rFonts w:eastAsia="標楷體" w:hint="eastAsia"/>
              </w:rPr>
              <w:t>進入實驗室</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音樂：介紹學期課程內容及評分方式</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視覺：雕塑概述</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表演：認識劇作家莎士比亞及其作品</w:t>
            </w:r>
          </w:p>
        </w:tc>
        <w:tc>
          <w:tcPr>
            <w:tcW w:w="1490" w:type="dxa"/>
            <w:gridSpan w:val="2"/>
            <w:shd w:val="clear" w:color="auto" w:fill="FFFFFF" w:themeFill="background1"/>
          </w:tcPr>
          <w:p w:rsidR="00EE4528" w:rsidRPr="001763AC" w:rsidRDefault="00EE4528" w:rsidP="00EE4528">
            <w:pPr>
              <w:jc w:val="center"/>
              <w:rPr>
                <w:rFonts w:ascii="標楷體" w:eastAsia="標楷體" w:hAnsi="標楷體"/>
              </w:rPr>
            </w:pPr>
            <w:r w:rsidRPr="001763AC">
              <w:rPr>
                <w:rFonts w:ascii="標楷體" w:eastAsia="標楷體" w:hAnsi="標楷體" w:hint="eastAsia"/>
              </w:rPr>
              <w:t>課程介紹</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第一章拒</w:t>
            </w:r>
            <w:proofErr w:type="gramStart"/>
            <w:r w:rsidRPr="006439D1">
              <w:rPr>
                <w:rFonts w:ascii="標楷體" w:eastAsia="標楷體" w:hAnsi="標楷體" w:cs="新細明體" w:hint="eastAsia"/>
                <w:color w:val="000000"/>
                <w:kern w:val="0"/>
              </w:rPr>
              <w:t>菸</w:t>
            </w:r>
            <w:proofErr w:type="gramEnd"/>
            <w:r w:rsidRPr="006439D1">
              <w:rPr>
                <w:rFonts w:ascii="標楷體" w:eastAsia="標楷體" w:hAnsi="標楷體" w:cs="新細明體" w:hint="eastAsia"/>
                <w:color w:val="000000"/>
                <w:kern w:val="0"/>
              </w:rPr>
              <w:t>我最行</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第一章運動與身體發展</w:t>
            </w:r>
          </w:p>
        </w:tc>
        <w:tc>
          <w:tcPr>
            <w:tcW w:w="1491" w:type="dxa"/>
            <w:shd w:val="clear" w:color="auto" w:fill="FFFFFF"/>
            <w:vAlign w:val="center"/>
          </w:tcPr>
          <w:p w:rsidR="00EE4528" w:rsidRDefault="00EE4528" w:rsidP="00EE4528">
            <w:pPr>
              <w:widowControl/>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認識陣列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1-1陣列的定義</w:t>
            </w:r>
          </w:p>
          <w:p w:rsidR="00EE4528" w:rsidRDefault="00EE4528" w:rsidP="00EE4528">
            <w:pPr>
              <w:spacing w:line="200" w:lineRule="auto"/>
              <w:rPr>
                <w:rFonts w:ascii="PMingLiu" w:eastAsia="PMingLiu" w:hAnsi="PMingLiu" w:cs="PMingLiu"/>
                <w:sz w:val="20"/>
                <w:szCs w:val="20"/>
              </w:rPr>
            </w:pPr>
          </w:p>
          <w:p w:rsidR="00EE4528" w:rsidRDefault="00EE4528" w:rsidP="00EE4528">
            <w:pPr>
              <w:widowControl/>
              <w:ind w:left="48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科技系統組成與運作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1-1科技系統的組成</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2</w:t>
            </w:r>
          </w:p>
        </w:tc>
        <w:tc>
          <w:tcPr>
            <w:tcW w:w="685" w:type="dxa"/>
            <w:vAlign w:val="center"/>
          </w:tcPr>
          <w:p w:rsidR="00EE4528" w:rsidRDefault="00EE4528" w:rsidP="00EE4528">
            <w:pPr>
              <w:jc w:val="center"/>
              <w:rPr>
                <w:rFonts w:ascii="Calibri" w:eastAsia="標楷體" w:hAnsi="Calibri"/>
                <w:szCs w:val="22"/>
              </w:rPr>
            </w:pPr>
            <w:r>
              <w:rPr>
                <w:rFonts w:eastAsia="標楷體"/>
              </w:rPr>
              <w:t>0906</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0910</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第一課田園之秋選</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季節、天氣</w:t>
            </w:r>
            <w:r w:rsidRPr="00F6770A">
              <w:rPr>
                <w:rFonts w:ascii="標楷體" w:eastAsia="標楷體" w:hAnsi="標楷體"/>
                <w:color w:val="000000"/>
                <w:sz w:val="20"/>
                <w:szCs w:val="20"/>
              </w:rPr>
              <w:br/>
              <w:t>Unit 1 How Was the Weather in Australia?</w:t>
            </w:r>
          </w:p>
        </w:tc>
        <w:tc>
          <w:tcPr>
            <w:tcW w:w="1491" w:type="dxa"/>
          </w:tcPr>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p w:rsidR="00EE4528" w:rsidRPr="00BE42E1" w:rsidRDefault="00EE4528" w:rsidP="00EE4528">
            <w:pPr>
              <w:spacing w:line="260" w:lineRule="exact"/>
              <w:jc w:val="both"/>
              <w:rPr>
                <w:rFonts w:asciiTheme="minorEastAsia" w:eastAsiaTheme="minorEastAsia" w:hAnsiTheme="minorEastAsia"/>
                <w:b/>
                <w:bCs/>
                <w:snapToGrid w:val="0"/>
                <w:kern w:val="0"/>
                <w:sz w:val="16"/>
                <w:szCs w:val="16"/>
              </w:rPr>
            </w:pPr>
            <w:r w:rsidRPr="00BE42E1">
              <w:rPr>
                <w:rFonts w:asciiTheme="minorEastAsia" w:eastAsiaTheme="minorEastAsia" w:hAnsiTheme="minorEastAsia"/>
                <w:b/>
                <w:bCs/>
                <w:snapToGrid w:val="0"/>
                <w:kern w:val="0"/>
                <w:sz w:val="16"/>
                <w:szCs w:val="16"/>
              </w:rPr>
              <w:t>【生命教育】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生J5</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覺察生活中的各種迷思，在生活作息、健康促進、飲食運動、休閒娛樂、人我關係等課題上進行價值思辨，尋求解決之道。</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【歷史】古代中國的政治與社會：國家與社會的形成及轉變-從商、周的</w:t>
            </w:r>
            <w:proofErr w:type="gramStart"/>
            <w:r w:rsidRPr="003C0AC3">
              <w:rPr>
                <w:rFonts w:ascii="標楷體" w:eastAsia="標楷體" w:hAnsi="標楷體" w:hint="eastAsia"/>
                <w:sz w:val="20"/>
                <w:szCs w:val="20"/>
              </w:rPr>
              <w:t>封建到秦</w:t>
            </w:r>
            <w:proofErr w:type="gramEnd"/>
            <w:r w:rsidRPr="003C0AC3">
              <w:rPr>
                <w:rFonts w:ascii="標楷體" w:eastAsia="標楷體" w:hAnsi="標楷體" w:hint="eastAsia"/>
                <w:sz w:val="20"/>
                <w:szCs w:val="20"/>
              </w:rPr>
              <w:t xml:space="preserve">、漢的帝國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)：自然環境的地區差異</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【公民】社會生活的組織及制度：國家與政府-</w:t>
            </w:r>
            <w:r w:rsidRPr="003C0AC3">
              <w:rPr>
                <w:rFonts w:ascii="標楷體" w:eastAsia="標楷體" w:hAnsi="標楷體" w:cs="BiauKai" w:hint="eastAsia"/>
                <w:color w:val="000000"/>
                <w:kern w:val="0"/>
                <w:sz w:val="20"/>
                <w:szCs w:val="20"/>
              </w:rPr>
              <w:t>國家和政府有何區別？</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1</w:t>
            </w:r>
            <w:r w:rsidRPr="00CA70D9">
              <w:rPr>
                <w:rFonts w:eastAsia="標楷體"/>
              </w:rPr>
              <w:t>章</w:t>
            </w:r>
            <w:r>
              <w:rPr>
                <w:rFonts w:eastAsia="標楷體" w:hint="eastAsia"/>
              </w:rPr>
              <w:t xml:space="preserve"> </w:t>
            </w:r>
            <w:r w:rsidRPr="00CA70D9">
              <w:rPr>
                <w:rFonts w:eastAsia="標楷體"/>
              </w:rPr>
              <w:t>基本測量</w:t>
            </w:r>
          </w:p>
          <w:p w:rsidR="00EE4528" w:rsidRPr="00CA70D9" w:rsidRDefault="00EE4528" w:rsidP="00EE4528">
            <w:pPr>
              <w:jc w:val="center"/>
              <w:rPr>
                <w:rFonts w:eastAsia="標楷體"/>
              </w:rPr>
            </w:pPr>
            <w:r w:rsidRPr="00CA70D9">
              <w:rPr>
                <w:rFonts w:eastAsia="標楷體"/>
              </w:rPr>
              <w:t>1</w:t>
            </w:r>
            <w:r>
              <w:rPr>
                <w:rFonts w:eastAsia="標楷體" w:hint="eastAsia"/>
              </w:rPr>
              <w:t>-</w:t>
            </w:r>
            <w:r w:rsidRPr="00CA70D9">
              <w:rPr>
                <w:rFonts w:eastAsia="標楷體"/>
              </w:rPr>
              <w:t>1</w:t>
            </w:r>
            <w:r w:rsidRPr="00CA70D9">
              <w:rPr>
                <w:rFonts w:eastAsia="標楷體"/>
              </w:rPr>
              <w:t>長度與體積的測量</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音樂：鑼鼓喧天震廟</w:t>
            </w:r>
            <w:proofErr w:type="gramStart"/>
            <w:r w:rsidRPr="00126F50">
              <w:rPr>
                <w:rFonts w:ascii="標楷體" w:eastAsia="標楷體" w:hAnsi="標楷體" w:hint="eastAsia"/>
                <w:sz w:val="20"/>
                <w:szCs w:val="20"/>
              </w:rPr>
              <w:t>埕</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視覺：雕塑的表現性</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表演：劇本創作-三元素</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童：分隊、小隊分工</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廚房使用安全法規</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輔：人際溝通(你說我畫)</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第一章拒</w:t>
            </w:r>
            <w:proofErr w:type="gramStart"/>
            <w:r w:rsidRPr="006439D1">
              <w:rPr>
                <w:rFonts w:ascii="標楷體" w:eastAsia="標楷體" w:hAnsi="標楷體" w:cs="新細明體" w:hint="eastAsia"/>
                <w:color w:val="000000"/>
                <w:kern w:val="0"/>
              </w:rPr>
              <w:t>菸</w:t>
            </w:r>
            <w:proofErr w:type="gramEnd"/>
            <w:r w:rsidRPr="006439D1">
              <w:rPr>
                <w:rFonts w:ascii="標楷體" w:eastAsia="標楷體" w:hAnsi="標楷體" w:cs="新細明體" w:hint="eastAsia"/>
                <w:color w:val="000000"/>
                <w:kern w:val="0"/>
              </w:rPr>
              <w:t>我最行</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第一章運動與身體發展</w:t>
            </w:r>
          </w:p>
        </w:tc>
        <w:tc>
          <w:tcPr>
            <w:tcW w:w="1491"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widowControl/>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認識陣列</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1-2陣列的使用時機</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widowControl/>
              <w:ind w:left="48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科技系統組成與運作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1-2科技系統的運作</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1-3科技系統的功能</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3</w:t>
            </w:r>
          </w:p>
        </w:tc>
        <w:tc>
          <w:tcPr>
            <w:tcW w:w="685" w:type="dxa"/>
            <w:vAlign w:val="center"/>
          </w:tcPr>
          <w:p w:rsidR="00EE4528" w:rsidRDefault="00EE4528" w:rsidP="00EE4528">
            <w:pPr>
              <w:jc w:val="center"/>
              <w:rPr>
                <w:rFonts w:ascii="Calibri" w:eastAsia="標楷體" w:hAnsi="Calibri"/>
                <w:szCs w:val="22"/>
              </w:rPr>
            </w:pPr>
            <w:r>
              <w:rPr>
                <w:rFonts w:eastAsia="標楷體"/>
              </w:rPr>
              <w:t>0913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0917</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第二課古詩選</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季節、天氣</w:t>
            </w:r>
            <w:r w:rsidRPr="00F6770A">
              <w:rPr>
                <w:rFonts w:ascii="標楷體" w:eastAsia="標楷體" w:hAnsi="標楷體"/>
                <w:color w:val="000000"/>
                <w:sz w:val="20"/>
                <w:szCs w:val="20"/>
              </w:rPr>
              <w:br/>
              <w:t>Unit 1 How Was the Weather in Australia?</w:t>
            </w:r>
          </w:p>
        </w:tc>
        <w:tc>
          <w:tcPr>
            <w:tcW w:w="1491" w:type="dxa"/>
            <w:vAlign w:val="center"/>
          </w:tcPr>
          <w:p w:rsidR="00EE4528" w:rsidRPr="00BE42E1" w:rsidRDefault="00EE4528" w:rsidP="00EE4528">
            <w:pPr>
              <w:pStyle w:val="af0"/>
              <w:numPr>
                <w:ilvl w:val="0"/>
                <w:numId w:val="5"/>
              </w:numPr>
              <w:ind w:leftChars="0"/>
              <w:jc w:val="both"/>
              <w:rPr>
                <w:rFonts w:asciiTheme="minorEastAsia" w:eastAsiaTheme="minorEastAsia" w:hAnsiTheme="minorEastAsia"/>
                <w:bCs/>
                <w:snapToGrid w:val="0"/>
                <w:kern w:val="0"/>
                <w:sz w:val="16"/>
                <w:szCs w:val="16"/>
              </w:rPr>
            </w:pP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乘法公式與多項式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1-2多項式的加減</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【歷史】古代中國的政治與社會：國家與社會的形成及轉變-從魏、晉的世族社會到唐、宋的庶民社會</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)：傳統維生方式與人口分布</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民主國家的政府體制為什麼須符合權力分立的原則？</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1</w:t>
            </w:r>
            <w:r w:rsidRPr="00CA70D9">
              <w:rPr>
                <w:rFonts w:eastAsia="標楷體"/>
              </w:rPr>
              <w:t>章</w:t>
            </w:r>
            <w:r>
              <w:rPr>
                <w:rFonts w:eastAsia="標楷體" w:hint="eastAsia"/>
              </w:rPr>
              <w:t xml:space="preserve"> </w:t>
            </w:r>
            <w:r w:rsidRPr="00CA70D9">
              <w:rPr>
                <w:rFonts w:eastAsia="標楷體"/>
              </w:rPr>
              <w:t>基本測量</w:t>
            </w:r>
          </w:p>
          <w:p w:rsidR="00EE4528" w:rsidRPr="00CA70D9" w:rsidRDefault="00EE4528" w:rsidP="00EE4528">
            <w:pPr>
              <w:jc w:val="center"/>
              <w:rPr>
                <w:rFonts w:eastAsia="標楷體"/>
              </w:rPr>
            </w:pPr>
            <w:r>
              <w:rPr>
                <w:rFonts w:eastAsia="標楷體"/>
              </w:rPr>
              <w:t>1</w:t>
            </w:r>
            <w:r>
              <w:rPr>
                <w:rFonts w:eastAsia="標楷體" w:hint="eastAsia"/>
              </w:rPr>
              <w:t>-</w:t>
            </w:r>
            <w:r w:rsidRPr="00CA70D9">
              <w:rPr>
                <w:rFonts w:eastAsia="標楷體"/>
              </w:rPr>
              <w:t>2</w:t>
            </w:r>
            <w:r w:rsidRPr="00CA70D9">
              <w:rPr>
                <w:rFonts w:eastAsia="標楷體"/>
              </w:rPr>
              <w:t>質量與密度的測量</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音樂：鑼鼓喧天震廟</w:t>
            </w:r>
            <w:proofErr w:type="gramStart"/>
            <w:r w:rsidRPr="00126F50">
              <w:rPr>
                <w:rFonts w:ascii="標楷體" w:eastAsia="標楷體" w:hAnsi="標楷體" w:hint="eastAsia"/>
                <w:sz w:val="20"/>
                <w:szCs w:val="20"/>
              </w:rPr>
              <w:t>埕</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視覺：種類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表演：劇本創作-場景</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童：認識</w:t>
            </w:r>
            <w:proofErr w:type="gramStart"/>
            <w:r w:rsidRPr="001763AC">
              <w:rPr>
                <w:rFonts w:ascii="標楷體" w:eastAsia="標楷體" w:hAnsi="標楷體" w:hint="eastAsia"/>
              </w:rPr>
              <w:t>現代爐</w:t>
            </w:r>
            <w:proofErr w:type="gramEnd"/>
            <w:r w:rsidRPr="001763AC">
              <w:rPr>
                <w:rFonts w:ascii="標楷體" w:eastAsia="標楷體" w:hAnsi="標楷體" w:hint="eastAsia"/>
              </w:rPr>
              <w:t>具</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巧手動一動</w:t>
            </w:r>
            <w:r w:rsidRPr="001763AC">
              <w:rPr>
                <w:rFonts w:ascii="標楷體" w:eastAsia="標楷體" w:hAnsi="標楷體"/>
                <w:kern w:val="0"/>
              </w:rPr>
              <w:t>---</w:t>
            </w:r>
            <w:r w:rsidRPr="001763AC">
              <w:rPr>
                <w:rFonts w:ascii="標楷體" w:eastAsia="標楷體" w:hAnsi="標楷體" w:hint="eastAsia"/>
                <w:kern w:val="0"/>
              </w:rPr>
              <w:t>鳳梨酥</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輔：人際九宮格</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第一章拒</w:t>
            </w:r>
            <w:proofErr w:type="gramStart"/>
            <w:r w:rsidRPr="006439D1">
              <w:rPr>
                <w:rFonts w:ascii="標楷體" w:eastAsia="標楷體" w:hAnsi="標楷體" w:cs="新細明體" w:hint="eastAsia"/>
                <w:color w:val="000000"/>
                <w:kern w:val="0"/>
              </w:rPr>
              <w:t>菸</w:t>
            </w:r>
            <w:proofErr w:type="gramEnd"/>
            <w:r w:rsidRPr="006439D1">
              <w:rPr>
                <w:rFonts w:ascii="標楷體" w:eastAsia="標楷體" w:hAnsi="標楷體" w:cs="新細明體" w:hint="eastAsia"/>
                <w:color w:val="000000"/>
                <w:kern w:val="0"/>
              </w:rPr>
              <w:t>我最行</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第一章運動與身體發展</w:t>
            </w:r>
          </w:p>
        </w:tc>
        <w:tc>
          <w:tcPr>
            <w:tcW w:w="1491"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Scratch中的陣列-清單</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2-1清單的建立</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2-2清單項目的修改</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spacing w:line="200" w:lineRule="auto"/>
              <w:ind w:left="630"/>
              <w:jc w:val="center"/>
              <w:rPr>
                <w:rFonts w:ascii="PMingLiu" w:eastAsia="PMingLiu" w:hAnsi="PMingLiu" w:cs="PMingLiu"/>
                <w:sz w:val="20"/>
                <w:szCs w:val="20"/>
              </w:rPr>
            </w:pPr>
            <w:r>
              <w:rPr>
                <w:rFonts w:ascii="PMingLiu" w:eastAsia="PMingLiu" w:hAnsi="PMingLiu" w:cs="PMingLiu"/>
                <w:sz w:val="20"/>
                <w:szCs w:val="20"/>
              </w:rPr>
              <w:t>第2節　科技</w:t>
            </w:r>
          </w:p>
          <w:p w:rsidR="00EE4528" w:rsidRDefault="00EE4528" w:rsidP="00EE4528">
            <w:pPr>
              <w:spacing w:line="200" w:lineRule="auto"/>
              <w:ind w:left="630"/>
              <w:rPr>
                <w:rFonts w:ascii="PMingLiu" w:eastAsia="PMingLiu" w:hAnsi="PMingLiu" w:cs="PMingLiu"/>
                <w:sz w:val="20"/>
                <w:szCs w:val="20"/>
              </w:rPr>
            </w:pPr>
            <w:r>
              <w:rPr>
                <w:rFonts w:ascii="PMingLiu" w:eastAsia="PMingLiu" w:hAnsi="PMingLiu" w:cs="PMingLiu"/>
                <w:sz w:val="20"/>
                <w:szCs w:val="20"/>
              </w:rPr>
              <w:t>系統的問題解</w:t>
            </w:r>
          </w:p>
          <w:p w:rsidR="00EE4528" w:rsidRDefault="00EE4528" w:rsidP="00EE4528">
            <w:pPr>
              <w:spacing w:line="200" w:lineRule="auto"/>
              <w:ind w:left="630"/>
              <w:rPr>
                <w:rFonts w:ascii="PMingLiu" w:eastAsia="PMingLiu" w:hAnsi="PMingLiu" w:cs="PMingLiu"/>
                <w:sz w:val="20"/>
                <w:szCs w:val="20"/>
              </w:rPr>
            </w:pPr>
            <w:r>
              <w:rPr>
                <w:rFonts w:ascii="PMingLiu" w:eastAsia="PMingLiu" w:hAnsi="PMingLiu" w:cs="PMingLiu"/>
                <w:sz w:val="20"/>
                <w:szCs w:val="20"/>
              </w:rPr>
              <w:t>決模式</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2-1問題解決模式回顧與補充</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2-2科技系統與問題解決模式的比較</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4</w:t>
            </w:r>
          </w:p>
        </w:tc>
        <w:tc>
          <w:tcPr>
            <w:tcW w:w="685" w:type="dxa"/>
            <w:vAlign w:val="center"/>
          </w:tcPr>
          <w:p w:rsidR="00EE4528" w:rsidRDefault="00EE4528" w:rsidP="00EE4528">
            <w:pPr>
              <w:jc w:val="center"/>
              <w:rPr>
                <w:rFonts w:ascii="Calibri" w:eastAsia="標楷體" w:hAnsi="Calibri"/>
                <w:szCs w:val="22"/>
              </w:rPr>
            </w:pPr>
            <w:r>
              <w:rPr>
                <w:rFonts w:eastAsia="標楷體"/>
              </w:rPr>
              <w:t>0920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0924</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第二課古詩選</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社團活動</w:t>
            </w:r>
            <w:r w:rsidRPr="00F6770A">
              <w:rPr>
                <w:rFonts w:ascii="標楷體" w:eastAsia="標楷體" w:hAnsi="標楷體"/>
                <w:color w:val="000000"/>
                <w:sz w:val="20"/>
                <w:szCs w:val="20"/>
              </w:rPr>
              <w:br/>
              <w:t>Unit 2 You Can Learn About Game Design After You Join the Club</w:t>
            </w:r>
          </w:p>
        </w:tc>
        <w:tc>
          <w:tcPr>
            <w:tcW w:w="1491" w:type="dxa"/>
            <w:vAlign w:val="center"/>
          </w:tcPr>
          <w:p w:rsidR="00EE4528" w:rsidRPr="00BE42E1" w:rsidRDefault="00EE4528" w:rsidP="00EE4528">
            <w:pPr>
              <w:pStyle w:val="af0"/>
              <w:numPr>
                <w:ilvl w:val="0"/>
                <w:numId w:val="6"/>
              </w:numPr>
              <w:ind w:leftChars="0"/>
              <w:jc w:val="both"/>
              <w:rPr>
                <w:rFonts w:asciiTheme="minorEastAsia" w:eastAsiaTheme="minorEastAsia" w:hAnsiTheme="minorEastAsia"/>
                <w:bCs/>
                <w:snapToGrid w:val="0"/>
                <w:kern w:val="0"/>
                <w:sz w:val="16"/>
                <w:szCs w:val="16"/>
              </w:rPr>
            </w:pP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乘法公式與多項式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1-3多項式的乘除</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【歷史】古代中國的政治與社會：國家與社會的形成及轉變-從魏、晉的世族社會到唐、宋的庶民社會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)：傳統維生方式與人口分布</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民主國家的政府體制為什麼須符合權力分立的原則？</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2</w:t>
            </w:r>
            <w:r w:rsidRPr="00CA70D9">
              <w:rPr>
                <w:rFonts w:eastAsia="標楷體"/>
              </w:rPr>
              <w:t>章　物質的世界</w:t>
            </w:r>
          </w:p>
          <w:p w:rsidR="00EE4528" w:rsidRPr="00CA70D9" w:rsidRDefault="00EE4528" w:rsidP="00EE4528">
            <w:pPr>
              <w:jc w:val="center"/>
              <w:rPr>
                <w:rFonts w:eastAsia="標楷體"/>
              </w:rPr>
            </w:pPr>
            <w:r>
              <w:rPr>
                <w:rFonts w:eastAsia="標楷體"/>
              </w:rPr>
              <w:t>2</w:t>
            </w:r>
            <w:r>
              <w:rPr>
                <w:rFonts w:eastAsia="標楷體" w:hint="eastAsia"/>
              </w:rPr>
              <w:t>-</w:t>
            </w:r>
            <w:r w:rsidRPr="00CA70D9">
              <w:rPr>
                <w:rFonts w:eastAsia="標楷體"/>
              </w:rPr>
              <w:t>1</w:t>
            </w:r>
            <w:r w:rsidRPr="00CA70D9">
              <w:rPr>
                <w:rFonts w:eastAsia="標楷體"/>
              </w:rPr>
              <w:t>認識物質</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音樂：鑼鼓喧天震廟</w:t>
            </w:r>
            <w:proofErr w:type="gramStart"/>
            <w:r w:rsidRPr="00126F50">
              <w:rPr>
                <w:rFonts w:ascii="標楷體" w:eastAsia="標楷體" w:hAnsi="標楷體" w:hint="eastAsia"/>
                <w:sz w:val="20"/>
                <w:szCs w:val="20"/>
              </w:rPr>
              <w:t>埕</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表演：劇本創作-事件</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童：野炊知識家</w:t>
            </w:r>
          </w:p>
          <w:p w:rsidR="00EE4528" w:rsidRPr="001763AC" w:rsidRDefault="00EE4528" w:rsidP="00EE4528">
            <w:pPr>
              <w:jc w:val="center"/>
              <w:rPr>
                <w:rFonts w:ascii="標楷體" w:eastAsia="標楷體" w:hAnsi="標楷體"/>
                <w:kern w:val="0"/>
              </w:rPr>
            </w:pPr>
            <w:r w:rsidRPr="001763AC">
              <w:rPr>
                <w:rFonts w:ascii="標楷體" w:eastAsia="標楷體" w:hAnsi="標楷體" w:hint="eastAsia"/>
              </w:rPr>
              <w:t>家：</w:t>
            </w:r>
            <w:r w:rsidRPr="001763AC">
              <w:rPr>
                <w:rFonts w:ascii="標楷體" w:eastAsia="標楷體" w:hAnsi="標楷體" w:hint="eastAsia"/>
                <w:kern w:val="0"/>
              </w:rPr>
              <w:t>魔法廚房</w:t>
            </w:r>
          </w:p>
          <w:p w:rsidR="00EE4528" w:rsidRPr="001763AC" w:rsidRDefault="00EE4528" w:rsidP="00EE4528">
            <w:pPr>
              <w:jc w:val="both"/>
              <w:rPr>
                <w:rFonts w:ascii="標楷體" w:eastAsia="標楷體" w:hAnsi="標楷體"/>
              </w:rPr>
            </w:pPr>
            <w:r w:rsidRPr="001763AC">
              <w:rPr>
                <w:rFonts w:ascii="標楷體" w:eastAsia="標楷體" w:hAnsi="標楷體" w:hint="eastAsia"/>
                <w:kern w:val="0"/>
              </w:rPr>
              <w:t>青菜在這裡啦!</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w:t>
            </w:r>
            <w:r w:rsidRPr="00EE14FA">
              <w:rPr>
                <w:rFonts w:ascii="標楷體" w:eastAsia="標楷體" w:hAnsi="標楷體" w:hint="eastAsia"/>
              </w:rPr>
              <w:t>我的生涯密碼</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第二章酒</w:t>
            </w:r>
            <w:proofErr w:type="gramEnd"/>
            <w:r w:rsidRPr="006439D1">
              <w:rPr>
                <w:rFonts w:ascii="標楷體" w:eastAsia="標楷體" w:hAnsi="標楷體" w:cs="新細明體" w:hint="eastAsia"/>
                <w:color w:val="000000"/>
                <w:kern w:val="0"/>
              </w:rPr>
              <w:t>、檳榔的世界</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第二章肌力</w:t>
            </w:r>
            <w:proofErr w:type="gramEnd"/>
            <w:r w:rsidRPr="006439D1">
              <w:rPr>
                <w:rFonts w:ascii="標楷體" w:eastAsia="標楷體" w:hAnsi="標楷體" w:cs="新細明體" w:hint="eastAsia"/>
                <w:color w:val="000000"/>
                <w:kern w:val="0"/>
              </w:rPr>
              <w:t>訓練</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陣列的實際應用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3-1實際應用I：學期成績最高分</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終極任務　光能抖抖獸</w:t>
            </w:r>
          </w:p>
          <w:p w:rsidR="00EE4528" w:rsidRDefault="00EE4528" w:rsidP="00EE4528">
            <w:pPr>
              <w:widowControl/>
              <w:spacing w:line="200" w:lineRule="auto"/>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5</w:t>
            </w:r>
          </w:p>
        </w:tc>
        <w:tc>
          <w:tcPr>
            <w:tcW w:w="685" w:type="dxa"/>
            <w:vAlign w:val="center"/>
          </w:tcPr>
          <w:p w:rsidR="00EE4528" w:rsidRDefault="00EE4528" w:rsidP="00EE4528">
            <w:pPr>
              <w:jc w:val="center"/>
              <w:rPr>
                <w:rFonts w:ascii="Calibri" w:eastAsia="標楷體" w:hAnsi="Calibri"/>
                <w:szCs w:val="22"/>
              </w:rPr>
            </w:pPr>
            <w:r>
              <w:rPr>
                <w:rFonts w:eastAsia="標楷體"/>
              </w:rPr>
              <w:t>0927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1001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第三課故鄉的桂花雨</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社團活動</w:t>
            </w:r>
            <w:r w:rsidRPr="00F6770A">
              <w:rPr>
                <w:rFonts w:ascii="標楷體" w:eastAsia="標楷體" w:hAnsi="標楷體"/>
                <w:color w:val="000000"/>
                <w:sz w:val="20"/>
                <w:szCs w:val="20"/>
              </w:rPr>
              <w:br/>
              <w:t>Unit 2 You Can Learn About Game Design After You Join the Club</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第1章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乘法公式與多項式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1-3多項式的乘除</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【歷史】古代中國的政治與社會：文明的差異與交流-漢、晉之際不同</w:t>
            </w:r>
            <w:proofErr w:type="gramStart"/>
            <w:r w:rsidRPr="003C0AC3">
              <w:rPr>
                <w:rFonts w:ascii="標楷體" w:eastAsia="標楷體" w:hAnsi="標楷體" w:hint="eastAsia"/>
                <w:sz w:val="20"/>
                <w:szCs w:val="20"/>
              </w:rPr>
              <w:t>民族間的差異</w:t>
            </w:r>
            <w:proofErr w:type="gramEnd"/>
            <w:r w:rsidRPr="003C0AC3">
              <w:rPr>
                <w:rFonts w:ascii="標楷體" w:eastAsia="標楷體" w:hAnsi="標楷體" w:hint="eastAsia"/>
                <w:sz w:val="20"/>
                <w:szCs w:val="20"/>
              </w:rPr>
              <w:t xml:space="preserve">與互動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 xml:space="preserve">)：人口成長、人口遷移與文化擴散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為什麼政府的職權與行使要規範在憲法中？</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2</w:t>
            </w:r>
            <w:r w:rsidRPr="00CA70D9">
              <w:rPr>
                <w:rFonts w:eastAsia="標楷體"/>
              </w:rPr>
              <w:t>章</w:t>
            </w:r>
            <w:r>
              <w:rPr>
                <w:rFonts w:eastAsia="標楷體" w:hint="eastAsia"/>
              </w:rPr>
              <w:t xml:space="preserve"> </w:t>
            </w:r>
            <w:r w:rsidRPr="00CA70D9">
              <w:rPr>
                <w:rFonts w:eastAsia="標楷體"/>
              </w:rPr>
              <w:t>物質的世界</w:t>
            </w:r>
          </w:p>
          <w:p w:rsidR="00EE4528" w:rsidRPr="00CA70D9" w:rsidRDefault="00EE4528" w:rsidP="00EE4528">
            <w:pPr>
              <w:rPr>
                <w:rFonts w:eastAsia="標楷體"/>
              </w:rPr>
            </w:pPr>
            <w:r w:rsidRPr="00CA70D9">
              <w:rPr>
                <w:rFonts w:eastAsia="標楷體"/>
              </w:rPr>
              <w:t>2</w:t>
            </w:r>
            <w:r>
              <w:rPr>
                <w:rFonts w:eastAsia="標楷體" w:hint="eastAsia"/>
              </w:rPr>
              <w:t>-</w:t>
            </w:r>
            <w:r w:rsidRPr="00CA70D9">
              <w:rPr>
                <w:rFonts w:eastAsia="標楷體"/>
              </w:rPr>
              <w:t>2</w:t>
            </w:r>
            <w:r w:rsidRPr="00CA70D9">
              <w:rPr>
                <w:rFonts w:eastAsia="標楷體"/>
              </w:rPr>
              <w:t>水溶液</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音樂：鑼鼓喧天震廟</w:t>
            </w:r>
            <w:proofErr w:type="gramStart"/>
            <w:r w:rsidRPr="00126F50">
              <w:rPr>
                <w:rFonts w:ascii="標楷體" w:eastAsia="標楷體" w:hAnsi="標楷體" w:hint="eastAsia"/>
                <w:sz w:val="20"/>
                <w:szCs w:val="20"/>
              </w:rPr>
              <w:t>埕</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視覺：字體設計</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表演：劇本創作練習-青少年戲劇</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童：荒野好料理</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巧手動一動</w:t>
            </w:r>
            <w:r w:rsidRPr="001763AC">
              <w:rPr>
                <w:rFonts w:ascii="標楷體" w:eastAsia="標楷體" w:hAnsi="標楷體"/>
                <w:kern w:val="0"/>
              </w:rPr>
              <w:t>----</w:t>
            </w:r>
            <w:r w:rsidRPr="001763AC">
              <w:rPr>
                <w:rFonts w:ascii="標楷體" w:eastAsia="標楷體" w:hAnsi="標楷體" w:hint="eastAsia"/>
                <w:kern w:val="0"/>
              </w:rPr>
              <w:t>烹飪</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輔：生涯小記者小組分工</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第二章酒</w:t>
            </w:r>
            <w:proofErr w:type="gramEnd"/>
            <w:r w:rsidRPr="006439D1">
              <w:rPr>
                <w:rFonts w:ascii="標楷體" w:eastAsia="標楷體" w:hAnsi="標楷體" w:cs="新細明體" w:hint="eastAsia"/>
                <w:color w:val="000000"/>
                <w:kern w:val="0"/>
              </w:rPr>
              <w:t>、檳榔的世界</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第二章肌力</w:t>
            </w:r>
            <w:proofErr w:type="gramEnd"/>
            <w:r w:rsidRPr="006439D1">
              <w:rPr>
                <w:rFonts w:ascii="標楷體" w:eastAsia="標楷體" w:hAnsi="標楷體" w:cs="新細明體" w:hint="eastAsia"/>
                <w:color w:val="000000"/>
                <w:kern w:val="0"/>
              </w:rPr>
              <w:t>訓練</w:t>
            </w:r>
          </w:p>
        </w:tc>
        <w:tc>
          <w:tcPr>
            <w:tcW w:w="1491"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陣列的實際應用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3-1實際應用I：學期成績最高分</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終極任務　光能抖抖獸</w:t>
            </w:r>
          </w:p>
          <w:p w:rsidR="00EE4528" w:rsidRDefault="00EE4528" w:rsidP="00EE4528">
            <w:pPr>
              <w:widowControl/>
              <w:spacing w:line="200" w:lineRule="auto"/>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6</w:t>
            </w:r>
          </w:p>
        </w:tc>
        <w:tc>
          <w:tcPr>
            <w:tcW w:w="685" w:type="dxa"/>
            <w:vAlign w:val="center"/>
          </w:tcPr>
          <w:p w:rsidR="00EE4528" w:rsidRDefault="00EE4528" w:rsidP="00EE4528">
            <w:pPr>
              <w:jc w:val="center"/>
              <w:rPr>
                <w:rFonts w:ascii="Calibri" w:eastAsia="標楷體" w:hAnsi="Calibri"/>
                <w:szCs w:val="22"/>
              </w:rPr>
            </w:pPr>
            <w:r>
              <w:rPr>
                <w:rFonts w:eastAsia="標楷體"/>
              </w:rPr>
              <w:t>1004</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1008</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第三課故鄉的桂花雨</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社團活動</w:t>
            </w:r>
            <w:r w:rsidRPr="00F6770A">
              <w:rPr>
                <w:rFonts w:ascii="標楷體" w:eastAsia="標楷體" w:hAnsi="標楷體"/>
                <w:color w:val="000000"/>
                <w:sz w:val="20"/>
                <w:szCs w:val="20"/>
              </w:rPr>
              <w:br/>
              <w:t>Unit 2 You Can Learn About Game Design After You Join the Club</w:t>
            </w:r>
          </w:p>
        </w:tc>
        <w:tc>
          <w:tcPr>
            <w:tcW w:w="1491" w:type="dxa"/>
            <w:vAlign w:val="center"/>
          </w:tcPr>
          <w:p w:rsidR="00EE4528" w:rsidRPr="00BE42E1" w:rsidRDefault="00EE4528" w:rsidP="00EE4528">
            <w:pPr>
              <w:pStyle w:val="af0"/>
              <w:numPr>
                <w:ilvl w:val="0"/>
                <w:numId w:val="6"/>
              </w:numPr>
              <w:ind w:leftChars="0"/>
              <w:jc w:val="both"/>
              <w:rPr>
                <w:rFonts w:asciiTheme="minorEastAsia" w:eastAsiaTheme="minorEastAsia" w:hAnsiTheme="minorEastAsia"/>
                <w:bCs/>
                <w:snapToGrid w:val="0"/>
                <w:kern w:val="0"/>
                <w:sz w:val="16"/>
                <w:szCs w:val="16"/>
              </w:rPr>
            </w:pP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sz w:val="16"/>
                <w:szCs w:val="16"/>
              </w:rPr>
              <w:t>第一次段考（複習段考範圍）</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【歷史】古代中國的政治與社會：文明的差異與交流-漢、晉之際不同</w:t>
            </w:r>
            <w:proofErr w:type="gramStart"/>
            <w:r w:rsidRPr="003C0AC3">
              <w:rPr>
                <w:rFonts w:ascii="標楷體" w:eastAsia="標楷體" w:hAnsi="標楷體" w:hint="eastAsia"/>
                <w:sz w:val="20"/>
                <w:szCs w:val="20"/>
              </w:rPr>
              <w:t>民族間的差異</w:t>
            </w:r>
            <w:proofErr w:type="gramEnd"/>
            <w:r w:rsidRPr="003C0AC3">
              <w:rPr>
                <w:rFonts w:ascii="標楷體" w:eastAsia="標楷體" w:hAnsi="標楷體" w:hint="eastAsia"/>
                <w:sz w:val="20"/>
                <w:szCs w:val="20"/>
              </w:rPr>
              <w:t xml:space="preserve">與互動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【地理】中國(</w:t>
            </w:r>
            <w:proofErr w:type="gramStart"/>
            <w:r w:rsidRPr="003C0AC3">
              <w:rPr>
                <w:rFonts w:ascii="標楷體" w:eastAsia="標楷體" w:hAnsi="標楷體" w:hint="eastAsia"/>
                <w:sz w:val="20"/>
                <w:szCs w:val="20"/>
              </w:rPr>
              <w:t>一</w:t>
            </w:r>
            <w:proofErr w:type="gramEnd"/>
            <w:r w:rsidRPr="003C0AC3">
              <w:rPr>
                <w:rFonts w:ascii="標楷體" w:eastAsia="標楷體" w:hAnsi="標楷體" w:hint="eastAsia"/>
                <w:sz w:val="20"/>
                <w:szCs w:val="20"/>
              </w:rPr>
              <w:t xml:space="preserve">)：人口成長、人口遷移與文化擴散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為什麼政府的職權與行使要規範在憲法中？</w:t>
            </w:r>
          </w:p>
        </w:tc>
        <w:tc>
          <w:tcPr>
            <w:tcW w:w="1490" w:type="dxa"/>
          </w:tcPr>
          <w:p w:rsidR="00EE4528" w:rsidRPr="00CA70D9" w:rsidRDefault="00EE4528" w:rsidP="00EE4528">
            <w:pPr>
              <w:jc w:val="center"/>
              <w:rPr>
                <w:rFonts w:eastAsia="標楷體"/>
              </w:rPr>
            </w:pPr>
            <w:r w:rsidRPr="00CA70D9">
              <w:rPr>
                <w:rFonts w:eastAsia="標楷體"/>
              </w:rPr>
              <w:t>跨科主題</w:t>
            </w:r>
            <w:proofErr w:type="gramStart"/>
            <w:r w:rsidRPr="00CA70D9">
              <w:rPr>
                <w:rFonts w:eastAsia="標楷體"/>
              </w:rPr>
              <w:t>─</w:t>
            </w:r>
            <w:proofErr w:type="gramEnd"/>
            <w:r w:rsidRPr="00CA70D9">
              <w:rPr>
                <w:rFonts w:eastAsia="標楷體"/>
              </w:rPr>
              <w:t>水的淨化與再利用</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音樂：看見台灣･音樂情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視覺：中西字體欣賞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表演：劇本創作練習</w:t>
            </w:r>
            <w:r w:rsidRPr="00126F50">
              <w:rPr>
                <w:rFonts w:ascii="標楷體" w:eastAsia="標楷體" w:hAnsi="標楷體"/>
                <w:sz w:val="20"/>
                <w:szCs w:val="20"/>
              </w:rPr>
              <w:t>-</w:t>
            </w:r>
            <w:r w:rsidRPr="00126F50">
              <w:rPr>
                <w:rFonts w:ascii="標楷體" w:eastAsia="標楷體" w:hAnsi="標楷體" w:hint="eastAsia"/>
                <w:sz w:val="20"/>
                <w:szCs w:val="20"/>
              </w:rPr>
              <w:t>青少年戲劇</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童：摩拳擦掌</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話我衣著</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輔：生涯小記者討論-</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第三章無毒人生</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第四篇運動全方位</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第二章肌力</w:t>
            </w:r>
            <w:proofErr w:type="gramEnd"/>
            <w:r w:rsidRPr="006439D1">
              <w:rPr>
                <w:rFonts w:ascii="標楷體" w:eastAsia="標楷體" w:hAnsi="標楷體" w:cs="新細明體" w:hint="eastAsia"/>
                <w:color w:val="000000"/>
                <w:kern w:val="0"/>
              </w:rPr>
              <w:t>訓練</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陣列的實際應用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3-2實際應用II：運動訓練紀錄</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第一章：科技系統與問題解決</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終極任務　光能抖抖獸</w:t>
            </w:r>
          </w:p>
          <w:p w:rsidR="00EE4528" w:rsidRDefault="00EE4528" w:rsidP="00EE4528">
            <w:pPr>
              <w:widowControl/>
              <w:spacing w:line="200" w:lineRule="auto"/>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7</w:t>
            </w:r>
          </w:p>
        </w:tc>
        <w:tc>
          <w:tcPr>
            <w:tcW w:w="685" w:type="dxa"/>
            <w:vAlign w:val="center"/>
          </w:tcPr>
          <w:p w:rsidR="00EE4528" w:rsidRDefault="00EE4528" w:rsidP="00EE4528">
            <w:pPr>
              <w:jc w:val="center"/>
              <w:rPr>
                <w:rFonts w:ascii="Calibri" w:eastAsia="標楷體" w:hAnsi="Calibri"/>
                <w:szCs w:val="22"/>
              </w:rPr>
            </w:pPr>
            <w:r>
              <w:rPr>
                <w:rFonts w:eastAsia="標楷體"/>
              </w:rPr>
              <w:t>1011</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1015</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語文常識（一）</w:t>
            </w:r>
          </w:p>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語法（上）詞類</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複習</w:t>
            </w:r>
            <w:r w:rsidRPr="00F6770A">
              <w:rPr>
                <w:rFonts w:ascii="標楷體" w:eastAsia="標楷體" w:hAnsi="標楷體"/>
                <w:color w:val="000000"/>
                <w:sz w:val="20"/>
                <w:szCs w:val="20"/>
              </w:rPr>
              <w:br/>
              <w:t>Review（1）</w:t>
            </w:r>
          </w:p>
        </w:tc>
        <w:tc>
          <w:tcPr>
            <w:tcW w:w="1491" w:type="dxa"/>
          </w:tcPr>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第2章</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spacing w:line="260" w:lineRule="exact"/>
              <w:jc w:val="both"/>
              <w:rPr>
                <w:rFonts w:asciiTheme="minorEastAsia" w:eastAsiaTheme="minorEastAsia" w:hAnsiTheme="minorEastAsia"/>
                <w:b/>
                <w:bCs/>
                <w:snapToGrid w:val="0"/>
                <w:kern w:val="0"/>
                <w:sz w:val="16"/>
                <w:szCs w:val="16"/>
              </w:rPr>
            </w:pPr>
            <w:r w:rsidRPr="00BE42E1">
              <w:rPr>
                <w:rFonts w:asciiTheme="minorEastAsia" w:eastAsiaTheme="minorEastAsia" w:hAnsiTheme="minorEastAsia"/>
                <w:bCs/>
                <w:snapToGrid w:val="0"/>
                <w:kern w:val="0"/>
                <w:sz w:val="16"/>
                <w:szCs w:val="16"/>
              </w:rPr>
              <w:t>2-1</w:t>
            </w:r>
            <w:proofErr w:type="gramStart"/>
            <w:r w:rsidRPr="00BE42E1">
              <w:rPr>
                <w:rFonts w:asciiTheme="minorEastAsia" w:eastAsiaTheme="minorEastAsia" w:hAnsiTheme="minorEastAsia"/>
                <w:bCs/>
                <w:snapToGrid w:val="0"/>
                <w:kern w:val="0"/>
                <w:sz w:val="16"/>
                <w:szCs w:val="16"/>
              </w:rPr>
              <w:t>二</w:t>
            </w:r>
            <w:proofErr w:type="gramEnd"/>
            <w:r w:rsidRPr="00BE42E1">
              <w:rPr>
                <w:rFonts w:asciiTheme="minorEastAsia" w:eastAsiaTheme="minorEastAsia" w:hAnsiTheme="minorEastAsia"/>
                <w:bCs/>
                <w:snapToGrid w:val="0"/>
                <w:kern w:val="0"/>
                <w:sz w:val="16"/>
                <w:szCs w:val="16"/>
              </w:rPr>
              <w:t>次方根的意義</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第一次段考複習與檢討</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跨科主題</w:t>
            </w:r>
            <w:proofErr w:type="gramStart"/>
            <w:r w:rsidRPr="00CA70D9">
              <w:rPr>
                <w:rFonts w:eastAsia="標楷體"/>
              </w:rPr>
              <w:t>─</w:t>
            </w:r>
            <w:proofErr w:type="gramEnd"/>
            <w:r w:rsidRPr="00CA70D9">
              <w:rPr>
                <w:rFonts w:eastAsia="標楷體"/>
              </w:rPr>
              <w:t>空氣的組成與空氣汙染</w:t>
            </w:r>
          </w:p>
          <w:p w:rsidR="00EE4528" w:rsidRPr="00CA70D9" w:rsidRDefault="00EE4528" w:rsidP="00EE4528">
            <w:pPr>
              <w:jc w:val="center"/>
              <w:rPr>
                <w:rFonts w:eastAsia="標楷體"/>
              </w:rPr>
            </w:pPr>
            <w:r w:rsidRPr="00CA70D9">
              <w:rPr>
                <w:rFonts w:eastAsia="標楷體"/>
              </w:rPr>
              <w:t>【第一次評量週】</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音樂：看見台灣･音樂情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視覺：字體演進</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表演：課堂呈現劇本發表</w:t>
            </w:r>
            <w:r w:rsidRPr="00126F50">
              <w:rPr>
                <w:rFonts w:ascii="標楷體" w:eastAsia="標楷體" w:hAnsi="標楷體"/>
                <w:sz w:val="20"/>
                <w:szCs w:val="20"/>
              </w:rPr>
              <w:t>-</w:t>
            </w:r>
            <w:r w:rsidRPr="00126F50">
              <w:rPr>
                <w:rFonts w:ascii="標楷體" w:eastAsia="標楷體" w:hAnsi="標楷體" w:hint="eastAsia"/>
                <w:sz w:val="20"/>
                <w:szCs w:val="20"/>
              </w:rPr>
              <w:t>青少年戲劇</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童：野味真功夫</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搭配高手</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輔：第一次採訪就上手</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第三章無毒人生</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第一章籃球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陣列的實際應用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3-2實際應用II：運動訓練紀錄</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第1節　能源的種類與應用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1-1能源的種類和形式</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1-2能源應用的發展歷程</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1-3臺灣目前主要的發電現況</w:t>
            </w:r>
          </w:p>
          <w:p w:rsidR="00EE4528" w:rsidRDefault="00EE4528" w:rsidP="00EE4528">
            <w:pPr>
              <w:widowControl/>
              <w:spacing w:line="200" w:lineRule="auto"/>
              <w:jc w:val="center"/>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8</w:t>
            </w:r>
          </w:p>
        </w:tc>
        <w:tc>
          <w:tcPr>
            <w:tcW w:w="685" w:type="dxa"/>
            <w:vAlign w:val="center"/>
          </w:tcPr>
          <w:p w:rsidR="00EE4528" w:rsidRDefault="00EE4528" w:rsidP="00EE4528">
            <w:pPr>
              <w:jc w:val="center"/>
              <w:rPr>
                <w:rFonts w:ascii="Calibri" w:eastAsia="標楷體" w:hAnsi="Calibri"/>
                <w:szCs w:val="22"/>
              </w:rPr>
            </w:pPr>
            <w:r>
              <w:rPr>
                <w:rFonts w:eastAsia="標楷體"/>
              </w:rPr>
              <w:t>1018</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1022</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第四課愛蓮</w:t>
            </w:r>
            <w:proofErr w:type="gramEnd"/>
            <w:r w:rsidRPr="001A4833">
              <w:rPr>
                <w:rFonts w:ascii="標楷體" w:eastAsia="標楷體" w:hAnsi="標楷體" w:hint="eastAsia"/>
                <w:bCs/>
                <w:sz w:val="20"/>
                <w:szCs w:val="20"/>
              </w:rPr>
              <w:t>說</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家事、夢遊</w:t>
            </w:r>
            <w:r w:rsidRPr="00F6770A">
              <w:rPr>
                <w:rFonts w:ascii="標楷體" w:eastAsia="標楷體" w:hAnsi="標楷體"/>
                <w:color w:val="000000"/>
                <w:sz w:val="20"/>
                <w:szCs w:val="20"/>
              </w:rPr>
              <w:br/>
              <w:t>Unit 3 Mom Was Doing the Dishes at Half past Twelve</w:t>
            </w:r>
          </w:p>
        </w:tc>
        <w:tc>
          <w:tcPr>
            <w:tcW w:w="1491" w:type="dxa"/>
            <w:vAlign w:val="center"/>
          </w:tcPr>
          <w:p w:rsidR="00EE4528" w:rsidRPr="00BE42E1" w:rsidRDefault="00EE4528" w:rsidP="00EE4528">
            <w:pPr>
              <w:pStyle w:val="af0"/>
              <w:numPr>
                <w:ilvl w:val="0"/>
                <w:numId w:val="5"/>
              </w:numPr>
              <w:ind w:leftChars="0"/>
              <w:jc w:val="both"/>
              <w:rPr>
                <w:rFonts w:asciiTheme="minorEastAsia" w:eastAsiaTheme="minorEastAsia" w:hAnsiTheme="minorEastAsia"/>
                <w:bCs/>
                <w:snapToGrid w:val="0"/>
                <w:kern w:val="0"/>
                <w:sz w:val="16"/>
                <w:szCs w:val="16"/>
              </w:rPr>
            </w:pP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2-2根式的運算</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【閱讀素養教育】</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【品德教育】</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品J1 溝通合作與和諧人際關係。</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【歷史】古代中國的政治與社會：文明的差異與交流-</w:t>
            </w:r>
            <w:r w:rsidRPr="003C0AC3">
              <w:rPr>
                <w:rFonts w:ascii="標楷體" w:eastAsia="標楷體" w:hAnsi="標楷體" w:cs="BiauKai" w:hint="eastAsia"/>
                <w:color w:val="000000"/>
                <w:kern w:val="0"/>
                <w:sz w:val="20"/>
                <w:szCs w:val="20"/>
              </w:rPr>
              <w:t xml:space="preserve">漢、唐之間交通的拓展與文化交流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 xml:space="preserve">中國(二)：產業活動的轉型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我國中央政府如何組成？我國的地方政府如何組成？</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3</w:t>
            </w:r>
            <w:r w:rsidRPr="00CA70D9">
              <w:rPr>
                <w:rFonts w:eastAsia="標楷體"/>
              </w:rPr>
              <w:t>章　波動與聲音</w:t>
            </w:r>
          </w:p>
          <w:p w:rsidR="00EE4528" w:rsidRPr="00CA70D9" w:rsidRDefault="00EE4528" w:rsidP="00EE4528">
            <w:pPr>
              <w:rPr>
                <w:rFonts w:eastAsia="標楷體"/>
              </w:rPr>
            </w:pPr>
            <w:r w:rsidRPr="00CA70D9">
              <w:rPr>
                <w:rFonts w:eastAsia="標楷體"/>
              </w:rPr>
              <w:t>3</w:t>
            </w:r>
            <w:r>
              <w:rPr>
                <w:rFonts w:eastAsia="標楷體" w:hint="eastAsia"/>
              </w:rPr>
              <w:t>-</w:t>
            </w:r>
            <w:r w:rsidRPr="00CA70D9">
              <w:rPr>
                <w:rFonts w:eastAsia="標楷體"/>
              </w:rPr>
              <w:t>1</w:t>
            </w:r>
            <w:r w:rsidRPr="00CA70D9">
              <w:rPr>
                <w:rFonts w:eastAsia="標楷體"/>
              </w:rPr>
              <w:t>波的傳播、</w:t>
            </w:r>
            <w:r w:rsidRPr="00CA70D9">
              <w:rPr>
                <w:rFonts w:eastAsia="標楷體"/>
              </w:rPr>
              <w:t>3</w:t>
            </w:r>
            <w:r>
              <w:rPr>
                <w:rFonts w:eastAsia="標楷體" w:hint="eastAsia"/>
              </w:rPr>
              <w:t>-</w:t>
            </w:r>
            <w:r w:rsidRPr="00CA70D9">
              <w:rPr>
                <w:rFonts w:eastAsia="標楷體"/>
              </w:rPr>
              <w:t>2</w:t>
            </w:r>
            <w:r w:rsidRPr="00CA70D9">
              <w:rPr>
                <w:rFonts w:eastAsia="標楷體"/>
              </w:rPr>
              <w:t>聲波的產生與傳播</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音樂：看見台灣･音樂情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視覺：認識各種字體</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表演：課堂呈現劇本發表</w:t>
            </w:r>
            <w:r w:rsidRPr="00126F50">
              <w:rPr>
                <w:rFonts w:ascii="標楷體" w:eastAsia="標楷體" w:hAnsi="標楷體"/>
                <w:sz w:val="20"/>
                <w:szCs w:val="20"/>
              </w:rPr>
              <w:t>-</w:t>
            </w:r>
            <w:r w:rsidRPr="00126F50">
              <w:rPr>
                <w:rFonts w:ascii="標楷體" w:eastAsia="標楷體" w:hAnsi="標楷體" w:hint="eastAsia"/>
                <w:sz w:val="20"/>
                <w:szCs w:val="20"/>
              </w:rPr>
              <w:t>青少年戲劇</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童：露營</w:t>
            </w:r>
            <w:r w:rsidRPr="001763AC">
              <w:rPr>
                <w:rFonts w:ascii="標楷體" w:eastAsia="標楷體" w:hAnsi="標楷體"/>
              </w:rPr>
              <w:t>FUN</w:t>
            </w:r>
            <w:r w:rsidRPr="001763AC">
              <w:rPr>
                <w:rFonts w:ascii="標楷體" w:eastAsia="標楷體" w:hAnsi="標楷體" w:hint="eastAsia"/>
              </w:rPr>
              <w:t>開心</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巧手動一動</w:t>
            </w:r>
            <w:r w:rsidRPr="001763AC">
              <w:rPr>
                <w:rFonts w:ascii="標楷體" w:eastAsia="標楷體" w:hAnsi="標楷體"/>
                <w:kern w:val="0"/>
              </w:rPr>
              <w:t>----</w:t>
            </w:r>
            <w:r w:rsidRPr="001763AC">
              <w:rPr>
                <w:rFonts w:ascii="標楷體" w:eastAsia="標楷體" w:hAnsi="標楷體" w:hint="eastAsia"/>
                <w:kern w:val="0"/>
              </w:rPr>
              <w:t>烘焙</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輔：生涯小記者報告前說明</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第一篇致命吸引力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第三章無毒人生</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第一章籃球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第四章：資料收納櫃-陣列</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陣列的實際應用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3-2實際應用II：運動訓練紀錄</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第1節　能源的種類與應用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1-1能源的種類和形式</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1-2能源應用的發展歷程</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1-3臺灣目前主要的發電現況</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9</w:t>
            </w:r>
          </w:p>
        </w:tc>
        <w:tc>
          <w:tcPr>
            <w:tcW w:w="685" w:type="dxa"/>
            <w:vAlign w:val="center"/>
          </w:tcPr>
          <w:p w:rsidR="00EE4528" w:rsidRDefault="00EE4528" w:rsidP="00EE4528">
            <w:pPr>
              <w:jc w:val="center"/>
              <w:rPr>
                <w:rFonts w:ascii="Calibri" w:eastAsia="標楷體" w:hAnsi="Calibri"/>
                <w:szCs w:val="22"/>
              </w:rPr>
            </w:pPr>
            <w:r>
              <w:rPr>
                <w:rFonts w:eastAsia="標楷體"/>
              </w:rPr>
              <w:t>1025</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1029</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第四課愛蓮</w:t>
            </w:r>
            <w:proofErr w:type="gramEnd"/>
            <w:r w:rsidRPr="001A4833">
              <w:rPr>
                <w:rFonts w:ascii="標楷體" w:eastAsia="標楷體" w:hAnsi="標楷體" w:hint="eastAsia"/>
                <w:bCs/>
                <w:sz w:val="20"/>
                <w:szCs w:val="20"/>
              </w:rPr>
              <w:t>說</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家事、夢遊</w:t>
            </w:r>
            <w:r w:rsidRPr="00F6770A">
              <w:rPr>
                <w:rFonts w:ascii="標楷體" w:eastAsia="標楷體" w:hAnsi="標楷體"/>
                <w:color w:val="000000"/>
                <w:sz w:val="20"/>
                <w:szCs w:val="20"/>
              </w:rPr>
              <w:br/>
              <w:t>Unit 3 Mom Was Doing the Dishes at Half past Twelve</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第2章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2-2根式的運算</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【歷史】古代中國的政治與社會：文明的差異與交流-</w:t>
            </w:r>
            <w:r w:rsidRPr="003C0AC3">
              <w:rPr>
                <w:rFonts w:ascii="標楷體" w:eastAsia="標楷體" w:hAnsi="標楷體" w:cs="BiauKai" w:hint="eastAsia"/>
                <w:color w:val="000000"/>
                <w:kern w:val="0"/>
                <w:sz w:val="20"/>
                <w:szCs w:val="20"/>
              </w:rPr>
              <w:t xml:space="preserve">漢、唐之間交通的拓展與文化交流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中國(二)：產業活動的轉型</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【公民】社會生活的組織及制度：政府的組成-</w:t>
            </w:r>
            <w:r w:rsidRPr="003C0AC3">
              <w:rPr>
                <w:rFonts w:ascii="標楷體" w:eastAsia="標楷體" w:hAnsi="標楷體" w:cs="BiauKai" w:hint="eastAsia"/>
                <w:color w:val="000000"/>
                <w:kern w:val="0"/>
                <w:sz w:val="20"/>
                <w:szCs w:val="20"/>
              </w:rPr>
              <w:t>我國中央政府如何組成？我國的地方政府如何組成？</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3</w:t>
            </w:r>
            <w:r w:rsidRPr="00CA70D9">
              <w:rPr>
                <w:rFonts w:eastAsia="標楷體"/>
              </w:rPr>
              <w:t>章　波動與聲音</w:t>
            </w:r>
          </w:p>
          <w:p w:rsidR="00EE4528" w:rsidRPr="00CA70D9" w:rsidRDefault="00EE4528" w:rsidP="00EE4528">
            <w:pPr>
              <w:jc w:val="center"/>
              <w:rPr>
                <w:rFonts w:eastAsia="標楷體"/>
              </w:rPr>
            </w:pPr>
            <w:r>
              <w:rPr>
                <w:rFonts w:eastAsia="標楷體"/>
              </w:rPr>
              <w:t>3</w:t>
            </w:r>
            <w:r>
              <w:rPr>
                <w:rFonts w:eastAsia="標楷體" w:hint="eastAsia"/>
              </w:rPr>
              <w:t>-</w:t>
            </w:r>
            <w:r w:rsidRPr="00CA70D9">
              <w:rPr>
                <w:rFonts w:eastAsia="標楷體"/>
              </w:rPr>
              <w:t>2</w:t>
            </w:r>
            <w:r w:rsidRPr="00CA70D9">
              <w:rPr>
                <w:rFonts w:eastAsia="標楷體"/>
              </w:rPr>
              <w:t>聲波的產生與傳播、</w:t>
            </w:r>
            <w:r>
              <w:rPr>
                <w:rFonts w:eastAsia="標楷體"/>
              </w:rPr>
              <w:t>3</w:t>
            </w:r>
            <w:r>
              <w:rPr>
                <w:rFonts w:eastAsia="標楷體" w:hint="eastAsia"/>
              </w:rPr>
              <w:t>-</w:t>
            </w:r>
            <w:r w:rsidRPr="00CA70D9">
              <w:rPr>
                <w:rFonts w:eastAsia="標楷體"/>
              </w:rPr>
              <w:t>3</w:t>
            </w:r>
            <w:r w:rsidRPr="00CA70D9">
              <w:rPr>
                <w:rFonts w:eastAsia="標楷體"/>
              </w:rPr>
              <w:t>聲波的反射與超聲波</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音樂：看見台灣･音樂情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視覺：書法習作</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表演：玩偶戲介紹</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童：團隊動能</w:t>
            </w:r>
            <w:r w:rsidRPr="001763AC">
              <w:rPr>
                <w:rFonts w:ascii="標楷體" w:eastAsia="標楷體" w:hAnsi="標楷體"/>
              </w:rPr>
              <w:t>-</w:t>
            </w:r>
            <w:r w:rsidRPr="001763AC">
              <w:rPr>
                <w:rFonts w:ascii="標楷體" w:eastAsia="標楷體" w:hAnsi="標楷體" w:hint="eastAsia"/>
              </w:rPr>
              <w:t>手結</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愛面</w:t>
            </w:r>
            <w:proofErr w:type="gramStart"/>
            <w:r w:rsidRPr="001763AC">
              <w:rPr>
                <w:rFonts w:ascii="標楷體" w:eastAsia="標楷體" w:hAnsi="標楷體" w:hint="eastAsia"/>
                <w:kern w:val="0"/>
              </w:rPr>
              <w:t>一</w:t>
            </w:r>
            <w:proofErr w:type="gramEnd"/>
            <w:r w:rsidRPr="001763AC">
              <w:rPr>
                <w:rFonts w:ascii="標楷體" w:eastAsia="標楷體" w:hAnsi="標楷體" w:hint="eastAsia"/>
                <w:kern w:val="0"/>
              </w:rPr>
              <w:t>族</w:t>
            </w:r>
            <w:r w:rsidRPr="001763AC">
              <w:rPr>
                <w:rFonts w:ascii="標楷體" w:eastAsia="標楷體" w:hAnsi="標楷體"/>
                <w:kern w:val="0"/>
              </w:rPr>
              <w:t>(</w:t>
            </w:r>
            <w:r w:rsidRPr="001763AC">
              <w:rPr>
                <w:rFonts w:ascii="標楷體" w:eastAsia="標楷體" w:hAnsi="標楷體" w:hint="eastAsia"/>
                <w:kern w:val="0"/>
              </w:rPr>
              <w:t>膚質檢測站</w:t>
            </w:r>
            <w:r w:rsidRPr="001763AC">
              <w:rPr>
                <w:rFonts w:ascii="標楷體" w:eastAsia="標楷體" w:hAnsi="標楷體"/>
                <w:kern w:val="0"/>
              </w:rPr>
              <w:t>)</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輔：生涯小記者報告 (1-2組)</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第二篇防疫總動員</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第一章新興傳染病</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第一章籃球</w:t>
            </w:r>
          </w:p>
        </w:tc>
        <w:tc>
          <w:tcPr>
            <w:tcW w:w="1491"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widowControl/>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資料的搜尋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1-1生活中的搜尋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1-2搜尋演算法的基本概念</w:t>
            </w:r>
          </w:p>
          <w:p w:rsidR="00EE4528" w:rsidRDefault="00EE4528" w:rsidP="00EE4528">
            <w:pPr>
              <w:ind w:right="57"/>
              <w:rPr>
                <w:rFonts w:ascii="PMingLiu" w:eastAsia="PMingLiu" w:hAnsi="PMingLiu" w:cs="PMingLiu"/>
                <w:sz w:val="20"/>
                <w:szCs w:val="20"/>
              </w:rPr>
            </w:pPr>
          </w:p>
          <w:p w:rsidR="00EE4528" w:rsidRDefault="00EE4528" w:rsidP="00EE4528">
            <w:pPr>
              <w:widowControl/>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能源轉換方式與應用</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2-1能源轉換的方式</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2-2日常科技產品的能源應用方式</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10</w:t>
            </w:r>
          </w:p>
        </w:tc>
        <w:tc>
          <w:tcPr>
            <w:tcW w:w="685" w:type="dxa"/>
            <w:vAlign w:val="center"/>
          </w:tcPr>
          <w:p w:rsidR="00EE4528" w:rsidRDefault="00EE4528" w:rsidP="00EE4528">
            <w:pPr>
              <w:jc w:val="center"/>
              <w:rPr>
                <w:rFonts w:ascii="Calibri" w:eastAsia="標楷體" w:hAnsi="Calibri"/>
                <w:szCs w:val="22"/>
              </w:rPr>
            </w:pPr>
            <w:r>
              <w:rPr>
                <w:rFonts w:eastAsia="標楷體"/>
              </w:rPr>
              <w:t>1101</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1105</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第五課山豬</w:t>
            </w:r>
            <w:proofErr w:type="gramEnd"/>
            <w:r w:rsidRPr="001A4833">
              <w:rPr>
                <w:rFonts w:ascii="標楷體" w:eastAsia="標楷體" w:hAnsi="標楷體" w:hint="eastAsia"/>
                <w:bCs/>
                <w:sz w:val="20"/>
                <w:szCs w:val="20"/>
              </w:rPr>
              <w:t>學校</w:t>
            </w:r>
          </w:p>
        </w:tc>
        <w:tc>
          <w:tcPr>
            <w:tcW w:w="1490" w:type="dxa"/>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家事、夢遊</w:t>
            </w:r>
            <w:r w:rsidRPr="00F6770A">
              <w:rPr>
                <w:rFonts w:ascii="標楷體" w:eastAsia="標楷體" w:hAnsi="標楷體"/>
                <w:color w:val="000000"/>
                <w:sz w:val="20"/>
                <w:szCs w:val="20"/>
              </w:rPr>
              <w:br/>
              <w:t>Unit 3 Mom Was Doing the Dishes at Half past Twelve</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第2章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2-3畢氏定理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【生命教育】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生J5 覺察生活中的各種迷思，在生活作息、健康促進、飲食運動、休閒娛樂、人我關係等課題上進行價值思辨，尋求解決之道。</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 xml:space="preserve">世界網絡中的近代東亞：區域的互動與交流-宋、元、明、清時期的國際互動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 xml:space="preserve">中國(二)：經濟發展的地區差異 </w:t>
            </w:r>
          </w:p>
          <w:p w:rsidR="00EE4528" w:rsidRPr="003C0AC3" w:rsidRDefault="00EE4528" w:rsidP="00EE4528">
            <w:pPr>
              <w:rPr>
                <w:rFonts w:ascii="標楷體" w:eastAsia="標楷體" w:hAnsi="標楷體" w:cs="BiauKai"/>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 xml:space="preserve">法律的位階、制定與適用-法治與人治有什麼不同？ </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3</w:t>
            </w:r>
            <w:r w:rsidRPr="00CA70D9">
              <w:rPr>
                <w:rFonts w:eastAsia="標楷體"/>
              </w:rPr>
              <w:t>章　波動與聲音</w:t>
            </w:r>
          </w:p>
          <w:p w:rsidR="00EE4528" w:rsidRPr="00CA70D9" w:rsidRDefault="00EE4528" w:rsidP="00EE4528">
            <w:pPr>
              <w:topLinePunct/>
              <w:adjustRightInd w:val="0"/>
              <w:snapToGrid w:val="0"/>
              <w:rPr>
                <w:rFonts w:eastAsia="標楷體"/>
              </w:rPr>
            </w:pPr>
            <w:r>
              <w:rPr>
                <w:rFonts w:eastAsia="標楷體"/>
              </w:rPr>
              <w:t>3</w:t>
            </w:r>
            <w:r>
              <w:rPr>
                <w:rFonts w:eastAsia="標楷體" w:hint="eastAsia"/>
              </w:rPr>
              <w:t>-</w:t>
            </w:r>
            <w:r w:rsidRPr="00CA70D9">
              <w:rPr>
                <w:rFonts w:eastAsia="標楷體"/>
              </w:rPr>
              <w:t>4</w:t>
            </w:r>
            <w:r w:rsidRPr="00CA70D9">
              <w:rPr>
                <w:rFonts w:eastAsia="標楷體"/>
              </w:rPr>
              <w:t>多變的聲音</w:t>
            </w:r>
          </w:p>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4</w:t>
            </w:r>
            <w:r w:rsidRPr="00CA70D9">
              <w:rPr>
                <w:rFonts w:eastAsia="標楷體"/>
              </w:rPr>
              <w:t>章　光</w:t>
            </w:r>
          </w:p>
          <w:p w:rsidR="00EE4528" w:rsidRPr="00CA70D9" w:rsidRDefault="00EE4528" w:rsidP="00EE4528">
            <w:pPr>
              <w:jc w:val="center"/>
              <w:rPr>
                <w:rFonts w:eastAsia="標楷體"/>
              </w:rPr>
            </w:pPr>
            <w:r>
              <w:rPr>
                <w:rFonts w:eastAsia="標楷體"/>
              </w:rPr>
              <w:t>4</w:t>
            </w:r>
            <w:r>
              <w:rPr>
                <w:rFonts w:eastAsia="標楷體" w:hint="eastAsia"/>
              </w:rPr>
              <w:t>-</w:t>
            </w:r>
            <w:r w:rsidRPr="00CA70D9">
              <w:rPr>
                <w:rFonts w:eastAsia="標楷體"/>
              </w:rPr>
              <w:t>1</w:t>
            </w:r>
            <w:r w:rsidRPr="00CA70D9">
              <w:rPr>
                <w:rFonts w:eastAsia="標楷體"/>
              </w:rPr>
              <w:t>光的傳播與光速</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音樂：古典</w:t>
            </w:r>
            <w:proofErr w:type="gramStart"/>
            <w:r w:rsidRPr="00126F50">
              <w:rPr>
                <w:rFonts w:ascii="標楷體" w:eastAsia="標楷體" w:hAnsi="標楷體" w:hint="eastAsia"/>
                <w:sz w:val="20"/>
                <w:szCs w:val="20"/>
              </w:rPr>
              <w:t>流行混搭風</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視覺：篆書</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表演：布袋戲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童：營地玩賞</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kern w:val="0"/>
              </w:rPr>
              <w:t>Taiwan</w:t>
            </w:r>
            <w:r w:rsidRPr="001763AC">
              <w:rPr>
                <w:rFonts w:ascii="標楷體" w:eastAsia="標楷體" w:hAnsi="標楷體" w:hint="eastAsia"/>
                <w:kern w:val="0"/>
              </w:rPr>
              <w:t>台灣美食通</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輔：生涯小記者報告 (3-4組)</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第二篇防疫總動員</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第一章新興傳染病</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第一章籃球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循序搜尋</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2-1循序搜尋演算法</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第3節　能源科技發展的影響</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 xml:space="preserve">3-1能源科技對人們的改變 </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3-2能源科技對環境的影響</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3-3能源科技的未來發展</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第4節　電動工具操作與使用</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 xml:space="preserve">4-1電動工具操作安全須知 </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lastRenderedPageBreak/>
              <w:t>4-2常用的電動工具使用說明</w:t>
            </w:r>
          </w:p>
          <w:p w:rsidR="00EE4528" w:rsidRDefault="00EE4528" w:rsidP="00EE4528">
            <w:pPr>
              <w:widowControl/>
              <w:spacing w:line="200" w:lineRule="auto"/>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11</w:t>
            </w:r>
          </w:p>
        </w:tc>
        <w:tc>
          <w:tcPr>
            <w:tcW w:w="685" w:type="dxa"/>
            <w:vAlign w:val="center"/>
          </w:tcPr>
          <w:p w:rsidR="00EE4528" w:rsidRDefault="00EE4528" w:rsidP="00EE4528">
            <w:pPr>
              <w:jc w:val="center"/>
              <w:rPr>
                <w:rFonts w:ascii="Calibri" w:eastAsia="標楷體" w:hAnsi="Calibri"/>
                <w:szCs w:val="22"/>
              </w:rPr>
            </w:pPr>
            <w:r>
              <w:rPr>
                <w:rFonts w:eastAsia="標楷體"/>
              </w:rPr>
              <w:t>1108</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1112</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第五課山豬</w:t>
            </w:r>
            <w:proofErr w:type="gramEnd"/>
            <w:r w:rsidRPr="001A4833">
              <w:rPr>
                <w:rFonts w:ascii="標楷體" w:eastAsia="標楷體" w:hAnsi="標楷體" w:hint="eastAsia"/>
                <w:bCs/>
                <w:sz w:val="20"/>
                <w:szCs w:val="20"/>
              </w:rPr>
              <w:t>學校</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職業探索</w:t>
            </w:r>
            <w:r w:rsidRPr="00F6770A">
              <w:rPr>
                <w:rFonts w:ascii="標楷體" w:eastAsia="標楷體" w:hAnsi="標楷體"/>
                <w:color w:val="000000"/>
                <w:sz w:val="20"/>
                <w:szCs w:val="20"/>
              </w:rPr>
              <w:br/>
              <w:t>Unit 4 What Do You Want to Be in the Future?</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第2章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二次方根與畢氏定理</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2-3畢氏定理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【人權教育】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人J6 正視社會中的各種歧視，並採取行動來關懷與保護弱勢。</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 xml:space="preserve">世界網絡中的近代東亞：區域的互動與交流-宋、元、明、清時期的國際互動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 xml:space="preserve">中國(二)：經濟發展的地區差異 </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法律的位階、制定與適用-法治與人治有什麼不同？</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4</w:t>
            </w:r>
            <w:r w:rsidRPr="00CA70D9">
              <w:rPr>
                <w:rFonts w:eastAsia="標楷體"/>
              </w:rPr>
              <w:t>章　光</w:t>
            </w:r>
          </w:p>
          <w:p w:rsidR="00EE4528" w:rsidRPr="00CA70D9" w:rsidRDefault="00EE4528" w:rsidP="00EE4528">
            <w:pPr>
              <w:jc w:val="center"/>
              <w:rPr>
                <w:rFonts w:eastAsia="標楷體"/>
              </w:rPr>
            </w:pPr>
            <w:r>
              <w:rPr>
                <w:rFonts w:eastAsia="標楷體"/>
              </w:rPr>
              <w:t>4</w:t>
            </w:r>
            <w:r>
              <w:rPr>
                <w:rFonts w:eastAsia="標楷體" w:hint="eastAsia"/>
              </w:rPr>
              <w:t>-</w:t>
            </w:r>
            <w:r w:rsidRPr="00CA70D9">
              <w:rPr>
                <w:rFonts w:eastAsia="標楷體"/>
              </w:rPr>
              <w:t>1</w:t>
            </w:r>
            <w:r w:rsidRPr="00CA70D9">
              <w:rPr>
                <w:rFonts w:eastAsia="標楷體"/>
              </w:rPr>
              <w:t>光的傳播與光速、</w:t>
            </w:r>
            <w:r>
              <w:rPr>
                <w:rFonts w:eastAsia="標楷體"/>
              </w:rPr>
              <w:t>4</w:t>
            </w:r>
            <w:r>
              <w:rPr>
                <w:rFonts w:eastAsia="標楷體" w:hint="eastAsia"/>
              </w:rPr>
              <w:t>-</w:t>
            </w:r>
            <w:r w:rsidRPr="00CA70D9">
              <w:rPr>
                <w:rFonts w:eastAsia="標楷體"/>
              </w:rPr>
              <w:t>2</w:t>
            </w:r>
            <w:r w:rsidRPr="00CA70D9">
              <w:rPr>
                <w:rFonts w:eastAsia="標楷體"/>
              </w:rPr>
              <w:t>光的反射</w:t>
            </w:r>
            <w:proofErr w:type="gramStart"/>
            <w:r w:rsidRPr="00CA70D9">
              <w:rPr>
                <w:rFonts w:eastAsia="標楷體"/>
              </w:rPr>
              <w:t>與面鏡</w:t>
            </w:r>
            <w:proofErr w:type="gramEnd"/>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音樂：古典</w:t>
            </w:r>
            <w:proofErr w:type="gramStart"/>
            <w:r w:rsidRPr="00126F50">
              <w:rPr>
                <w:rFonts w:ascii="標楷體" w:eastAsia="標楷體" w:hAnsi="標楷體" w:hint="eastAsia"/>
                <w:sz w:val="20"/>
                <w:szCs w:val="20"/>
              </w:rPr>
              <w:t>流行混搭風</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視覺：楷書</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表演：皮影戲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童：野趣專賣店</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巧手動一動</w:t>
            </w:r>
            <w:r w:rsidRPr="001763AC">
              <w:rPr>
                <w:rFonts w:ascii="標楷體" w:eastAsia="標楷體" w:hAnsi="標楷體"/>
                <w:kern w:val="0"/>
              </w:rPr>
              <w:t>(</w:t>
            </w:r>
            <w:r w:rsidRPr="001763AC">
              <w:rPr>
                <w:rFonts w:ascii="標楷體" w:eastAsia="標楷體" w:hAnsi="標楷體" w:hint="eastAsia"/>
                <w:kern w:val="0"/>
              </w:rPr>
              <w:t>美食介紹</w:t>
            </w:r>
            <w:r w:rsidRPr="001763AC">
              <w:rPr>
                <w:rFonts w:ascii="標楷體" w:eastAsia="標楷體" w:hAnsi="標楷體"/>
                <w:kern w:val="0"/>
              </w:rPr>
              <w:t>)</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輔：生涯小記者報告 (5-6組)</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第二篇防疫總動員</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第一章新興傳染病</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第二章排球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循序搜尋</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2-2循序搜尋演算法實例</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終極任務　新世代人力車大賽</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12</w:t>
            </w:r>
          </w:p>
        </w:tc>
        <w:tc>
          <w:tcPr>
            <w:tcW w:w="685" w:type="dxa"/>
            <w:vAlign w:val="center"/>
          </w:tcPr>
          <w:p w:rsidR="00EE4528" w:rsidRDefault="00EE4528" w:rsidP="00EE4528">
            <w:pPr>
              <w:jc w:val="center"/>
              <w:rPr>
                <w:rFonts w:ascii="Calibri" w:eastAsia="標楷體" w:hAnsi="Calibri"/>
                <w:szCs w:val="22"/>
              </w:rPr>
            </w:pPr>
            <w:r>
              <w:rPr>
                <w:rFonts w:eastAsia="標楷體"/>
              </w:rPr>
              <w:t>1115</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1119</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第六課鳥</w:t>
            </w:r>
            <w:proofErr w:type="gramEnd"/>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職業探索</w:t>
            </w:r>
            <w:r w:rsidRPr="00F6770A">
              <w:rPr>
                <w:rFonts w:ascii="標楷體" w:eastAsia="標楷體" w:hAnsi="標楷體"/>
                <w:color w:val="000000"/>
                <w:sz w:val="20"/>
                <w:szCs w:val="20"/>
              </w:rPr>
              <w:br/>
              <w:t>Unit 4 What Do You Want to Be in the Future?</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第3章因式分解</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3-1提公因式與乘法公式作因式分解</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 xml:space="preserve">世界網絡中的近代東亞：區域的互動與交流-明、清時期物種與技術的交流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中國(二)：經濟發展與全球關連</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法律的位階、制定與適用-憲法、法律、命令三者為什麼有位階的關係？</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4</w:t>
            </w:r>
            <w:r w:rsidRPr="00CA70D9">
              <w:rPr>
                <w:rFonts w:eastAsia="標楷體"/>
              </w:rPr>
              <w:t>章　光</w:t>
            </w:r>
          </w:p>
          <w:p w:rsidR="00EE4528" w:rsidRPr="00CA70D9" w:rsidRDefault="00EE4528" w:rsidP="00EE4528">
            <w:pPr>
              <w:jc w:val="center"/>
              <w:rPr>
                <w:rFonts w:eastAsia="標楷體"/>
              </w:rPr>
            </w:pPr>
            <w:r>
              <w:rPr>
                <w:rFonts w:eastAsia="標楷體"/>
              </w:rPr>
              <w:t>4</w:t>
            </w:r>
            <w:r>
              <w:rPr>
                <w:rFonts w:eastAsia="標楷體" w:hint="eastAsia"/>
              </w:rPr>
              <w:t>-</w:t>
            </w:r>
            <w:r w:rsidRPr="00CA70D9">
              <w:rPr>
                <w:rFonts w:eastAsia="標楷體"/>
              </w:rPr>
              <w:t>2</w:t>
            </w:r>
            <w:r w:rsidRPr="00CA70D9">
              <w:rPr>
                <w:rFonts w:eastAsia="標楷體"/>
              </w:rPr>
              <w:t>光的反射</w:t>
            </w:r>
            <w:proofErr w:type="gramStart"/>
            <w:r w:rsidRPr="00CA70D9">
              <w:rPr>
                <w:rFonts w:eastAsia="標楷體"/>
              </w:rPr>
              <w:t>與面鏡</w:t>
            </w:r>
            <w:proofErr w:type="gramEnd"/>
            <w:r w:rsidRPr="00CA70D9">
              <w:rPr>
                <w:rFonts w:eastAsia="標楷體"/>
              </w:rPr>
              <w:t>、</w:t>
            </w:r>
            <w:r w:rsidRPr="00CA70D9">
              <w:rPr>
                <w:rFonts w:eastAsia="標楷體"/>
              </w:rPr>
              <w:t>4</w:t>
            </w:r>
            <w:r>
              <w:rPr>
                <w:rFonts w:eastAsia="標楷體" w:hint="eastAsia"/>
              </w:rPr>
              <w:t>-</w:t>
            </w:r>
            <w:r w:rsidRPr="00CA70D9">
              <w:rPr>
                <w:rFonts w:eastAsia="標楷體"/>
              </w:rPr>
              <w:t>3</w:t>
            </w:r>
            <w:r w:rsidRPr="00CA70D9">
              <w:rPr>
                <w:rFonts w:eastAsia="標楷體"/>
              </w:rPr>
              <w:t>光的折射與透鏡</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音樂：古典</w:t>
            </w:r>
            <w:proofErr w:type="gramStart"/>
            <w:r w:rsidRPr="00126F50">
              <w:rPr>
                <w:rFonts w:ascii="標楷體" w:eastAsia="標楷體" w:hAnsi="標楷體" w:hint="eastAsia"/>
                <w:sz w:val="20"/>
                <w:szCs w:val="20"/>
              </w:rPr>
              <w:t>流行混搭風</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視覺：草書</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表演：魁</w:t>
            </w:r>
            <w:proofErr w:type="gramStart"/>
            <w:r w:rsidRPr="00126F50">
              <w:rPr>
                <w:rFonts w:ascii="標楷體" w:eastAsia="標楷體" w:hAnsi="標楷體" w:hint="eastAsia"/>
                <w:sz w:val="20"/>
                <w:szCs w:val="20"/>
              </w:rPr>
              <w:t>儡</w:t>
            </w:r>
            <w:proofErr w:type="gramEnd"/>
            <w:r w:rsidRPr="00126F50">
              <w:rPr>
                <w:rFonts w:ascii="標楷體" w:eastAsia="標楷體" w:hAnsi="標楷體" w:hint="eastAsia"/>
                <w:sz w:val="20"/>
                <w:szCs w:val="20"/>
              </w:rPr>
              <w:t>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童：歡樂滿行囊</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衣料大不同</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輔：生涯小記者回饋</w:t>
            </w:r>
          </w:p>
        </w:tc>
        <w:tc>
          <w:tcPr>
            <w:tcW w:w="1490" w:type="dxa"/>
          </w:tcPr>
          <w:p w:rsidR="00EE4528" w:rsidRDefault="00EE4528" w:rsidP="00EE4528">
            <w:pPr>
              <w:pStyle w:val="Web"/>
              <w:spacing w:before="0" w:beforeAutospacing="0" w:after="0" w:afterAutospacing="0"/>
              <w:jc w:val="both"/>
              <w:rPr>
                <w:rFonts w:eastAsia="新細明體"/>
              </w:rPr>
            </w:pPr>
            <w:r>
              <w:rPr>
                <w:rFonts w:ascii="標楷體" w:eastAsia="標楷體" w:hAnsi="標楷體" w:hint="eastAsia"/>
                <w:color w:val="000000"/>
              </w:rPr>
              <w:t>第二篇防疫總動員</w:t>
            </w:r>
          </w:p>
          <w:p w:rsidR="00EE4528" w:rsidRDefault="00EE4528" w:rsidP="00EE4528">
            <w:pPr>
              <w:pStyle w:val="Web"/>
              <w:spacing w:before="0" w:beforeAutospacing="0" w:after="0" w:afterAutospacing="0"/>
              <w:jc w:val="both"/>
            </w:pPr>
            <w:r>
              <w:rPr>
                <w:rFonts w:ascii="標楷體" w:eastAsia="標楷體" w:hAnsi="標楷體" w:hint="eastAsia"/>
                <w:color w:val="000000"/>
              </w:rPr>
              <w:t>第二章</w:t>
            </w:r>
          </w:p>
          <w:p w:rsidR="00EE4528" w:rsidRDefault="00EE4528" w:rsidP="00EE4528">
            <w:pPr>
              <w:jc w:val="both"/>
              <w:rPr>
                <w:rFonts w:ascii="標楷體" w:eastAsia="標楷體" w:hAnsi="標楷體"/>
                <w:color w:val="000000"/>
              </w:rPr>
            </w:pPr>
            <w:r>
              <w:rPr>
                <w:rFonts w:ascii="標楷體" w:eastAsia="標楷體" w:hAnsi="標楷體" w:hint="eastAsia"/>
                <w:color w:val="000000"/>
              </w:rPr>
              <w:t>認識台灣傳染病</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第二章排球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二分搜尋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3-1二分搜尋演算法</w:t>
            </w:r>
          </w:p>
          <w:p w:rsidR="00EE4528" w:rsidRDefault="00EE4528" w:rsidP="00EE4528">
            <w:pPr>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jc w:val="center"/>
              <w:rPr>
                <w:rFonts w:ascii="PMingLiu" w:eastAsia="PMingLiu" w:hAnsi="PMingLiu" w:cs="PMingLiu"/>
                <w:sz w:val="20"/>
                <w:szCs w:val="20"/>
              </w:rPr>
            </w:pPr>
            <w:r>
              <w:rPr>
                <w:rFonts w:ascii="PMingLiu" w:eastAsia="PMingLiu" w:hAnsi="PMingLiu" w:cs="PMingLiu"/>
                <w:sz w:val="20"/>
                <w:szCs w:val="20"/>
              </w:rPr>
              <w:t>終極任務　新世代人力車大賽</w:t>
            </w:r>
          </w:p>
          <w:p w:rsidR="00EE4528" w:rsidRDefault="00EE4528" w:rsidP="00EE4528">
            <w:pPr>
              <w:rPr>
                <w:rFonts w:ascii="PMingLiu" w:eastAsia="PMingLiu" w:hAnsi="PMingLiu" w:cs="PMingLiu"/>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13</w:t>
            </w:r>
          </w:p>
        </w:tc>
        <w:tc>
          <w:tcPr>
            <w:tcW w:w="685" w:type="dxa"/>
            <w:vAlign w:val="center"/>
          </w:tcPr>
          <w:p w:rsidR="00EE4528" w:rsidRDefault="00EE4528" w:rsidP="00EE4528">
            <w:pPr>
              <w:jc w:val="center"/>
              <w:rPr>
                <w:rFonts w:ascii="Calibri" w:eastAsia="標楷體" w:hAnsi="Calibri"/>
                <w:szCs w:val="22"/>
              </w:rPr>
            </w:pPr>
            <w:r>
              <w:rPr>
                <w:rFonts w:eastAsia="標楷體"/>
              </w:rPr>
              <w:t>1122</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1126</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第六課鳥</w:t>
            </w:r>
            <w:proofErr w:type="gramEnd"/>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職業探索</w:t>
            </w:r>
            <w:r w:rsidRPr="00F6770A">
              <w:rPr>
                <w:rFonts w:ascii="標楷體" w:eastAsia="標楷體" w:hAnsi="標楷體"/>
                <w:color w:val="000000"/>
                <w:sz w:val="20"/>
                <w:szCs w:val="20"/>
              </w:rPr>
              <w:br/>
              <w:t>Unit 4 What Do You Want to Be in the Future?</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第3章因式分解</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3-1提公因式與乘法公式作因式分解</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3-2利用十字交乘法因式分解</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BiauKai"/>
                <w:color w:val="000000"/>
                <w:kern w:val="0"/>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世界網絡中的近代東亞：區域的互動與交流-</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cs="BiauKai" w:hint="eastAsia"/>
                <w:color w:val="000000"/>
                <w:kern w:val="0"/>
                <w:sz w:val="20"/>
                <w:szCs w:val="20"/>
              </w:rPr>
              <w:t xml:space="preserve">明、清時期物種與技術的交流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 xml:space="preserve">中國(二)：經濟發展與環境衝擊  </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法律的位階、制定與適用-憲法、法律、命令三者為什麼有位階的關係？</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4</w:t>
            </w:r>
            <w:r w:rsidRPr="00CA70D9">
              <w:rPr>
                <w:rFonts w:eastAsia="標楷體"/>
              </w:rPr>
              <w:t>章　光</w:t>
            </w:r>
          </w:p>
          <w:p w:rsidR="00EE4528" w:rsidRPr="00CA70D9" w:rsidRDefault="00EE4528" w:rsidP="00EE4528">
            <w:pPr>
              <w:jc w:val="center"/>
              <w:rPr>
                <w:rFonts w:eastAsia="標楷體"/>
              </w:rPr>
            </w:pPr>
            <w:r w:rsidRPr="00CA70D9">
              <w:rPr>
                <w:rFonts w:eastAsia="標楷體"/>
              </w:rPr>
              <w:t>4</w:t>
            </w:r>
            <w:r>
              <w:rPr>
                <w:rFonts w:eastAsia="標楷體" w:hint="eastAsia"/>
              </w:rPr>
              <w:t>-</w:t>
            </w:r>
            <w:r w:rsidRPr="00CA70D9">
              <w:rPr>
                <w:rFonts w:eastAsia="標楷體"/>
              </w:rPr>
              <w:t>3</w:t>
            </w:r>
            <w:r w:rsidRPr="00CA70D9">
              <w:rPr>
                <w:rFonts w:eastAsia="標楷體"/>
              </w:rPr>
              <w:t>光的折射與透鏡、</w:t>
            </w:r>
            <w:r w:rsidRPr="00CA70D9">
              <w:rPr>
                <w:rFonts w:eastAsia="標楷體"/>
              </w:rPr>
              <w:t>4</w:t>
            </w:r>
            <w:r>
              <w:rPr>
                <w:rFonts w:eastAsia="標楷體" w:hint="eastAsia"/>
              </w:rPr>
              <w:t>-</w:t>
            </w:r>
            <w:r w:rsidRPr="00CA70D9">
              <w:rPr>
                <w:rFonts w:eastAsia="標楷體"/>
              </w:rPr>
              <w:t>4</w:t>
            </w:r>
            <w:r w:rsidRPr="00CA70D9">
              <w:rPr>
                <w:rFonts w:eastAsia="標楷體"/>
              </w:rPr>
              <w:t>光學儀器</w:t>
            </w:r>
          </w:p>
        </w:tc>
        <w:tc>
          <w:tcPr>
            <w:tcW w:w="1491" w:type="dxa"/>
            <w:vAlign w:val="center"/>
          </w:tcPr>
          <w:p w:rsidR="00EE4528" w:rsidRPr="00126F50" w:rsidRDefault="00EE4528" w:rsidP="00EE4528">
            <w:pPr>
              <w:rPr>
                <w:rFonts w:ascii="標楷體" w:eastAsia="標楷體" w:hAnsi="標楷體"/>
                <w:sz w:val="20"/>
                <w:szCs w:val="20"/>
              </w:rPr>
            </w:pPr>
            <w:r w:rsidRPr="00126F50">
              <w:rPr>
                <w:rFonts w:ascii="標楷體" w:eastAsia="標楷體" w:hAnsi="標楷體" w:hint="eastAsia"/>
                <w:sz w:val="20"/>
                <w:szCs w:val="20"/>
              </w:rPr>
              <w:t>音樂：古典</w:t>
            </w:r>
            <w:proofErr w:type="gramStart"/>
            <w:r w:rsidRPr="00126F50">
              <w:rPr>
                <w:rFonts w:ascii="標楷體" w:eastAsia="標楷體" w:hAnsi="標楷體" w:hint="eastAsia"/>
                <w:sz w:val="20"/>
                <w:szCs w:val="20"/>
              </w:rPr>
              <w:t>流行混搭風</w:t>
            </w:r>
            <w:proofErr w:type="gramEnd"/>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視覺：字體設計</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表演：手套偶戲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童：團隊動能</w:t>
            </w:r>
            <w:r w:rsidRPr="001763AC">
              <w:rPr>
                <w:rFonts w:ascii="標楷體" w:eastAsia="標楷體" w:hAnsi="標楷體"/>
              </w:rPr>
              <w:t xml:space="preserve">- </w:t>
            </w:r>
            <w:r w:rsidRPr="001763AC">
              <w:rPr>
                <w:rFonts w:ascii="標楷體" w:eastAsia="標楷體" w:hAnsi="標楷體" w:hint="eastAsia"/>
              </w:rPr>
              <w:t>盲人巡禮</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飲食紅綠燈</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w:t>
            </w:r>
            <w:r w:rsidRPr="001763AC">
              <w:rPr>
                <w:rFonts w:ascii="標楷體" w:eastAsia="標楷體" w:hAnsi="標楷體" w:hint="eastAsia"/>
                <w:color w:val="FF0000"/>
              </w:rPr>
              <w:t>性別新視界</w:t>
            </w:r>
          </w:p>
        </w:tc>
        <w:tc>
          <w:tcPr>
            <w:tcW w:w="1490" w:type="dxa"/>
          </w:tcPr>
          <w:p w:rsidR="00EE4528" w:rsidRDefault="00EE4528" w:rsidP="00EE4528">
            <w:pPr>
              <w:pStyle w:val="Web"/>
              <w:spacing w:before="0" w:beforeAutospacing="0" w:after="0" w:afterAutospacing="0"/>
              <w:jc w:val="both"/>
              <w:rPr>
                <w:rFonts w:eastAsia="新細明體"/>
              </w:rPr>
            </w:pPr>
            <w:r>
              <w:rPr>
                <w:rFonts w:ascii="標楷體" w:eastAsia="標楷體" w:hAnsi="標楷體" w:hint="eastAsia"/>
                <w:color w:val="000000"/>
              </w:rPr>
              <w:t>第二篇防疫總動員</w:t>
            </w:r>
          </w:p>
          <w:p w:rsidR="00EE4528" w:rsidRDefault="00EE4528" w:rsidP="00EE4528">
            <w:pPr>
              <w:pStyle w:val="Web"/>
              <w:spacing w:before="0" w:beforeAutospacing="0" w:after="0" w:afterAutospacing="0"/>
              <w:jc w:val="both"/>
            </w:pPr>
            <w:r>
              <w:rPr>
                <w:rFonts w:ascii="標楷體" w:eastAsia="標楷體" w:hAnsi="標楷體" w:hint="eastAsia"/>
                <w:color w:val="000000"/>
              </w:rPr>
              <w:t>第二章</w:t>
            </w:r>
          </w:p>
          <w:p w:rsidR="00EE4528" w:rsidRDefault="00EE4528" w:rsidP="00EE4528">
            <w:pPr>
              <w:jc w:val="both"/>
              <w:rPr>
                <w:rFonts w:ascii="標楷體" w:eastAsia="標楷體" w:hAnsi="標楷體"/>
                <w:color w:val="000000"/>
              </w:rPr>
            </w:pPr>
            <w:r>
              <w:rPr>
                <w:rFonts w:ascii="標楷體" w:eastAsia="標楷體" w:hAnsi="標楷體" w:hint="eastAsia"/>
                <w:color w:val="000000"/>
              </w:rPr>
              <w:t>認識台灣傳染病</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第二章排球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二分搜尋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3-2二分搜尋演算法實例</w:t>
            </w:r>
          </w:p>
          <w:p w:rsidR="00EE4528" w:rsidRDefault="00EE4528" w:rsidP="00EE4528">
            <w:pPr>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jc w:val="center"/>
              <w:rPr>
                <w:rFonts w:ascii="PMingLiu" w:eastAsia="PMingLiu" w:hAnsi="PMingLiu" w:cs="PMingLiu"/>
                <w:sz w:val="20"/>
                <w:szCs w:val="20"/>
              </w:rPr>
            </w:pPr>
            <w:r>
              <w:rPr>
                <w:rFonts w:ascii="PMingLiu" w:eastAsia="PMingLiu" w:hAnsi="PMingLiu" w:cs="PMingLiu"/>
                <w:sz w:val="20"/>
                <w:szCs w:val="20"/>
              </w:rPr>
              <w:t>終極任務　新世代人力車大賽</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14</w:t>
            </w:r>
          </w:p>
        </w:tc>
        <w:tc>
          <w:tcPr>
            <w:tcW w:w="685" w:type="dxa"/>
            <w:vAlign w:val="center"/>
          </w:tcPr>
          <w:p w:rsidR="00EE4528" w:rsidRDefault="00EE4528" w:rsidP="00EE4528">
            <w:pPr>
              <w:jc w:val="center"/>
              <w:rPr>
                <w:rFonts w:ascii="Calibri" w:eastAsia="標楷體" w:hAnsi="Calibri"/>
                <w:szCs w:val="22"/>
              </w:rPr>
            </w:pPr>
            <w:r>
              <w:rPr>
                <w:rFonts w:eastAsia="標楷體"/>
              </w:rPr>
              <w:t>1129</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1203</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語文常識（二）</w:t>
            </w:r>
          </w:p>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語法（下）句子</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複習</w:t>
            </w:r>
            <w:r w:rsidRPr="00F6770A">
              <w:rPr>
                <w:rFonts w:ascii="標楷體" w:eastAsia="標楷體" w:hAnsi="標楷體"/>
                <w:color w:val="000000"/>
                <w:sz w:val="20"/>
                <w:szCs w:val="20"/>
              </w:rPr>
              <w:br/>
              <w:t>Review（2）</w:t>
            </w:r>
          </w:p>
        </w:tc>
        <w:tc>
          <w:tcPr>
            <w:tcW w:w="1491" w:type="dxa"/>
          </w:tcPr>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第3章因式分解</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3-2利用十字交乘法因式分解</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第二次段考（複習段考範圍）</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【法治教育】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法J8 認識民事、刑事、行政法的基本原則。</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第二次段考複習與檢討</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4</w:t>
            </w:r>
            <w:r w:rsidRPr="00CA70D9">
              <w:rPr>
                <w:rFonts w:eastAsia="標楷體"/>
              </w:rPr>
              <w:t>章　光</w:t>
            </w:r>
          </w:p>
          <w:p w:rsidR="00EE4528" w:rsidRPr="00CA70D9" w:rsidRDefault="00EE4528" w:rsidP="00EE4528">
            <w:pPr>
              <w:topLinePunct/>
              <w:adjustRightInd w:val="0"/>
              <w:snapToGrid w:val="0"/>
              <w:rPr>
                <w:rFonts w:eastAsia="標楷體"/>
              </w:rPr>
            </w:pPr>
            <w:r>
              <w:rPr>
                <w:rFonts w:eastAsia="標楷體"/>
              </w:rPr>
              <w:t>4</w:t>
            </w:r>
            <w:r>
              <w:rPr>
                <w:rFonts w:eastAsia="標楷體" w:hint="eastAsia"/>
              </w:rPr>
              <w:t>-</w:t>
            </w:r>
            <w:r w:rsidRPr="00CA70D9">
              <w:rPr>
                <w:rFonts w:eastAsia="標楷體"/>
              </w:rPr>
              <w:t>5</w:t>
            </w:r>
            <w:r w:rsidRPr="00CA70D9">
              <w:rPr>
                <w:rFonts w:eastAsia="標楷體"/>
              </w:rPr>
              <w:t>色光與顏色</w:t>
            </w:r>
          </w:p>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5</w:t>
            </w:r>
            <w:r w:rsidRPr="00CA70D9">
              <w:rPr>
                <w:rFonts w:eastAsia="標楷體"/>
              </w:rPr>
              <w:t>章　溫度與熱</w:t>
            </w:r>
          </w:p>
          <w:p w:rsidR="00EE4528" w:rsidRPr="00CA70D9" w:rsidRDefault="00EE4528" w:rsidP="00EE4528">
            <w:pPr>
              <w:topLinePunct/>
              <w:adjustRightInd w:val="0"/>
              <w:snapToGrid w:val="0"/>
              <w:rPr>
                <w:rFonts w:eastAsia="標楷體"/>
              </w:rPr>
            </w:pPr>
            <w:r>
              <w:rPr>
                <w:rFonts w:eastAsia="標楷體"/>
              </w:rPr>
              <w:t>5</w:t>
            </w:r>
            <w:r>
              <w:rPr>
                <w:rFonts w:eastAsia="標楷體" w:hint="eastAsia"/>
              </w:rPr>
              <w:t>-</w:t>
            </w:r>
            <w:r w:rsidRPr="00CA70D9">
              <w:rPr>
                <w:rFonts w:eastAsia="標楷體"/>
              </w:rPr>
              <w:t>1</w:t>
            </w:r>
            <w:r w:rsidRPr="00CA70D9">
              <w:rPr>
                <w:rFonts w:eastAsia="標楷體"/>
              </w:rPr>
              <w:t>溫度與溫度計</w:t>
            </w:r>
          </w:p>
          <w:p w:rsidR="00EE4528" w:rsidRPr="00CA70D9" w:rsidRDefault="00EE4528" w:rsidP="00EE4528">
            <w:pPr>
              <w:jc w:val="center"/>
              <w:rPr>
                <w:rFonts w:eastAsia="標楷體"/>
              </w:rPr>
            </w:pPr>
            <w:r w:rsidRPr="00CA70D9">
              <w:rPr>
                <w:rFonts w:eastAsia="標楷體"/>
              </w:rPr>
              <w:t>【第二次評量週】</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音樂：樂音寶藏庫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視覺：字體設計</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表演：製作手套偶戲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童：足跡帶著走</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收納大智慧</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w:t>
            </w:r>
            <w:r w:rsidRPr="001763AC">
              <w:rPr>
                <w:rFonts w:ascii="標楷體" w:eastAsia="標楷體" w:hAnsi="標楷體" w:hint="eastAsia"/>
                <w:color w:val="FF0000"/>
              </w:rPr>
              <w:t>性別方程式</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第一章愛的</w:t>
            </w:r>
            <w:proofErr w:type="gramEnd"/>
            <w:r w:rsidRPr="006439D1">
              <w:rPr>
                <w:rFonts w:ascii="標楷體" w:eastAsia="標楷體" w:hAnsi="標楷體" w:cs="新細明體" w:hint="eastAsia"/>
                <w:color w:val="000000"/>
                <w:kern w:val="0"/>
              </w:rPr>
              <w:t>真諦</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第三章羽球</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第五章：資料在哪兒-搜尋演算法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二分搜尋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3-2二分搜尋演算法實例</w:t>
            </w:r>
          </w:p>
          <w:p w:rsidR="00EE4528" w:rsidRDefault="00EE4528" w:rsidP="00EE4528">
            <w:pPr>
              <w:rPr>
                <w:rFonts w:ascii="PMingLiu" w:eastAsia="PMingLiu" w:hAnsi="PMingLiu" w:cs="PMingLiu"/>
                <w:sz w:val="20"/>
                <w:szCs w:val="20"/>
              </w:rPr>
            </w:pPr>
          </w:p>
          <w:p w:rsidR="00EE4528" w:rsidRDefault="00EE4528" w:rsidP="00EE4528">
            <w:pPr>
              <w:ind w:left="400"/>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第二章：能源與動力的應用</w:t>
            </w:r>
          </w:p>
          <w:p w:rsidR="00EE4528" w:rsidRDefault="00EE4528" w:rsidP="00EE4528">
            <w:pPr>
              <w:jc w:val="center"/>
              <w:rPr>
                <w:rFonts w:ascii="PMingLiu" w:eastAsia="PMingLiu" w:hAnsi="PMingLiu" w:cs="PMingLiu"/>
                <w:sz w:val="20"/>
                <w:szCs w:val="20"/>
              </w:rPr>
            </w:pPr>
            <w:r>
              <w:rPr>
                <w:rFonts w:ascii="PMingLiu" w:eastAsia="PMingLiu" w:hAnsi="PMingLiu" w:cs="PMingLiu"/>
                <w:sz w:val="20"/>
                <w:szCs w:val="20"/>
              </w:rPr>
              <w:t>終極任務　新世代人力車大賽</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15</w:t>
            </w:r>
          </w:p>
        </w:tc>
        <w:tc>
          <w:tcPr>
            <w:tcW w:w="685" w:type="dxa"/>
            <w:vAlign w:val="center"/>
          </w:tcPr>
          <w:p w:rsidR="00EE4528" w:rsidRDefault="00EE4528" w:rsidP="00EE4528">
            <w:pPr>
              <w:jc w:val="center"/>
              <w:rPr>
                <w:rFonts w:ascii="Calibri" w:eastAsia="標楷體" w:hAnsi="Calibri"/>
                <w:szCs w:val="22"/>
              </w:rPr>
            </w:pPr>
            <w:r>
              <w:rPr>
                <w:rFonts w:eastAsia="標楷體"/>
              </w:rPr>
              <w:t>1206</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1210</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第七課張釋</w:t>
            </w:r>
            <w:proofErr w:type="gramEnd"/>
            <w:r w:rsidRPr="001A4833">
              <w:rPr>
                <w:rFonts w:ascii="標楷體" w:eastAsia="標楷體" w:hAnsi="標楷體" w:hint="eastAsia"/>
                <w:bCs/>
                <w:sz w:val="20"/>
                <w:szCs w:val="20"/>
              </w:rPr>
              <w:t>之執法</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旅行、問路、指示方向</w:t>
            </w:r>
            <w:r w:rsidRPr="00F6770A">
              <w:rPr>
                <w:rFonts w:ascii="標楷體" w:eastAsia="標楷體" w:hAnsi="標楷體"/>
                <w:color w:val="000000"/>
                <w:sz w:val="20"/>
                <w:szCs w:val="20"/>
              </w:rPr>
              <w:br/>
              <w:t>Unit 5 How Do We Get to Big Ben?</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第4章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一元二次方程式</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4-1因式分解法解一元二次方程式</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【歷史】世界網絡中的近代東亞：東西文化的交流-明、清時期西方文化的傳入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【地理】大洋洲與兩極地區：自然環境與資源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【公民】社會生活的組織及制度：憲法與人權保障-為什麼憲法被稱為「人民權利的保障書」？</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5</w:t>
            </w:r>
            <w:r w:rsidRPr="00CA70D9">
              <w:rPr>
                <w:rFonts w:eastAsia="標楷體"/>
              </w:rPr>
              <w:t>章　溫度與熱</w:t>
            </w:r>
          </w:p>
          <w:p w:rsidR="00EE4528" w:rsidRPr="00CA70D9" w:rsidRDefault="00EE4528" w:rsidP="00EE4528">
            <w:pPr>
              <w:jc w:val="center"/>
              <w:rPr>
                <w:rFonts w:eastAsia="標楷體"/>
              </w:rPr>
            </w:pPr>
            <w:r>
              <w:rPr>
                <w:rFonts w:eastAsia="標楷體"/>
              </w:rPr>
              <w:t>5</w:t>
            </w:r>
            <w:r>
              <w:rPr>
                <w:rFonts w:eastAsia="標楷體" w:hint="eastAsia"/>
              </w:rPr>
              <w:t>-</w:t>
            </w:r>
            <w:r w:rsidRPr="00CA70D9">
              <w:rPr>
                <w:rFonts w:eastAsia="標楷體"/>
              </w:rPr>
              <w:t>1</w:t>
            </w:r>
            <w:r w:rsidRPr="00CA70D9">
              <w:rPr>
                <w:rFonts w:eastAsia="標楷體"/>
              </w:rPr>
              <w:t>溫度與溫度計、</w:t>
            </w:r>
            <w:r>
              <w:rPr>
                <w:rFonts w:eastAsia="標楷體"/>
              </w:rPr>
              <w:t>5</w:t>
            </w:r>
            <w:r>
              <w:rPr>
                <w:rFonts w:eastAsia="標楷體" w:hint="eastAsia"/>
              </w:rPr>
              <w:t>-</w:t>
            </w:r>
            <w:r w:rsidRPr="00CA70D9">
              <w:rPr>
                <w:rFonts w:eastAsia="標楷體"/>
              </w:rPr>
              <w:t>2</w:t>
            </w:r>
            <w:r w:rsidRPr="00CA70D9">
              <w:rPr>
                <w:rFonts w:eastAsia="標楷體"/>
              </w:rPr>
              <w:t>熱量與比熱</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音樂：樂音寶藏庫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視覺：字體設計</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表演：手套偶戲排練</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童：露營有品</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聖誕快樂</w:t>
            </w:r>
            <w:r w:rsidRPr="001763AC">
              <w:rPr>
                <w:rFonts w:ascii="標楷體" w:eastAsia="標楷體" w:hAnsi="標楷體"/>
                <w:kern w:val="0"/>
              </w:rPr>
              <w:t>----</w:t>
            </w:r>
            <w:r w:rsidRPr="001763AC">
              <w:rPr>
                <w:rFonts w:ascii="標楷體" w:eastAsia="標楷體" w:hAnsi="標楷體" w:hint="eastAsia"/>
                <w:kern w:val="0"/>
              </w:rPr>
              <w:t>聖誕</w:t>
            </w:r>
            <w:proofErr w:type="gramStart"/>
            <w:r w:rsidRPr="001763AC">
              <w:rPr>
                <w:rFonts w:ascii="標楷體" w:eastAsia="標楷體" w:hAnsi="標楷體" w:hint="eastAsia"/>
                <w:kern w:val="0"/>
              </w:rPr>
              <w:t>襪</w:t>
            </w:r>
            <w:proofErr w:type="gramEnd"/>
            <w:r w:rsidRPr="001763AC">
              <w:rPr>
                <w:rFonts w:ascii="標楷體" w:eastAsia="標楷體" w:hAnsi="標楷體" w:hint="eastAsia"/>
                <w:kern w:val="0"/>
              </w:rPr>
              <w:t>製作</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w:t>
            </w:r>
            <w:r w:rsidRPr="001763AC">
              <w:rPr>
                <w:rFonts w:ascii="標楷體" w:eastAsia="標楷體" w:hAnsi="標楷體" w:hint="eastAsia"/>
                <w:color w:val="FF0000"/>
              </w:rPr>
              <w:t>愛情路上慢慢走</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第一章愛的</w:t>
            </w:r>
            <w:proofErr w:type="gramEnd"/>
            <w:r w:rsidRPr="006439D1">
              <w:rPr>
                <w:rFonts w:ascii="標楷體" w:eastAsia="標楷體" w:hAnsi="標楷體" w:cs="新細明體" w:hint="eastAsia"/>
                <w:color w:val="000000"/>
                <w:kern w:val="0"/>
              </w:rPr>
              <w:t>真諦</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第三章羽球</w:t>
            </w:r>
          </w:p>
        </w:tc>
        <w:tc>
          <w:tcPr>
            <w:tcW w:w="1491"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資料的排序</w:t>
            </w:r>
          </w:p>
          <w:p w:rsidR="00EE4528" w:rsidRDefault="00EE4528" w:rsidP="00EE4528">
            <w:pPr>
              <w:ind w:right="57"/>
              <w:rPr>
                <w:rFonts w:ascii="PMingLiu" w:eastAsia="PMingLiu" w:hAnsi="PMingLiu" w:cs="PMingLiu"/>
                <w:b/>
                <w:sz w:val="20"/>
                <w:szCs w:val="20"/>
              </w:rPr>
            </w:pPr>
            <w:r>
              <w:rPr>
                <w:rFonts w:ascii="PMingLiu" w:eastAsia="PMingLiu" w:hAnsi="PMingLiu" w:cs="PMingLiu"/>
                <w:sz w:val="20"/>
                <w:szCs w:val="20"/>
              </w:rPr>
              <w:t>1-1生活中的排序</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1-2排序演算法的基本概念</w:t>
            </w:r>
          </w:p>
          <w:p w:rsidR="00EE4528" w:rsidRDefault="00EE4528" w:rsidP="00EE4528">
            <w:pPr>
              <w:ind w:right="57"/>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判讀產品說明書</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1-1為什麼在科技時代要會讀產品說明書</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1-2產品說明書所包含的內容</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16</w:t>
            </w:r>
          </w:p>
        </w:tc>
        <w:tc>
          <w:tcPr>
            <w:tcW w:w="685" w:type="dxa"/>
            <w:vAlign w:val="center"/>
          </w:tcPr>
          <w:p w:rsidR="00EE4528" w:rsidRDefault="00EE4528" w:rsidP="00EE4528">
            <w:pPr>
              <w:jc w:val="center"/>
              <w:rPr>
                <w:rFonts w:ascii="Calibri" w:eastAsia="標楷體" w:hAnsi="Calibri"/>
                <w:szCs w:val="22"/>
              </w:rPr>
            </w:pPr>
            <w:r>
              <w:rPr>
                <w:rFonts w:eastAsia="標楷體"/>
              </w:rPr>
              <w:t>1213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1217</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第七課張釋</w:t>
            </w:r>
            <w:proofErr w:type="gramEnd"/>
            <w:r w:rsidRPr="001A4833">
              <w:rPr>
                <w:rFonts w:ascii="標楷體" w:eastAsia="標楷體" w:hAnsi="標楷體" w:hint="eastAsia"/>
                <w:bCs/>
                <w:sz w:val="20"/>
                <w:szCs w:val="20"/>
              </w:rPr>
              <w:t>之執法</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旅行、問路、指示方向</w:t>
            </w:r>
            <w:r w:rsidRPr="00F6770A">
              <w:rPr>
                <w:rFonts w:ascii="標楷體" w:eastAsia="標楷體" w:hAnsi="標楷體"/>
                <w:color w:val="000000"/>
                <w:sz w:val="20"/>
                <w:szCs w:val="20"/>
              </w:rPr>
              <w:br/>
              <w:t>Unit 5 How Do We Get to Big Ben?</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第4章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一元二次方程式</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4-1因式分解法解一元二次方程式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4-2配方法與公式解</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【閱讀素養教育】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閱J3</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理解學科知識內的重要詞彙的意涵，並懂得如何運用該詞彙與他人進行溝通。</w:t>
            </w:r>
          </w:p>
          <w:p w:rsidR="00EE4528" w:rsidRPr="00BE42E1" w:rsidRDefault="00EE4528" w:rsidP="00EE4528">
            <w:pPr>
              <w:spacing w:line="260" w:lineRule="exact"/>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
                <w:bCs/>
                <w:snapToGrid w:val="0"/>
                <w:kern w:val="0"/>
                <w:sz w:val="16"/>
                <w:szCs w:val="16"/>
              </w:rPr>
              <w:t>【品德教育】</w:t>
            </w:r>
          </w:p>
          <w:p w:rsidR="00EE4528" w:rsidRPr="00BE42E1" w:rsidRDefault="00EE4528" w:rsidP="00EE4528">
            <w:pPr>
              <w:spacing w:line="260" w:lineRule="exact"/>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品J1</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sz w:val="16"/>
                <w:szCs w:val="16"/>
              </w:rPr>
              <w:t>品J8</w:t>
            </w:r>
            <w:r w:rsidRPr="00BE42E1">
              <w:rPr>
                <w:rFonts w:asciiTheme="minorEastAsia" w:eastAsiaTheme="minorEastAsia" w:hAnsiTheme="minorEastAsia" w:hint="eastAsia"/>
                <w:sz w:val="16"/>
                <w:szCs w:val="16"/>
              </w:rPr>
              <w:t xml:space="preserve"> </w:t>
            </w:r>
            <w:r w:rsidRPr="00BE42E1">
              <w:rPr>
                <w:rFonts w:asciiTheme="minorEastAsia" w:eastAsiaTheme="minorEastAsia" w:hAnsiTheme="minorEastAsia"/>
                <w:sz w:val="16"/>
                <w:szCs w:val="16"/>
              </w:rPr>
              <w:t>理性溝通與問題解決。</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世界網絡中的近代東亞：東西文化的交流-明、清時期西方文化的傳入</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大洋洲與兩極地區：自然環境與資源</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憲法與人權保障-為什麼憲法被稱為「人民權利的保障書」？</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5</w:t>
            </w:r>
            <w:r w:rsidRPr="00CA70D9">
              <w:rPr>
                <w:rFonts w:eastAsia="標楷體"/>
              </w:rPr>
              <w:t>章　溫度與熱</w:t>
            </w:r>
          </w:p>
          <w:p w:rsidR="00EE4528" w:rsidRPr="00CA70D9" w:rsidRDefault="00EE4528" w:rsidP="00EE4528">
            <w:pPr>
              <w:jc w:val="center"/>
              <w:rPr>
                <w:rFonts w:eastAsia="標楷體"/>
              </w:rPr>
            </w:pPr>
            <w:r>
              <w:rPr>
                <w:rFonts w:eastAsia="標楷體"/>
              </w:rPr>
              <w:t>5</w:t>
            </w:r>
            <w:r>
              <w:rPr>
                <w:rFonts w:eastAsia="標楷體" w:hint="eastAsia"/>
              </w:rPr>
              <w:t>-</w:t>
            </w:r>
            <w:r w:rsidRPr="00CA70D9">
              <w:rPr>
                <w:rFonts w:eastAsia="標楷體"/>
              </w:rPr>
              <w:t>3</w:t>
            </w:r>
            <w:r w:rsidRPr="00CA70D9">
              <w:rPr>
                <w:rFonts w:eastAsia="標楷體"/>
              </w:rPr>
              <w:t>熱對物質的影響</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音樂：樂音寶藏庫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表演：手套偶戲排練</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童：團隊動能</w:t>
            </w:r>
            <w:r w:rsidRPr="001763AC">
              <w:rPr>
                <w:rFonts w:ascii="標楷體" w:eastAsia="標楷體" w:hAnsi="標楷體"/>
              </w:rPr>
              <w:t>-</w:t>
            </w:r>
            <w:r w:rsidRPr="001763AC">
              <w:rPr>
                <w:rFonts w:ascii="標楷體" w:eastAsia="標楷體" w:hAnsi="標楷體" w:hint="eastAsia"/>
              </w:rPr>
              <w:t>修復計算機</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巧手大改造</w:t>
            </w:r>
            <w:r w:rsidRPr="001763AC">
              <w:rPr>
                <w:rFonts w:ascii="標楷體" w:eastAsia="標楷體" w:hAnsi="標楷體"/>
                <w:kern w:val="0"/>
              </w:rPr>
              <w:t>(</w:t>
            </w:r>
            <w:r w:rsidRPr="001763AC">
              <w:rPr>
                <w:rFonts w:ascii="標楷體" w:eastAsia="標楷體" w:hAnsi="標楷體" w:hint="eastAsia"/>
                <w:kern w:val="0"/>
              </w:rPr>
              <w:t>手縫製作</w:t>
            </w:r>
            <w:r w:rsidRPr="001763AC">
              <w:rPr>
                <w:rFonts w:ascii="標楷體" w:eastAsia="標楷體" w:hAnsi="標楷體"/>
                <w:kern w:val="0"/>
              </w:rPr>
              <w:t>)</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w:t>
            </w:r>
            <w:r w:rsidRPr="001763AC">
              <w:rPr>
                <w:rFonts w:ascii="標楷體" w:eastAsia="標楷體" w:hAnsi="標楷體" w:hint="eastAsia"/>
                <w:color w:val="FF0000"/>
              </w:rPr>
              <w:t>愛情路上慢慢走</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第二章約會的事</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第四章棒球</w:t>
            </w:r>
          </w:p>
        </w:tc>
        <w:tc>
          <w:tcPr>
            <w:tcW w:w="1491"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選擇排序</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2-1選擇排序演算法</w:t>
            </w:r>
          </w:p>
          <w:p w:rsidR="00EE4528" w:rsidRDefault="00EE4528" w:rsidP="00EE4528">
            <w:pPr>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科技產品故障排除與維護</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2-1常見的故障原因與簡易維修方式</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2-2簡易維護保養概念與所需工具</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17</w:t>
            </w:r>
          </w:p>
        </w:tc>
        <w:tc>
          <w:tcPr>
            <w:tcW w:w="685" w:type="dxa"/>
            <w:vAlign w:val="center"/>
          </w:tcPr>
          <w:p w:rsidR="00EE4528" w:rsidRDefault="00EE4528" w:rsidP="00EE4528">
            <w:pPr>
              <w:jc w:val="center"/>
              <w:rPr>
                <w:rFonts w:ascii="Calibri" w:eastAsia="標楷體" w:hAnsi="Calibri"/>
                <w:szCs w:val="22"/>
              </w:rPr>
            </w:pPr>
            <w:r>
              <w:rPr>
                <w:rFonts w:eastAsia="標楷體"/>
              </w:rPr>
              <w:t>1220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1224</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第八課生命</w:t>
            </w:r>
            <w:proofErr w:type="gramStart"/>
            <w:r w:rsidRPr="001A4833">
              <w:rPr>
                <w:rFonts w:ascii="標楷體" w:eastAsia="標楷體" w:hAnsi="標楷體" w:hint="eastAsia"/>
                <w:bCs/>
                <w:sz w:val="20"/>
                <w:szCs w:val="20"/>
              </w:rPr>
              <w:t>中的碎珠</w:t>
            </w:r>
            <w:proofErr w:type="gramEnd"/>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旅行、問路、指示方向</w:t>
            </w:r>
            <w:r w:rsidRPr="00F6770A">
              <w:rPr>
                <w:rFonts w:ascii="標楷體" w:eastAsia="標楷體" w:hAnsi="標楷體"/>
                <w:color w:val="000000"/>
                <w:sz w:val="20"/>
                <w:szCs w:val="20"/>
              </w:rPr>
              <w:br/>
              <w:t>Unit 5 How Do We Get to Big Ben?</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第4章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一元二次方程式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4-2配方法與公式解</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【歷史】世界網絡中的近代東亞：東西文化的交流-明、清時期西方文化的傳入(歷史考察與探究)</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【地理】大洋洲與兩極地區：產業發展與交通</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【公民】社會生活的組織及制度：干涉、給付行政與救濟-為什麼行政法與我們日常生活息息相關？為什麼政府應依法行政？</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5</w:t>
            </w:r>
            <w:r w:rsidRPr="00CA70D9">
              <w:rPr>
                <w:rFonts w:eastAsia="標楷體"/>
              </w:rPr>
              <w:t>章　溫度與熱</w:t>
            </w:r>
          </w:p>
          <w:p w:rsidR="00EE4528" w:rsidRPr="00CA70D9" w:rsidRDefault="00EE4528" w:rsidP="00EE4528">
            <w:pPr>
              <w:topLinePunct/>
              <w:adjustRightInd w:val="0"/>
              <w:snapToGrid w:val="0"/>
              <w:rPr>
                <w:rFonts w:eastAsia="標楷體"/>
              </w:rPr>
            </w:pPr>
            <w:r>
              <w:rPr>
                <w:rFonts w:eastAsia="標楷體"/>
              </w:rPr>
              <w:t>5</w:t>
            </w:r>
            <w:r>
              <w:rPr>
                <w:rFonts w:eastAsia="標楷體" w:hint="eastAsia"/>
              </w:rPr>
              <w:t>-</w:t>
            </w:r>
            <w:r w:rsidRPr="00CA70D9">
              <w:rPr>
                <w:rFonts w:eastAsia="標楷體"/>
              </w:rPr>
              <w:t>4</w:t>
            </w:r>
            <w:r w:rsidRPr="00CA70D9">
              <w:rPr>
                <w:rFonts w:eastAsia="標楷體"/>
              </w:rPr>
              <w:t>熱的傳播放方式</w:t>
            </w:r>
          </w:p>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6</w:t>
            </w:r>
            <w:r w:rsidRPr="00CA70D9">
              <w:rPr>
                <w:rFonts w:eastAsia="標楷體"/>
              </w:rPr>
              <w:t>章　探索物質組成</w:t>
            </w:r>
          </w:p>
          <w:p w:rsidR="00EE4528" w:rsidRPr="00CA70D9" w:rsidRDefault="00EE4528" w:rsidP="00EE4528">
            <w:pPr>
              <w:jc w:val="center"/>
              <w:rPr>
                <w:rFonts w:eastAsia="標楷體"/>
              </w:rPr>
            </w:pPr>
            <w:r>
              <w:rPr>
                <w:rFonts w:eastAsia="標楷體"/>
              </w:rPr>
              <w:t>6</w:t>
            </w:r>
            <w:r>
              <w:rPr>
                <w:rFonts w:eastAsia="標楷體" w:hint="eastAsia"/>
              </w:rPr>
              <w:t>-</w:t>
            </w:r>
            <w:r w:rsidRPr="00CA70D9">
              <w:rPr>
                <w:rFonts w:eastAsia="標楷體"/>
              </w:rPr>
              <w:t>1</w:t>
            </w:r>
            <w:r w:rsidRPr="00CA70D9">
              <w:rPr>
                <w:rFonts w:eastAsia="標楷體"/>
              </w:rPr>
              <w:t>元素的探索</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音樂：樂音寶藏庫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視覺：認識版畫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表演：課堂呈現-手套偶戲</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童：露營企劃大賞</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巧手動一動</w:t>
            </w:r>
            <w:r w:rsidRPr="001763AC">
              <w:rPr>
                <w:rFonts w:ascii="標楷體" w:eastAsia="標楷體" w:hAnsi="標楷體"/>
                <w:kern w:val="0"/>
              </w:rPr>
              <w:t>----</w:t>
            </w:r>
            <w:r w:rsidRPr="001763AC">
              <w:rPr>
                <w:rFonts w:ascii="標楷體" w:eastAsia="標楷體" w:hAnsi="標楷體" w:hint="eastAsia"/>
                <w:kern w:val="0"/>
              </w:rPr>
              <w:t>烹飪</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輔：情緒狂想曲</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第二章約會的事</w:t>
            </w:r>
          </w:p>
          <w:p w:rsidR="00EE4528" w:rsidRPr="006439D1" w:rsidRDefault="00EE4528" w:rsidP="00EE4528">
            <w:pPr>
              <w:widowControl/>
              <w:jc w:val="both"/>
              <w:rPr>
                <w:rFonts w:ascii="新細明體" w:hAnsi="新細明體" w:cs="新細明體"/>
                <w:kern w:val="0"/>
              </w:rPr>
            </w:pPr>
            <w:proofErr w:type="gramStart"/>
            <w:r w:rsidRPr="006439D1">
              <w:rPr>
                <w:rFonts w:ascii="標楷體" w:eastAsia="標楷體" w:hAnsi="標楷體" w:cs="新細明體" w:hint="eastAsia"/>
                <w:color w:val="000000"/>
                <w:kern w:val="0"/>
              </w:rPr>
              <w:t>第五篇玩球</w:t>
            </w:r>
            <w:proofErr w:type="gramEnd"/>
            <w:r w:rsidRPr="006439D1">
              <w:rPr>
                <w:rFonts w:ascii="標楷體" w:eastAsia="標楷體" w:hAnsi="標楷體" w:cs="新細明體" w:hint="eastAsia"/>
                <w:color w:val="000000"/>
                <w:kern w:val="0"/>
              </w:rPr>
              <w:t>樂趣多</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第四章棒球</w:t>
            </w:r>
          </w:p>
        </w:tc>
        <w:tc>
          <w:tcPr>
            <w:tcW w:w="1491"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選擇排序</w:t>
            </w:r>
          </w:p>
          <w:p w:rsidR="00EE4528" w:rsidRDefault="00EE4528" w:rsidP="00EE4528">
            <w:pPr>
              <w:ind w:right="57"/>
              <w:rPr>
                <w:rFonts w:ascii="PMingLiu" w:eastAsia="PMingLiu" w:hAnsi="PMingLiu" w:cs="PMingLiu"/>
                <w:b/>
                <w:sz w:val="20"/>
                <w:szCs w:val="20"/>
              </w:rPr>
            </w:pPr>
            <w:r>
              <w:rPr>
                <w:rFonts w:ascii="PMingLiu" w:eastAsia="PMingLiu" w:hAnsi="PMingLiu" w:cs="PMingLiu"/>
                <w:sz w:val="20"/>
                <w:szCs w:val="20"/>
              </w:rPr>
              <w:t>2-1選擇排序演算法</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2-2選擇排序演算法實例</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教室內的機具維護與保養</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3-1常用的手工具</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3-2常用的電動工具</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18</w:t>
            </w:r>
          </w:p>
        </w:tc>
        <w:tc>
          <w:tcPr>
            <w:tcW w:w="685" w:type="dxa"/>
            <w:vAlign w:val="center"/>
          </w:tcPr>
          <w:p w:rsidR="00EE4528" w:rsidRDefault="00EE4528" w:rsidP="00EE4528">
            <w:pPr>
              <w:jc w:val="center"/>
              <w:rPr>
                <w:rFonts w:ascii="Calibri" w:eastAsia="標楷體" w:hAnsi="Calibri"/>
                <w:szCs w:val="22"/>
              </w:rPr>
            </w:pPr>
            <w:r>
              <w:rPr>
                <w:rFonts w:eastAsia="標楷體"/>
              </w:rPr>
              <w:t>1227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1231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第八課生命</w:t>
            </w:r>
            <w:proofErr w:type="gramStart"/>
            <w:r w:rsidRPr="001A4833">
              <w:rPr>
                <w:rFonts w:ascii="標楷體" w:eastAsia="標楷體" w:hAnsi="標楷體" w:hint="eastAsia"/>
                <w:bCs/>
                <w:sz w:val="20"/>
                <w:szCs w:val="20"/>
              </w:rPr>
              <w:t>中的碎珠</w:t>
            </w:r>
            <w:proofErr w:type="gramEnd"/>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購物</w:t>
            </w:r>
            <w:r w:rsidRPr="00F6770A">
              <w:rPr>
                <w:rFonts w:ascii="標楷體" w:eastAsia="標楷體" w:hAnsi="標楷體"/>
                <w:color w:val="000000"/>
                <w:sz w:val="20"/>
                <w:szCs w:val="20"/>
              </w:rPr>
              <w:br/>
              <w:t>Unit 6 She</w:t>
            </w:r>
            <w:proofErr w:type="gramStart"/>
            <w:r w:rsidRPr="00F6770A">
              <w:rPr>
                <w:rFonts w:ascii="標楷體" w:eastAsia="標楷體" w:hAnsi="標楷體"/>
                <w:color w:val="000000"/>
                <w:sz w:val="20"/>
                <w:szCs w:val="20"/>
              </w:rPr>
              <w:t>’</w:t>
            </w:r>
            <w:proofErr w:type="gramEnd"/>
            <w:r w:rsidRPr="00F6770A">
              <w:rPr>
                <w:rFonts w:ascii="標楷體" w:eastAsia="標楷體" w:hAnsi="標楷體"/>
                <w:color w:val="000000"/>
                <w:sz w:val="20"/>
                <w:szCs w:val="20"/>
              </w:rPr>
              <w:t>ll Wear a Sweater to the Party</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第4章</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一元二次方程式</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4-2配方法與公式解</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4-3應用問題</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【生涯規劃教育】</w:t>
            </w:r>
          </w:p>
          <w:p w:rsidR="00EE4528" w:rsidRPr="00BE42E1" w:rsidRDefault="00EE4528" w:rsidP="00EE4528">
            <w:pPr>
              <w:jc w:val="both"/>
              <w:rPr>
                <w:rFonts w:asciiTheme="minorEastAsia" w:eastAsiaTheme="minorEastAsia" w:hAnsiTheme="minorEastAsia"/>
                <w:sz w:val="16"/>
                <w:szCs w:val="16"/>
              </w:rPr>
            </w:pPr>
            <w:proofErr w:type="gramStart"/>
            <w:r w:rsidRPr="00BE42E1">
              <w:rPr>
                <w:rFonts w:asciiTheme="minorEastAsia" w:eastAsiaTheme="minorEastAsia" w:hAnsiTheme="minorEastAsia" w:hint="eastAsia"/>
                <w:sz w:val="16"/>
                <w:szCs w:val="16"/>
              </w:rPr>
              <w:t>涯</w:t>
            </w:r>
            <w:proofErr w:type="gramEnd"/>
            <w:r w:rsidRPr="00BE42E1">
              <w:rPr>
                <w:rFonts w:asciiTheme="minorEastAsia" w:eastAsiaTheme="minorEastAsia" w:hAnsiTheme="minorEastAsia" w:hint="eastAsia"/>
                <w:sz w:val="16"/>
                <w:szCs w:val="16"/>
              </w:rPr>
              <w:t>J3 觀察自己的能力與興趣。</w:t>
            </w:r>
          </w:p>
          <w:p w:rsidR="00EE4528" w:rsidRPr="00BE42E1" w:rsidRDefault="00EE4528" w:rsidP="00EE4528">
            <w:pPr>
              <w:jc w:val="both"/>
              <w:rPr>
                <w:rFonts w:asciiTheme="minorEastAsia" w:eastAsiaTheme="minorEastAsia" w:hAnsiTheme="minorEastAsia"/>
                <w:sz w:val="16"/>
                <w:szCs w:val="16"/>
              </w:rPr>
            </w:pPr>
            <w:proofErr w:type="gramStart"/>
            <w:r w:rsidRPr="00BE42E1">
              <w:rPr>
                <w:rFonts w:asciiTheme="minorEastAsia" w:eastAsiaTheme="minorEastAsia" w:hAnsiTheme="minorEastAsia" w:hint="eastAsia"/>
                <w:sz w:val="16"/>
                <w:szCs w:val="16"/>
              </w:rPr>
              <w:t>涯</w:t>
            </w:r>
            <w:proofErr w:type="gramEnd"/>
            <w:r w:rsidRPr="00BE42E1">
              <w:rPr>
                <w:rFonts w:asciiTheme="minorEastAsia" w:eastAsiaTheme="minorEastAsia" w:hAnsiTheme="minorEastAsia" w:hint="eastAsia"/>
                <w:sz w:val="16"/>
                <w:szCs w:val="16"/>
              </w:rPr>
              <w:t>J6 建立對於未來生涯的願景。</w:t>
            </w:r>
          </w:p>
        </w:tc>
        <w:tc>
          <w:tcPr>
            <w:tcW w:w="1490" w:type="dxa"/>
            <w:vAlign w:val="center"/>
          </w:tcPr>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 xml:space="preserve">世界網絡中的近代東亞：東西文化的交流-明、清時期東方文化的輸出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大洋洲與兩極地區：產業發展與交通</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 xml:space="preserve">干涉、給付行政與救濟-為什麼行政法與我們日常生活息息相關？為什麼政府應依法行政？ </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6</w:t>
            </w:r>
            <w:r w:rsidRPr="00CA70D9">
              <w:rPr>
                <w:rFonts w:eastAsia="標楷體"/>
              </w:rPr>
              <w:t>章　探索物質組成</w:t>
            </w:r>
          </w:p>
          <w:p w:rsidR="00EE4528" w:rsidRPr="00CA70D9" w:rsidRDefault="00EE4528" w:rsidP="00EE4528">
            <w:pPr>
              <w:jc w:val="center"/>
              <w:rPr>
                <w:rFonts w:eastAsia="標楷體"/>
              </w:rPr>
            </w:pPr>
            <w:r>
              <w:rPr>
                <w:rFonts w:eastAsia="標楷體"/>
              </w:rPr>
              <w:t>6</w:t>
            </w:r>
            <w:r>
              <w:rPr>
                <w:rFonts w:eastAsia="標楷體" w:hint="eastAsia"/>
              </w:rPr>
              <w:t>-</w:t>
            </w:r>
            <w:r w:rsidRPr="00CA70D9">
              <w:rPr>
                <w:rFonts w:eastAsia="標楷體"/>
              </w:rPr>
              <w:t>1</w:t>
            </w:r>
            <w:r w:rsidRPr="00CA70D9">
              <w:rPr>
                <w:rFonts w:eastAsia="標楷體"/>
              </w:rPr>
              <w:t>元素的探索、</w:t>
            </w:r>
            <w:r>
              <w:rPr>
                <w:rFonts w:eastAsia="標楷體"/>
              </w:rPr>
              <w:t>6</w:t>
            </w:r>
            <w:r>
              <w:rPr>
                <w:rFonts w:eastAsia="標楷體" w:hint="eastAsia"/>
              </w:rPr>
              <w:t>-</w:t>
            </w:r>
            <w:r w:rsidRPr="00CA70D9">
              <w:rPr>
                <w:rFonts w:eastAsia="標楷體"/>
              </w:rPr>
              <w:t>2</w:t>
            </w:r>
            <w:r w:rsidRPr="00CA70D9">
              <w:rPr>
                <w:rFonts w:eastAsia="標楷體"/>
              </w:rPr>
              <w:t>元素週期表</w:t>
            </w:r>
          </w:p>
        </w:tc>
        <w:tc>
          <w:tcPr>
            <w:tcW w:w="1491" w:type="dxa"/>
            <w:vAlign w:val="center"/>
          </w:tcPr>
          <w:p w:rsidR="00EE4528" w:rsidRPr="00126F50" w:rsidRDefault="00EE4528" w:rsidP="00EE4528">
            <w:pPr>
              <w:rPr>
                <w:rFonts w:ascii="標楷體" w:eastAsia="標楷體" w:hAnsi="標楷體"/>
                <w:sz w:val="20"/>
                <w:szCs w:val="20"/>
              </w:rPr>
            </w:pPr>
            <w:r w:rsidRPr="00126F50">
              <w:rPr>
                <w:rFonts w:ascii="標楷體" w:eastAsia="標楷體" w:hAnsi="標楷體" w:hint="eastAsia"/>
                <w:sz w:val="20"/>
                <w:szCs w:val="20"/>
              </w:rPr>
              <w:t>音樂：教唱歌曲：天黑</w:t>
            </w:r>
            <w:proofErr w:type="gramStart"/>
            <w:r w:rsidRPr="00126F50">
              <w:rPr>
                <w:rFonts w:ascii="標楷體" w:eastAsia="標楷體" w:hAnsi="標楷體" w:hint="eastAsia"/>
                <w:sz w:val="20"/>
                <w:szCs w:val="20"/>
              </w:rPr>
              <w:t>黑</w:t>
            </w:r>
            <w:proofErr w:type="gramEnd"/>
            <w:r w:rsidRPr="00126F50">
              <w:rPr>
                <w:rFonts w:ascii="標楷體" w:eastAsia="標楷體" w:hAnsi="標楷體" w:hint="eastAsia"/>
                <w:sz w:val="20"/>
                <w:szCs w:val="20"/>
              </w:rPr>
              <w:t>、為你寫詩</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視覺：版畫欣賞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表演：原住民歌舞介紹</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童：藝能科考試複習</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認識均衡飲食</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輔：溝通智慧王</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第二章約會的事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第六篇運動樣樣行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第一章田賽</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插入排序</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3-1插入排序演算法</w:t>
            </w:r>
          </w:p>
          <w:p w:rsidR="00EE4528" w:rsidRDefault="00EE4528" w:rsidP="00EE4528">
            <w:pPr>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終極任務　成為維修高手</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19</w:t>
            </w:r>
          </w:p>
        </w:tc>
        <w:tc>
          <w:tcPr>
            <w:tcW w:w="685" w:type="dxa"/>
            <w:vAlign w:val="center"/>
          </w:tcPr>
          <w:p w:rsidR="00EE4528" w:rsidRDefault="00EE4528" w:rsidP="00EE4528">
            <w:pPr>
              <w:jc w:val="center"/>
              <w:rPr>
                <w:rFonts w:ascii="Calibri" w:eastAsia="標楷體" w:hAnsi="Calibri"/>
                <w:szCs w:val="22"/>
              </w:rPr>
            </w:pPr>
            <w:r>
              <w:rPr>
                <w:rFonts w:eastAsia="標楷體"/>
              </w:rPr>
              <w:t>0103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0107</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第九課一棵開花的樹</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購物</w:t>
            </w:r>
            <w:r w:rsidRPr="00F6770A">
              <w:rPr>
                <w:rFonts w:ascii="標楷體" w:eastAsia="標楷體" w:hAnsi="標楷體"/>
                <w:color w:val="000000"/>
                <w:sz w:val="20"/>
                <w:szCs w:val="20"/>
              </w:rPr>
              <w:br/>
              <w:t>Unit 6 She</w:t>
            </w:r>
            <w:proofErr w:type="gramStart"/>
            <w:r w:rsidRPr="00F6770A">
              <w:rPr>
                <w:rFonts w:ascii="標楷體" w:eastAsia="標楷體" w:hAnsi="標楷體"/>
                <w:color w:val="000000"/>
                <w:sz w:val="20"/>
                <w:szCs w:val="20"/>
              </w:rPr>
              <w:t>’</w:t>
            </w:r>
            <w:proofErr w:type="gramEnd"/>
            <w:r w:rsidRPr="00F6770A">
              <w:rPr>
                <w:rFonts w:ascii="標楷體" w:eastAsia="標楷體" w:hAnsi="標楷體"/>
                <w:color w:val="000000"/>
                <w:sz w:val="20"/>
                <w:szCs w:val="20"/>
              </w:rPr>
              <w:t>ll Wear a Sweater to the Party</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第4章</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4-3應用問題</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【閱讀素養教育】</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【品德教育】</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品J1 溝通合作與和諧人際關係。</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品J8 理性溝通與問題解決。</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【性別平等教育】</w:t>
            </w:r>
          </w:p>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hint="eastAsia"/>
                <w:bCs/>
                <w:snapToGrid w:val="0"/>
                <w:kern w:val="0"/>
                <w:sz w:val="16"/>
                <w:szCs w:val="16"/>
              </w:rPr>
              <w:t>性J4 認識身體自主權相關議題，維護自己與尊重他人的身體自主權。</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世界網絡中的近代東亞：東西文化的交流-明、清時期東方文化的輸出</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大洋洲與兩極地區：區域的戰略競合</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干涉、給付行政與救濟-人民生活中有哪些常見的行政管制？當人民的權益受到侵害時，可以尋求行政救濟的意義為何？</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6</w:t>
            </w:r>
            <w:r w:rsidRPr="00CA70D9">
              <w:rPr>
                <w:rFonts w:eastAsia="標楷體"/>
              </w:rPr>
              <w:t>章　探索物質組成</w:t>
            </w:r>
          </w:p>
          <w:p w:rsidR="00EE4528" w:rsidRPr="00CA70D9" w:rsidRDefault="00EE4528" w:rsidP="00EE4528">
            <w:pPr>
              <w:jc w:val="center"/>
              <w:rPr>
                <w:rFonts w:eastAsia="標楷體"/>
              </w:rPr>
            </w:pPr>
            <w:r w:rsidRPr="00CA70D9">
              <w:rPr>
                <w:rFonts w:eastAsia="標楷體"/>
              </w:rPr>
              <w:t>6</w:t>
            </w:r>
            <w:r>
              <w:rPr>
                <w:rFonts w:eastAsia="標楷體" w:hint="eastAsia"/>
              </w:rPr>
              <w:t>-</w:t>
            </w:r>
            <w:r w:rsidRPr="00CA70D9">
              <w:rPr>
                <w:rFonts w:eastAsia="標楷體"/>
              </w:rPr>
              <w:t>2</w:t>
            </w:r>
            <w:r w:rsidRPr="00CA70D9">
              <w:rPr>
                <w:rFonts w:eastAsia="標楷體"/>
              </w:rPr>
              <w:t>元素週期表、</w:t>
            </w:r>
            <w:r w:rsidRPr="00CA70D9">
              <w:rPr>
                <w:rFonts w:eastAsia="標楷體"/>
              </w:rPr>
              <w:t>6</w:t>
            </w:r>
            <w:r>
              <w:rPr>
                <w:rFonts w:eastAsia="標楷體" w:hint="eastAsia"/>
              </w:rPr>
              <w:t>-</w:t>
            </w:r>
            <w:r w:rsidRPr="00CA70D9">
              <w:rPr>
                <w:rFonts w:eastAsia="標楷體"/>
              </w:rPr>
              <w:t>3</w:t>
            </w:r>
            <w:r w:rsidRPr="00CA70D9">
              <w:rPr>
                <w:rFonts w:eastAsia="標楷體"/>
              </w:rPr>
              <w:t>原子與原子結構</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音樂：直笛吹奏：慶祝、小步舞曲</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表演：泰雅歌謠練習</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童：團隊動能</w:t>
            </w:r>
            <w:r w:rsidRPr="001763AC">
              <w:rPr>
                <w:rFonts w:ascii="標楷體" w:eastAsia="標楷體" w:hAnsi="標楷體"/>
              </w:rPr>
              <w:t>-</w:t>
            </w:r>
            <w:r w:rsidRPr="001763AC">
              <w:rPr>
                <w:rFonts w:ascii="標楷體" w:eastAsia="標楷體" w:hAnsi="標楷體" w:hint="eastAsia"/>
              </w:rPr>
              <w:t>信心站立</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歡樂強</w:t>
            </w:r>
            <w:proofErr w:type="gramStart"/>
            <w:r w:rsidRPr="001763AC">
              <w:rPr>
                <w:rFonts w:ascii="標楷體" w:eastAsia="標楷體" w:hAnsi="標楷體" w:hint="eastAsia"/>
                <w:kern w:val="0"/>
              </w:rPr>
              <w:t>強</w:t>
            </w:r>
            <w:proofErr w:type="gramEnd"/>
            <w:r w:rsidRPr="001763AC">
              <w:rPr>
                <w:rFonts w:ascii="標楷體" w:eastAsia="標楷體" w:hAnsi="標楷體" w:hint="eastAsia"/>
                <w:kern w:val="0"/>
              </w:rPr>
              <w:t>滾</w:t>
            </w:r>
            <w:r w:rsidRPr="001763AC">
              <w:rPr>
                <w:rFonts w:ascii="標楷體" w:eastAsia="標楷體" w:hAnsi="標楷體"/>
                <w:kern w:val="0"/>
              </w:rPr>
              <w:t>----</w:t>
            </w:r>
            <w:r w:rsidRPr="001763AC">
              <w:rPr>
                <w:rFonts w:ascii="標楷體" w:eastAsia="標楷體" w:hAnsi="標楷體" w:hint="eastAsia"/>
                <w:kern w:val="0"/>
              </w:rPr>
              <w:t>火鍋大集合</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輔：衝突觀測站</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第三章真愛要等待</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第六篇運動樣樣行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第一章田賽</w:t>
            </w:r>
          </w:p>
        </w:tc>
        <w:tc>
          <w:tcPr>
            <w:tcW w:w="1491" w:type="dxa"/>
            <w:shd w:val="clear" w:color="auto" w:fill="FFFFFF"/>
            <w:vAlign w:val="center"/>
          </w:tcPr>
          <w:p w:rsidR="00EE4528" w:rsidRDefault="00EE4528" w:rsidP="00EE4528">
            <w:pPr>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插入排序</w:t>
            </w:r>
          </w:p>
          <w:p w:rsidR="00EE4528" w:rsidRDefault="00EE4528" w:rsidP="00EE4528">
            <w:pPr>
              <w:ind w:right="57"/>
              <w:rPr>
                <w:rFonts w:ascii="PMingLiu" w:eastAsia="PMingLiu" w:hAnsi="PMingLiu" w:cs="PMingLiu"/>
                <w:b/>
                <w:sz w:val="20"/>
                <w:szCs w:val="20"/>
              </w:rPr>
            </w:pPr>
            <w:r>
              <w:rPr>
                <w:rFonts w:ascii="PMingLiu" w:eastAsia="PMingLiu" w:hAnsi="PMingLiu" w:cs="PMingLiu"/>
                <w:sz w:val="20"/>
                <w:szCs w:val="20"/>
              </w:rPr>
              <w:t>3-1插入排序演算法</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3-2插入排序演算法實例</w:t>
            </w:r>
          </w:p>
          <w:p w:rsidR="00EE4528" w:rsidRDefault="00EE4528" w:rsidP="00EE4528">
            <w:pPr>
              <w:ind w:right="57"/>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終極任務　成為維修高手</w:t>
            </w: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20</w:t>
            </w:r>
          </w:p>
        </w:tc>
        <w:tc>
          <w:tcPr>
            <w:tcW w:w="685" w:type="dxa"/>
            <w:vAlign w:val="center"/>
          </w:tcPr>
          <w:p w:rsidR="00EE4528" w:rsidRDefault="00EE4528" w:rsidP="00EE4528">
            <w:pPr>
              <w:jc w:val="center"/>
              <w:rPr>
                <w:rFonts w:ascii="Calibri" w:eastAsia="標楷體" w:hAnsi="Calibri"/>
                <w:szCs w:val="22"/>
              </w:rPr>
            </w:pPr>
            <w:r>
              <w:rPr>
                <w:rFonts w:eastAsia="標楷體"/>
              </w:rPr>
              <w:t>0110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0114</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第十課畫的</w:t>
            </w:r>
            <w:proofErr w:type="gramEnd"/>
            <w:r w:rsidRPr="001A4833">
              <w:rPr>
                <w:rFonts w:ascii="標楷體" w:eastAsia="標楷體" w:hAnsi="標楷體" w:hint="eastAsia"/>
                <w:bCs/>
                <w:sz w:val="20"/>
                <w:szCs w:val="20"/>
              </w:rPr>
              <w:t>哀傷</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購物</w:t>
            </w:r>
            <w:r w:rsidRPr="00F6770A">
              <w:rPr>
                <w:rFonts w:ascii="標楷體" w:eastAsia="標楷體" w:hAnsi="標楷體"/>
                <w:color w:val="000000"/>
                <w:sz w:val="20"/>
                <w:szCs w:val="20"/>
              </w:rPr>
              <w:br/>
              <w:t>Unit 6 She</w:t>
            </w:r>
            <w:proofErr w:type="gramStart"/>
            <w:r w:rsidRPr="00F6770A">
              <w:rPr>
                <w:rFonts w:ascii="標楷體" w:eastAsia="標楷體" w:hAnsi="標楷體"/>
                <w:color w:val="000000"/>
                <w:sz w:val="20"/>
                <w:szCs w:val="20"/>
              </w:rPr>
              <w:t>’</w:t>
            </w:r>
            <w:proofErr w:type="gramEnd"/>
            <w:r w:rsidRPr="00F6770A">
              <w:rPr>
                <w:rFonts w:ascii="標楷體" w:eastAsia="標楷體" w:hAnsi="標楷體"/>
                <w:color w:val="000000"/>
                <w:sz w:val="20"/>
                <w:szCs w:val="20"/>
              </w:rPr>
              <w:t>ll Wear a Sweater to the Party</w:t>
            </w:r>
          </w:p>
        </w:tc>
        <w:tc>
          <w:tcPr>
            <w:tcW w:w="1491" w:type="dxa"/>
            <w:vAlign w:val="center"/>
          </w:tcPr>
          <w:p w:rsidR="00EE4528" w:rsidRPr="00BE42E1" w:rsidRDefault="00EE4528" w:rsidP="00EE4528">
            <w:pPr>
              <w:jc w:val="both"/>
              <w:rPr>
                <w:rFonts w:asciiTheme="minorEastAsia" w:eastAsiaTheme="minorEastAsia" w:hAnsiTheme="minorEastAsia"/>
                <w:bCs/>
                <w:snapToGrid w:val="0"/>
                <w:kern w:val="0"/>
                <w:sz w:val="16"/>
                <w:szCs w:val="16"/>
              </w:rPr>
            </w:pPr>
            <w:r w:rsidRPr="00BE42E1">
              <w:rPr>
                <w:rFonts w:asciiTheme="minorEastAsia" w:eastAsiaTheme="minorEastAsia" w:hAnsiTheme="minorEastAsia"/>
                <w:bCs/>
                <w:snapToGrid w:val="0"/>
                <w:kern w:val="0"/>
                <w:sz w:val="16"/>
                <w:szCs w:val="16"/>
              </w:rPr>
              <w:t>第5章</w:t>
            </w:r>
            <w:r w:rsidRPr="00BE42E1">
              <w:rPr>
                <w:rFonts w:asciiTheme="minorEastAsia" w:eastAsiaTheme="minorEastAsia" w:hAnsiTheme="minorEastAsia" w:hint="eastAsia"/>
                <w:bCs/>
                <w:snapToGrid w:val="0"/>
                <w:kern w:val="0"/>
                <w:sz w:val="16"/>
                <w:szCs w:val="16"/>
              </w:rPr>
              <w:t xml:space="preserve"> </w:t>
            </w:r>
            <w:r w:rsidRPr="00BE42E1">
              <w:rPr>
                <w:rFonts w:asciiTheme="minorEastAsia" w:eastAsiaTheme="minorEastAsia" w:hAnsiTheme="minorEastAsia"/>
                <w:bCs/>
                <w:snapToGrid w:val="0"/>
                <w:kern w:val="0"/>
                <w:sz w:val="16"/>
                <w:szCs w:val="16"/>
              </w:rPr>
              <w:t>統計資料處理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5-1統計資料處理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【環境教育】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環J1 了解生物多樣性及環境承載力的重要性。</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【歷史】</w:t>
            </w:r>
            <w:r w:rsidRPr="003C0AC3">
              <w:rPr>
                <w:rFonts w:ascii="標楷體" w:eastAsia="標楷體" w:hAnsi="標楷體" w:cs="BiauKai" w:hint="eastAsia"/>
                <w:color w:val="000000"/>
                <w:kern w:val="0"/>
                <w:sz w:val="20"/>
                <w:szCs w:val="20"/>
              </w:rPr>
              <w:t>世界網絡中的近代東亞：東西文化的交流-明、清時期東方文化的輸出(歷史考察與探究)</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【地理】</w:t>
            </w:r>
            <w:r w:rsidRPr="003C0AC3">
              <w:rPr>
                <w:rFonts w:ascii="標楷體" w:eastAsia="標楷體" w:hAnsi="標楷體" w:cs="BiauKai" w:hint="eastAsia"/>
                <w:color w:val="000000"/>
                <w:kern w:val="0"/>
                <w:sz w:val="20"/>
                <w:szCs w:val="20"/>
              </w:rPr>
              <w:t xml:space="preserve">大洋洲與兩極地區：大洋洲與臺灣原住民族文化的關聯 </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干涉、給付行政與救濟-人民生活中有哪些常見的行政管制？當人民的權益受到侵害時，可以尋求行政救濟的意義為何？</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第</w:t>
            </w:r>
            <w:r w:rsidRPr="00CA70D9">
              <w:rPr>
                <w:rFonts w:eastAsia="標楷體"/>
              </w:rPr>
              <w:t>6</w:t>
            </w:r>
            <w:r w:rsidRPr="00CA70D9">
              <w:rPr>
                <w:rFonts w:eastAsia="標楷體"/>
              </w:rPr>
              <w:t>章　探索物質組成</w:t>
            </w:r>
          </w:p>
          <w:p w:rsidR="00EE4528" w:rsidRPr="00CA70D9" w:rsidRDefault="00EE4528" w:rsidP="00EE4528">
            <w:pPr>
              <w:topLinePunct/>
              <w:adjustRightInd w:val="0"/>
              <w:snapToGrid w:val="0"/>
              <w:rPr>
                <w:rFonts w:eastAsia="標楷體"/>
              </w:rPr>
            </w:pPr>
            <w:r>
              <w:rPr>
                <w:rFonts w:eastAsia="標楷體"/>
              </w:rPr>
              <w:t>6</w:t>
            </w:r>
            <w:r>
              <w:rPr>
                <w:rFonts w:eastAsia="標楷體" w:hint="eastAsia"/>
              </w:rPr>
              <w:t>-</w:t>
            </w:r>
            <w:r w:rsidRPr="00CA70D9">
              <w:rPr>
                <w:rFonts w:eastAsia="標楷體"/>
              </w:rPr>
              <w:t>4</w:t>
            </w:r>
            <w:r w:rsidRPr="00CA70D9">
              <w:rPr>
                <w:rFonts w:eastAsia="標楷體"/>
              </w:rPr>
              <w:t>分子與化學式</w:t>
            </w:r>
          </w:p>
          <w:p w:rsidR="00EE4528" w:rsidRPr="00CA70D9" w:rsidRDefault="00EE4528" w:rsidP="00EE4528">
            <w:pPr>
              <w:jc w:val="center"/>
              <w:rPr>
                <w:rFonts w:eastAsia="標楷體"/>
              </w:rPr>
            </w:pPr>
            <w:r w:rsidRPr="00CA70D9">
              <w:rPr>
                <w:rFonts w:eastAsia="標楷體"/>
              </w:rPr>
              <w:t>【第三次評量週】</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音樂：期末考試：唱歌</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視覺：複習</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表演：泰雅歌謠練習</w:t>
            </w:r>
          </w:p>
        </w:tc>
        <w:tc>
          <w:tcPr>
            <w:tcW w:w="1490" w:type="dxa"/>
            <w:gridSpan w:val="2"/>
            <w:shd w:val="clear" w:color="auto" w:fill="FFFFFF" w:themeFill="background1"/>
          </w:tcPr>
          <w:p w:rsidR="00EE4528" w:rsidRPr="001763AC" w:rsidRDefault="00EE4528" w:rsidP="00EE4528">
            <w:pPr>
              <w:jc w:val="both"/>
              <w:rPr>
                <w:rFonts w:ascii="標楷體" w:eastAsia="標楷體" w:hAnsi="標楷體"/>
              </w:rPr>
            </w:pPr>
            <w:r w:rsidRPr="001763AC">
              <w:rPr>
                <w:rFonts w:ascii="標楷體" w:eastAsia="標楷體" w:hAnsi="標楷體" w:hint="eastAsia"/>
              </w:rPr>
              <w:t>童：團隊動能</w:t>
            </w:r>
            <w:r w:rsidRPr="001763AC">
              <w:rPr>
                <w:rFonts w:ascii="標楷體" w:eastAsia="標楷體" w:hAnsi="標楷體"/>
              </w:rPr>
              <w:t>-</w:t>
            </w:r>
            <w:r w:rsidRPr="001763AC">
              <w:rPr>
                <w:rFonts w:ascii="標楷體" w:eastAsia="標楷體" w:hAnsi="標楷體" w:hint="eastAsia"/>
              </w:rPr>
              <w:t>三點登陸</w:t>
            </w:r>
          </w:p>
          <w:p w:rsidR="00EE4528" w:rsidRPr="001763AC" w:rsidRDefault="00EE4528" w:rsidP="00EE4528">
            <w:pPr>
              <w:jc w:val="both"/>
              <w:rPr>
                <w:rFonts w:ascii="標楷體" w:eastAsia="標楷體" w:hAnsi="標楷體"/>
              </w:rPr>
            </w:pPr>
            <w:r w:rsidRPr="001763AC">
              <w:rPr>
                <w:rFonts w:ascii="標楷體" w:eastAsia="標楷體" w:hAnsi="標楷體" w:hint="eastAsia"/>
              </w:rPr>
              <w:t>家：</w:t>
            </w:r>
            <w:r w:rsidRPr="001763AC">
              <w:rPr>
                <w:rFonts w:ascii="標楷體" w:eastAsia="標楷體" w:hAnsi="標楷體" w:hint="eastAsia"/>
                <w:kern w:val="0"/>
              </w:rPr>
              <w:t>大掃除</w:t>
            </w:r>
          </w:p>
          <w:p w:rsidR="00EE4528" w:rsidRPr="001763AC" w:rsidRDefault="00EE4528" w:rsidP="00EE4528">
            <w:pPr>
              <w:jc w:val="center"/>
              <w:rPr>
                <w:rFonts w:ascii="標楷體" w:eastAsia="標楷體" w:hAnsi="標楷體"/>
              </w:rPr>
            </w:pPr>
            <w:r w:rsidRPr="001763AC">
              <w:rPr>
                <w:rFonts w:ascii="標楷體" w:eastAsia="標楷體" w:hAnsi="標楷體" w:hint="eastAsia"/>
              </w:rPr>
              <w:t>輔：人際行動劇</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第三章真愛要等待</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第六篇運動樣樣行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第一章民俗運動</w:t>
            </w:r>
            <w:proofErr w:type="gramStart"/>
            <w:r w:rsidRPr="00877F3D">
              <w:rPr>
                <w:rFonts w:ascii="標楷體" w:eastAsia="標楷體" w:hAnsi="標楷體" w:cs="新細明體" w:hint="eastAsia"/>
                <w:color w:val="000000"/>
                <w:kern w:val="0"/>
              </w:rPr>
              <w:t>—</w:t>
            </w:r>
            <w:proofErr w:type="gramEnd"/>
            <w:r w:rsidRPr="00877F3D">
              <w:rPr>
                <w:rFonts w:ascii="標楷體" w:eastAsia="標楷體" w:hAnsi="標楷體" w:cs="新細明體" w:hint="eastAsia"/>
                <w:color w:val="000000"/>
                <w:kern w:val="0"/>
              </w:rPr>
              <w:t>跳繩</w:t>
            </w:r>
          </w:p>
        </w:tc>
        <w:tc>
          <w:tcPr>
            <w:tcW w:w="1491" w:type="dxa"/>
            <w:shd w:val="clear" w:color="auto" w:fill="FFFFFF"/>
            <w:vAlign w:val="center"/>
          </w:tcPr>
          <w:p w:rsidR="00EE4528" w:rsidRDefault="00EE4528" w:rsidP="00EE4528">
            <w:pPr>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第4節　氣泡排序</w:t>
            </w:r>
          </w:p>
          <w:p w:rsidR="00EE4528" w:rsidRDefault="00EE4528" w:rsidP="00EE4528">
            <w:pPr>
              <w:ind w:right="57"/>
              <w:rPr>
                <w:rFonts w:ascii="PMingLiu" w:eastAsia="PMingLiu" w:hAnsi="PMingLiu" w:cs="PMingLiu"/>
                <w:b/>
                <w:sz w:val="20"/>
                <w:szCs w:val="20"/>
              </w:rPr>
            </w:pPr>
            <w:r>
              <w:rPr>
                <w:rFonts w:ascii="PMingLiu" w:eastAsia="PMingLiu" w:hAnsi="PMingLiu" w:cs="PMingLiu"/>
                <w:sz w:val="20"/>
                <w:szCs w:val="20"/>
              </w:rPr>
              <w:t>4-1氣泡排序演算法</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4-2氣泡排序演算法實例</w:t>
            </w:r>
          </w:p>
          <w:p w:rsidR="00EE4528" w:rsidRDefault="00EE4528" w:rsidP="00EE4528">
            <w:pPr>
              <w:ind w:right="57"/>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終極任務　成為維修高手</w:t>
            </w:r>
          </w:p>
          <w:p w:rsidR="00EE4528" w:rsidRDefault="00EE4528" w:rsidP="00EE4528">
            <w:pPr>
              <w:rPr>
                <w:rFonts w:ascii="PMingLiu" w:eastAsia="PMingLiu" w:hAnsi="PMingLiu" w:cs="PMingLiu"/>
                <w:b/>
                <w:sz w:val="20"/>
                <w:szCs w:val="20"/>
              </w:rPr>
            </w:pPr>
          </w:p>
        </w:tc>
      </w:tr>
      <w:tr w:rsidR="00EE4528" w:rsidTr="004513FA">
        <w:trPr>
          <w:cantSplit/>
          <w:trHeight w:val="780"/>
          <w:jc w:val="center"/>
        </w:trPr>
        <w:tc>
          <w:tcPr>
            <w:tcW w:w="639" w:type="dxa"/>
            <w:gridSpan w:val="2"/>
            <w:vAlign w:val="center"/>
          </w:tcPr>
          <w:p w:rsidR="00EE4528" w:rsidRDefault="00EE4528" w:rsidP="00EE4528">
            <w:pPr>
              <w:jc w:val="center"/>
              <w:rPr>
                <w:rFonts w:eastAsia="標楷體"/>
              </w:rPr>
            </w:pPr>
            <w:r>
              <w:rPr>
                <w:rFonts w:eastAsia="標楷體" w:hint="eastAsia"/>
              </w:rPr>
              <w:lastRenderedPageBreak/>
              <w:t>21</w:t>
            </w:r>
          </w:p>
        </w:tc>
        <w:tc>
          <w:tcPr>
            <w:tcW w:w="685" w:type="dxa"/>
            <w:vAlign w:val="center"/>
          </w:tcPr>
          <w:p w:rsidR="00EE4528" w:rsidRDefault="00EE4528" w:rsidP="00EE4528">
            <w:pPr>
              <w:jc w:val="center"/>
              <w:rPr>
                <w:rFonts w:ascii="Calibri" w:eastAsia="標楷體" w:hAnsi="Calibri"/>
                <w:szCs w:val="22"/>
              </w:rPr>
            </w:pPr>
            <w:r>
              <w:rPr>
                <w:rFonts w:eastAsia="標楷體"/>
              </w:rPr>
              <w:t>0117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0121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proofErr w:type="gramStart"/>
            <w:r w:rsidRPr="001A4833">
              <w:rPr>
                <w:rFonts w:ascii="標楷體" w:eastAsia="標楷體" w:hAnsi="標楷體" w:hint="eastAsia"/>
                <w:bCs/>
                <w:sz w:val="20"/>
                <w:szCs w:val="20"/>
              </w:rPr>
              <w:t>第十課畫的</w:t>
            </w:r>
            <w:proofErr w:type="gramEnd"/>
            <w:r w:rsidRPr="001A4833">
              <w:rPr>
                <w:rFonts w:ascii="標楷體" w:eastAsia="標楷體" w:hAnsi="標楷體" w:hint="eastAsia"/>
                <w:bCs/>
                <w:sz w:val="20"/>
                <w:szCs w:val="20"/>
              </w:rPr>
              <w:t>哀傷</w:t>
            </w:r>
          </w:p>
        </w:tc>
        <w:tc>
          <w:tcPr>
            <w:tcW w:w="1490"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複習</w:t>
            </w:r>
            <w:r w:rsidRPr="00F6770A">
              <w:rPr>
                <w:rFonts w:ascii="標楷體" w:eastAsia="標楷體" w:hAnsi="標楷體"/>
                <w:color w:val="000000"/>
                <w:sz w:val="20"/>
                <w:szCs w:val="20"/>
              </w:rPr>
              <w:br/>
              <w:t>Review（3）</w:t>
            </w:r>
          </w:p>
        </w:tc>
        <w:tc>
          <w:tcPr>
            <w:tcW w:w="1491" w:type="dxa"/>
          </w:tcPr>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第5章 統計資料處理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5-1統計資料處理</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第三次段考（複習段考範圍）</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【家庭教育】</w:t>
            </w:r>
          </w:p>
          <w:p w:rsidR="00EE4528" w:rsidRPr="00BE42E1" w:rsidRDefault="00EE4528" w:rsidP="00EE4528">
            <w:pPr>
              <w:jc w:val="both"/>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家J2 探討社會與自然環境對個人及家庭的影響。</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第三次段考複習與檢討</w:t>
            </w:r>
          </w:p>
        </w:tc>
        <w:tc>
          <w:tcPr>
            <w:tcW w:w="1490" w:type="dxa"/>
          </w:tcPr>
          <w:p w:rsidR="00EE4528" w:rsidRPr="00CA70D9" w:rsidRDefault="00EE4528" w:rsidP="00EE4528">
            <w:pPr>
              <w:topLinePunct/>
              <w:adjustRightInd w:val="0"/>
              <w:snapToGrid w:val="0"/>
              <w:rPr>
                <w:rFonts w:eastAsia="標楷體"/>
              </w:rPr>
            </w:pPr>
            <w:r w:rsidRPr="00CA70D9">
              <w:rPr>
                <w:rFonts w:eastAsia="標楷體"/>
              </w:rPr>
              <w:t>複習第三</w:t>
            </w:r>
            <w:proofErr w:type="gramStart"/>
            <w:r w:rsidRPr="00CA70D9">
              <w:rPr>
                <w:rFonts w:eastAsia="標楷體"/>
              </w:rPr>
              <w:t>冊</w:t>
            </w:r>
            <w:proofErr w:type="gramEnd"/>
          </w:p>
          <w:p w:rsidR="00EE4528" w:rsidRPr="00CA70D9" w:rsidRDefault="00EE4528" w:rsidP="00EE4528">
            <w:pPr>
              <w:jc w:val="center"/>
              <w:rPr>
                <w:rFonts w:eastAsia="標楷體"/>
              </w:rPr>
            </w:pPr>
            <w:r w:rsidRPr="00CA70D9">
              <w:rPr>
                <w:rFonts w:eastAsia="標楷體"/>
              </w:rPr>
              <w:t>【休業式】</w:t>
            </w:r>
          </w:p>
        </w:tc>
        <w:tc>
          <w:tcPr>
            <w:tcW w:w="1491"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音樂：期末考試：直笛</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視覺：認知考</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表演：課堂呈現-泰雅歌謠</w:t>
            </w:r>
          </w:p>
        </w:tc>
        <w:tc>
          <w:tcPr>
            <w:tcW w:w="1490" w:type="dxa"/>
            <w:gridSpan w:val="2"/>
            <w:shd w:val="clear" w:color="auto" w:fill="FFFFFF" w:themeFill="background1"/>
          </w:tcPr>
          <w:p w:rsidR="00EE4528" w:rsidRPr="001763AC" w:rsidRDefault="00EE4528" w:rsidP="00EE4528">
            <w:pPr>
              <w:jc w:val="center"/>
              <w:rPr>
                <w:rFonts w:ascii="標楷體" w:eastAsia="標楷體" w:hAnsi="標楷體"/>
              </w:rPr>
            </w:pPr>
            <w:r w:rsidRPr="001763AC">
              <w:rPr>
                <w:rFonts w:ascii="標楷體" w:eastAsia="標楷體" w:hAnsi="標楷體" w:hint="eastAsia"/>
              </w:rPr>
              <w:t>期末考試</w:t>
            </w:r>
          </w:p>
        </w:tc>
        <w:tc>
          <w:tcPr>
            <w:tcW w:w="1490" w:type="dxa"/>
          </w:tcPr>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第三篇擁抱青春相信愛</w:t>
            </w:r>
          </w:p>
          <w:p w:rsidR="00EE4528" w:rsidRPr="006439D1" w:rsidRDefault="00EE4528" w:rsidP="00EE4528">
            <w:pPr>
              <w:widowControl/>
              <w:jc w:val="both"/>
              <w:rPr>
                <w:rFonts w:ascii="新細明體" w:hAnsi="新細明體" w:cs="新細明體"/>
                <w:kern w:val="0"/>
              </w:rPr>
            </w:pPr>
            <w:r w:rsidRPr="006439D1">
              <w:rPr>
                <w:rFonts w:ascii="標楷體" w:eastAsia="標楷體" w:hAnsi="標楷體" w:cs="新細明體" w:hint="eastAsia"/>
                <w:color w:val="000000"/>
                <w:kern w:val="0"/>
              </w:rPr>
              <w:t>第三章真愛要等待</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第六篇運動樣樣行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第一章民俗運動</w:t>
            </w:r>
            <w:proofErr w:type="gramStart"/>
            <w:r w:rsidRPr="00877F3D">
              <w:rPr>
                <w:rFonts w:ascii="標楷體" w:eastAsia="標楷體" w:hAnsi="標楷體" w:cs="新細明體" w:hint="eastAsia"/>
                <w:color w:val="000000"/>
                <w:kern w:val="0"/>
              </w:rPr>
              <w:t>—</w:t>
            </w:r>
            <w:proofErr w:type="gramEnd"/>
            <w:r w:rsidRPr="00877F3D">
              <w:rPr>
                <w:rFonts w:ascii="標楷體" w:eastAsia="標楷體" w:hAnsi="標楷體" w:cs="新細明體" w:hint="eastAsia"/>
                <w:color w:val="000000"/>
                <w:kern w:val="0"/>
              </w:rPr>
              <w:t>跳繩</w:t>
            </w:r>
          </w:p>
        </w:tc>
        <w:tc>
          <w:tcPr>
            <w:tcW w:w="1491"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第六章：資料排排站-排序演算法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第4節　氣泡排序</w:t>
            </w:r>
          </w:p>
          <w:p w:rsidR="00EE4528" w:rsidRDefault="00EE4528" w:rsidP="00EE4528">
            <w:pPr>
              <w:ind w:right="57"/>
              <w:rPr>
                <w:rFonts w:ascii="PMingLiu" w:eastAsia="PMingLiu" w:hAnsi="PMingLiu" w:cs="PMingLiu"/>
                <w:b/>
                <w:sz w:val="20"/>
                <w:szCs w:val="20"/>
              </w:rPr>
            </w:pPr>
            <w:r>
              <w:rPr>
                <w:rFonts w:ascii="PMingLiu" w:eastAsia="PMingLiu" w:hAnsi="PMingLiu" w:cs="PMingLiu"/>
                <w:sz w:val="20"/>
                <w:szCs w:val="20"/>
              </w:rPr>
              <w:t>4-1氣泡排序演算法</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4-2氣泡排序演算法實例</w:t>
            </w:r>
          </w:p>
          <w:p w:rsidR="00EE4528" w:rsidRDefault="00EE4528" w:rsidP="00EE4528">
            <w:pPr>
              <w:ind w:right="57"/>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第三章：生活週遭的科技產品</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終極任務　成為維修高手</w:t>
            </w:r>
          </w:p>
          <w:p w:rsidR="00EE4528" w:rsidRDefault="00EE4528" w:rsidP="00EE4528">
            <w:pPr>
              <w:spacing w:line="200" w:lineRule="auto"/>
              <w:rPr>
                <w:rFonts w:ascii="PMingLiu" w:eastAsia="PMingLiu" w:hAnsi="PMingLiu" w:cs="PMingLiu"/>
                <w:sz w:val="20"/>
                <w:szCs w:val="20"/>
              </w:rPr>
            </w:pPr>
          </w:p>
        </w:tc>
      </w:tr>
    </w:tbl>
    <w:p w:rsidR="00DB32BB" w:rsidRPr="00231391" w:rsidRDefault="00DB32BB" w:rsidP="005835D9">
      <w:pPr>
        <w:pStyle w:val="af0"/>
        <w:ind w:leftChars="0"/>
        <w:rPr>
          <w:rFonts w:ascii="標楷體" w:eastAsia="標楷體" w:hAnsi="標楷體"/>
          <w:sz w:val="28"/>
          <w:szCs w:val="28"/>
        </w:rPr>
      </w:pPr>
    </w:p>
    <w:p w:rsidR="00A04E0D" w:rsidRDefault="00A04E0D">
      <w:pPr>
        <w:widowControl/>
        <w:rPr>
          <w:rFonts w:ascii="標楷體" w:eastAsia="標楷體" w:hAnsi="標楷體"/>
          <w:sz w:val="28"/>
          <w:szCs w:val="28"/>
        </w:rPr>
      </w:pPr>
      <w:r>
        <w:rPr>
          <w:rFonts w:ascii="標楷體" w:eastAsia="標楷體" w:hAnsi="標楷體"/>
          <w:sz w:val="28"/>
          <w:szCs w:val="28"/>
        </w:rPr>
        <w:br w:type="page"/>
      </w:r>
    </w:p>
    <w:p w:rsidR="00A04E0D" w:rsidRPr="00B900F8" w:rsidRDefault="009C50D0" w:rsidP="00A04E0D">
      <w:pPr>
        <w:pStyle w:val="aff9"/>
        <w:spacing w:before="90" w:after="90"/>
        <w:ind w:left="240"/>
        <w:rPr>
          <w:color w:val="FF0000"/>
          <w:sz w:val="28"/>
          <w:u w:val="single"/>
        </w:rPr>
      </w:pPr>
      <w:bookmarkStart w:id="14" w:name="_Toc4234040"/>
      <w:r>
        <w:rPr>
          <w:rFonts w:hint="eastAsia"/>
        </w:rPr>
        <w:lastRenderedPageBreak/>
        <w:t>四</w:t>
      </w:r>
      <w:r w:rsidR="00DA64CE">
        <w:rPr>
          <w:rFonts w:hint="eastAsia"/>
        </w:rPr>
        <w:t>、</w:t>
      </w:r>
      <w:r w:rsidR="00A04E0D">
        <w:rPr>
          <w:rFonts w:hint="eastAsia"/>
        </w:rPr>
        <w:t>八年級第二學期教學計劃表</w:t>
      </w:r>
      <w:r w:rsidR="00A04E0D" w:rsidRPr="00AD54AB">
        <w:rPr>
          <w:rFonts w:hint="eastAsia"/>
        </w:rPr>
        <w:t>(表4</w:t>
      </w:r>
      <w:r w:rsidR="0057616D">
        <w:rPr>
          <w:rFonts w:hint="eastAsia"/>
        </w:rPr>
        <w:t>-4)</w:t>
      </w:r>
      <w:bookmarkEnd w:id="1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978"/>
        <w:gridCol w:w="1490"/>
        <w:gridCol w:w="1490"/>
        <w:gridCol w:w="1490"/>
        <w:gridCol w:w="1490"/>
        <w:gridCol w:w="1490"/>
        <w:gridCol w:w="635"/>
        <w:gridCol w:w="855"/>
        <w:gridCol w:w="1490"/>
        <w:gridCol w:w="1490"/>
      </w:tblGrid>
      <w:tr w:rsidR="00A04E0D" w:rsidTr="00DE16DF">
        <w:trPr>
          <w:cantSplit/>
          <w:trHeight w:val="480"/>
          <w:jc w:val="center"/>
        </w:trPr>
        <w:tc>
          <w:tcPr>
            <w:tcW w:w="14737" w:type="dxa"/>
            <w:gridSpan w:val="14"/>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CB1F7E">
        <w:trPr>
          <w:cantSplit/>
          <w:trHeight w:val="480"/>
          <w:jc w:val="center"/>
        </w:trPr>
        <w:tc>
          <w:tcPr>
            <w:tcW w:w="1839"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7"/>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5" w:type="dxa"/>
            <w:gridSpan w:val="3"/>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716B60" w:rsidTr="00CB1F7E">
        <w:trPr>
          <w:cantSplit/>
          <w:trHeight w:val="480"/>
          <w:jc w:val="center"/>
        </w:trPr>
        <w:tc>
          <w:tcPr>
            <w:tcW w:w="641" w:type="dxa"/>
            <w:gridSpan w:val="2"/>
            <w:vMerge w:val="restart"/>
            <w:vAlign w:val="center"/>
          </w:tcPr>
          <w:p w:rsidR="00716B60" w:rsidRDefault="00716B60" w:rsidP="00E02AC6">
            <w:pPr>
              <w:jc w:val="center"/>
              <w:rPr>
                <w:rFonts w:eastAsia="標楷體"/>
              </w:rPr>
            </w:pPr>
            <w:r>
              <w:rPr>
                <w:rFonts w:eastAsia="標楷體" w:hint="eastAsia"/>
              </w:rPr>
              <w:t>語文</w:t>
            </w:r>
          </w:p>
        </w:tc>
        <w:tc>
          <w:tcPr>
            <w:tcW w:w="1198" w:type="dxa"/>
            <w:gridSpan w:val="2"/>
            <w:vAlign w:val="center"/>
          </w:tcPr>
          <w:p w:rsidR="00716B60" w:rsidRDefault="00716B60" w:rsidP="00E02AC6">
            <w:pPr>
              <w:jc w:val="center"/>
              <w:rPr>
                <w:rFonts w:eastAsia="標楷體"/>
              </w:rPr>
            </w:pPr>
            <w:r>
              <w:rPr>
                <w:rFonts w:eastAsia="標楷體" w:hint="eastAsia"/>
              </w:rPr>
              <w:t>國語文</w:t>
            </w:r>
          </w:p>
        </w:tc>
        <w:tc>
          <w:tcPr>
            <w:tcW w:w="9063" w:type="dxa"/>
            <w:gridSpan w:val="7"/>
            <w:vAlign w:val="center"/>
          </w:tcPr>
          <w:p w:rsidR="00716B60" w:rsidRPr="001A4833" w:rsidRDefault="00716B60" w:rsidP="00FF27FD">
            <w:pPr>
              <w:rPr>
                <w:rFonts w:ascii="標楷體" w:eastAsia="標楷體" w:hAnsi="標楷體"/>
              </w:rPr>
            </w:pPr>
            <w:proofErr w:type="gramStart"/>
            <w:r w:rsidRPr="001A4833">
              <w:rPr>
                <w:rFonts w:ascii="標楷體" w:eastAsia="標楷體" w:hAnsi="標楷體" w:hint="eastAsia"/>
                <w:snapToGrid w:val="0"/>
                <w:szCs w:val="20"/>
              </w:rPr>
              <w:t>本冊包含</w:t>
            </w:r>
            <w:proofErr w:type="gramEnd"/>
            <w:r w:rsidRPr="001A4833">
              <w:rPr>
                <w:rFonts w:ascii="標楷體" w:eastAsia="標楷體" w:hAnsi="標楷體" w:hint="eastAsia"/>
                <w:snapToGrid w:val="0"/>
                <w:szCs w:val="20"/>
              </w:rPr>
              <w:t>現代詩、古詩、議論文、文言小說、海洋文學、態度等不同面向的選文，第十課選錄饒富趣味、篇幅較長的故事性小說，藉以訓練學生閱讀長文的能力。如此安排期使學生培養出正確理解和活用本國語言文字的能力，並能提升讀書興趣及自學能力，奠定終身學習的基礎。</w:t>
            </w:r>
          </w:p>
        </w:tc>
        <w:tc>
          <w:tcPr>
            <w:tcW w:w="3835" w:type="dxa"/>
            <w:gridSpan w:val="3"/>
            <w:vAlign w:val="center"/>
          </w:tcPr>
          <w:p w:rsidR="00716B60" w:rsidRPr="001A4833" w:rsidRDefault="00716B60" w:rsidP="00FF27FD">
            <w:pPr>
              <w:spacing w:line="260" w:lineRule="exact"/>
              <w:jc w:val="both"/>
              <w:rPr>
                <w:rFonts w:ascii="標楷體" w:eastAsia="標楷體" w:hAnsi="標楷體"/>
                <w:sz w:val="20"/>
                <w:szCs w:val="20"/>
              </w:rPr>
            </w:pPr>
            <w:r w:rsidRPr="001A4833">
              <w:rPr>
                <w:rFonts w:ascii="標楷體" w:eastAsia="標楷體" w:hAnsi="標楷體" w:hint="eastAsia"/>
              </w:rPr>
              <w:t>作業呈現、口語表達、文章朗誦、習作及應用練習、資料蒐集、學習單、主題寫作。</w:t>
            </w:r>
          </w:p>
          <w:p w:rsidR="00716B60" w:rsidRPr="001A4833" w:rsidRDefault="00716B60" w:rsidP="00FF27FD">
            <w:pPr>
              <w:rPr>
                <w:rFonts w:ascii="標楷體" w:eastAsia="標楷體" w:hAnsi="標楷體"/>
              </w:rPr>
            </w:pPr>
          </w:p>
        </w:tc>
      </w:tr>
      <w:tr w:rsidR="000A5866" w:rsidTr="00E15854">
        <w:trPr>
          <w:cantSplit/>
          <w:trHeight w:val="480"/>
          <w:jc w:val="center"/>
        </w:trPr>
        <w:tc>
          <w:tcPr>
            <w:tcW w:w="641" w:type="dxa"/>
            <w:gridSpan w:val="2"/>
            <w:vMerge/>
            <w:vAlign w:val="center"/>
          </w:tcPr>
          <w:p w:rsidR="000A5866" w:rsidRDefault="000A5866" w:rsidP="000A5866">
            <w:pPr>
              <w:jc w:val="center"/>
              <w:rPr>
                <w:rFonts w:eastAsia="標楷體"/>
              </w:rPr>
            </w:pPr>
          </w:p>
        </w:tc>
        <w:tc>
          <w:tcPr>
            <w:tcW w:w="1198" w:type="dxa"/>
            <w:gridSpan w:val="2"/>
            <w:vAlign w:val="center"/>
          </w:tcPr>
          <w:p w:rsidR="000A5866" w:rsidRDefault="000A5866" w:rsidP="000A5866">
            <w:pPr>
              <w:jc w:val="center"/>
              <w:rPr>
                <w:rFonts w:eastAsia="標楷體"/>
              </w:rPr>
            </w:pPr>
            <w:r>
              <w:rPr>
                <w:rFonts w:eastAsia="標楷體" w:hint="eastAsia"/>
              </w:rPr>
              <w:t>英語</w:t>
            </w:r>
          </w:p>
        </w:tc>
        <w:tc>
          <w:tcPr>
            <w:tcW w:w="9063" w:type="dxa"/>
            <w:gridSpan w:val="7"/>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 xml:space="preserve"> </w:t>
            </w:r>
            <w:proofErr w:type="gramStart"/>
            <w:r w:rsidRPr="00F6770A">
              <w:rPr>
                <w:rFonts w:ascii="標楷體" w:eastAsia="標楷體" w:hAnsi="標楷體" w:hint="eastAsia"/>
              </w:rPr>
              <w:t>本冊課程</w:t>
            </w:r>
            <w:proofErr w:type="gramEnd"/>
            <w:r w:rsidRPr="00F6770A">
              <w:rPr>
                <w:rFonts w:ascii="標楷體" w:eastAsia="標楷體" w:hAnsi="標楷體" w:hint="eastAsia"/>
              </w:rPr>
              <w:t>目標有表達感受、比較人事物差異、描述推論事務及意見發表的溝通功能。主題包含異國文化、生活點餐、戶外安全、防災教育、國際人權、病症護理、刻板印象等，緊扣生活化議題。語言作為溝通工具則培養多元文化、國際理解、系統思考、問題解決、規劃執行、創新應變、人際關係、團隊合作等的表達。</w:t>
            </w:r>
          </w:p>
          <w:p w:rsidR="000A5866" w:rsidRPr="00F6770A" w:rsidRDefault="000A5866" w:rsidP="000A5866">
            <w:pPr>
              <w:rPr>
                <w:rFonts w:ascii="標楷體" w:eastAsia="標楷體" w:hAnsi="標楷體"/>
              </w:rPr>
            </w:pPr>
            <w:r w:rsidRPr="00F6770A">
              <w:rPr>
                <w:rFonts w:ascii="標楷體" w:eastAsia="標楷體" w:hAnsi="標楷體" w:hint="eastAsia"/>
              </w:rPr>
              <w:t>課程目標為</w:t>
            </w:r>
          </w:p>
          <w:p w:rsidR="000A5866" w:rsidRPr="00F6770A" w:rsidRDefault="000A5866" w:rsidP="000A5866">
            <w:pPr>
              <w:rPr>
                <w:rFonts w:ascii="標楷體" w:eastAsia="標楷體" w:hAnsi="標楷體"/>
              </w:rPr>
            </w:pPr>
            <w:r w:rsidRPr="00F6770A">
              <w:rPr>
                <w:rFonts w:ascii="標楷體" w:eastAsia="標楷體" w:hAnsi="標楷體" w:hint="eastAsia"/>
              </w:rPr>
              <w:t>一、能正確學會形容詞比較級的形成規則並運用比較級於溝通功能中。</w:t>
            </w:r>
          </w:p>
          <w:p w:rsidR="000A5866" w:rsidRPr="00F6770A" w:rsidRDefault="000A5866" w:rsidP="000A5866">
            <w:pPr>
              <w:rPr>
                <w:rFonts w:ascii="標楷體" w:eastAsia="標楷體" w:hAnsi="標楷體"/>
              </w:rPr>
            </w:pPr>
            <w:r w:rsidRPr="00F6770A">
              <w:rPr>
                <w:rFonts w:ascii="標楷體" w:eastAsia="標楷體" w:hAnsi="標楷體" w:hint="eastAsia"/>
              </w:rPr>
              <w:t>二、能正確使用連綴動詞的用法。</w:t>
            </w:r>
          </w:p>
          <w:p w:rsidR="000A5866" w:rsidRPr="00F6770A" w:rsidRDefault="000A5866" w:rsidP="000A5866">
            <w:pPr>
              <w:rPr>
                <w:rFonts w:ascii="標楷體" w:eastAsia="標楷體" w:hAnsi="標楷體"/>
              </w:rPr>
            </w:pPr>
            <w:r w:rsidRPr="00F6770A">
              <w:rPr>
                <w:rFonts w:ascii="標楷體" w:eastAsia="標楷體" w:hAnsi="標楷體" w:hint="eastAsia"/>
              </w:rPr>
              <w:t>三、能以形容詞的最高級變化，比較三個或三個以上人、事、物之間的差異。</w:t>
            </w:r>
          </w:p>
          <w:p w:rsidR="000A5866" w:rsidRPr="00F6770A" w:rsidRDefault="000A5866" w:rsidP="000A5866">
            <w:pPr>
              <w:rPr>
                <w:rFonts w:ascii="標楷體" w:eastAsia="標楷體" w:hAnsi="標楷體"/>
              </w:rPr>
            </w:pPr>
            <w:r w:rsidRPr="00F6770A">
              <w:rPr>
                <w:rFonts w:ascii="標楷體" w:eastAsia="標楷體" w:hAnsi="標楷體" w:hint="eastAsia"/>
              </w:rPr>
              <w:t>四、能使用長度單位與重量單位描述事物。</w:t>
            </w:r>
          </w:p>
          <w:p w:rsidR="000A5866" w:rsidRPr="00F6770A" w:rsidRDefault="000A5866" w:rsidP="000A5866">
            <w:pPr>
              <w:rPr>
                <w:rFonts w:ascii="標楷體" w:eastAsia="標楷體" w:hAnsi="標楷體"/>
              </w:rPr>
            </w:pPr>
            <w:r w:rsidRPr="00F6770A">
              <w:rPr>
                <w:rFonts w:ascii="標楷體" w:eastAsia="標楷體" w:hAnsi="標楷體" w:hint="eastAsia"/>
              </w:rPr>
              <w:t>五、能在聽力時利用時間副詞、連接詞，或指標詞將聽到的事件排序。</w:t>
            </w:r>
          </w:p>
          <w:p w:rsidR="000A5866" w:rsidRPr="00F6770A" w:rsidRDefault="000A5866" w:rsidP="000A5866">
            <w:pPr>
              <w:rPr>
                <w:rFonts w:ascii="標楷體" w:eastAsia="標楷體" w:hAnsi="標楷體"/>
              </w:rPr>
            </w:pPr>
            <w:r w:rsidRPr="00F6770A">
              <w:rPr>
                <w:rFonts w:ascii="標楷體" w:eastAsia="標楷體" w:hAnsi="標楷體" w:hint="eastAsia"/>
              </w:rPr>
              <w:t>六、能正確使用副詞的比較級與最高級。</w:t>
            </w:r>
          </w:p>
          <w:p w:rsidR="000A5866" w:rsidRPr="00F6770A" w:rsidRDefault="000A5866" w:rsidP="000A5866">
            <w:pPr>
              <w:rPr>
                <w:rFonts w:ascii="標楷體" w:eastAsia="標楷體" w:hAnsi="標楷體"/>
              </w:rPr>
            </w:pPr>
            <w:r w:rsidRPr="00F6770A">
              <w:rPr>
                <w:rFonts w:ascii="標楷體" w:eastAsia="標楷體" w:hAnsi="標楷體" w:hint="eastAsia"/>
              </w:rPr>
              <w:t>七、能正確使用使役動詞。</w:t>
            </w:r>
          </w:p>
          <w:p w:rsidR="000A5866" w:rsidRPr="00F6770A" w:rsidRDefault="000A5866" w:rsidP="000A5866">
            <w:pPr>
              <w:rPr>
                <w:rFonts w:ascii="標楷體" w:eastAsia="標楷體" w:hAnsi="標楷體"/>
              </w:rPr>
            </w:pPr>
            <w:r w:rsidRPr="00F6770A">
              <w:rPr>
                <w:rFonts w:ascii="標楷體" w:eastAsia="標楷體" w:hAnsi="標楷體" w:hint="eastAsia"/>
              </w:rPr>
              <w:t>八、能正確運用感官動詞於溝通中。</w:t>
            </w:r>
          </w:p>
        </w:tc>
        <w:tc>
          <w:tcPr>
            <w:tcW w:w="3835" w:type="dxa"/>
            <w:gridSpan w:val="3"/>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1.紙筆測驗</w:t>
            </w:r>
          </w:p>
          <w:p w:rsidR="000A5866" w:rsidRPr="00F6770A" w:rsidRDefault="000A5866" w:rsidP="000A5866">
            <w:pPr>
              <w:rPr>
                <w:rFonts w:ascii="標楷體" w:eastAsia="標楷體" w:hAnsi="標楷體"/>
              </w:rPr>
            </w:pPr>
            <w:r w:rsidRPr="00F6770A">
              <w:rPr>
                <w:rFonts w:ascii="標楷體" w:eastAsia="標楷體" w:hAnsi="標楷體" w:hint="eastAsia"/>
              </w:rPr>
              <w:t>2.小組討論</w:t>
            </w:r>
          </w:p>
          <w:p w:rsidR="000A5866" w:rsidRPr="00F6770A" w:rsidRDefault="000A5866" w:rsidP="000A5866">
            <w:pPr>
              <w:rPr>
                <w:rFonts w:ascii="標楷體" w:eastAsia="標楷體" w:hAnsi="標楷體"/>
              </w:rPr>
            </w:pPr>
            <w:r w:rsidRPr="00F6770A">
              <w:rPr>
                <w:rFonts w:ascii="標楷體" w:eastAsia="標楷體" w:hAnsi="標楷體" w:hint="eastAsia"/>
              </w:rPr>
              <w:t>3.口說測驗</w:t>
            </w:r>
          </w:p>
          <w:p w:rsidR="000A5866" w:rsidRPr="00F6770A" w:rsidRDefault="000A5866" w:rsidP="000A5866">
            <w:pPr>
              <w:rPr>
                <w:rFonts w:ascii="標楷體" w:eastAsia="標楷體" w:hAnsi="標楷體"/>
              </w:rPr>
            </w:pPr>
            <w:r w:rsidRPr="00F6770A">
              <w:rPr>
                <w:rFonts w:ascii="標楷體" w:eastAsia="標楷體" w:hAnsi="標楷體" w:hint="eastAsia"/>
              </w:rPr>
              <w:t>4.作業檢核</w:t>
            </w:r>
          </w:p>
          <w:p w:rsidR="000A5866" w:rsidRPr="00F6770A" w:rsidRDefault="000A5866" w:rsidP="000A5866">
            <w:pPr>
              <w:rPr>
                <w:rFonts w:ascii="標楷體" w:eastAsia="標楷體" w:hAnsi="標楷體"/>
              </w:rPr>
            </w:pPr>
            <w:r w:rsidRPr="00F6770A">
              <w:rPr>
                <w:rFonts w:ascii="標楷體" w:eastAsia="標楷體" w:hAnsi="標楷體" w:hint="eastAsia"/>
              </w:rPr>
              <w:t>5.課堂問答</w:t>
            </w:r>
          </w:p>
          <w:p w:rsidR="000A5866" w:rsidRPr="00F6770A" w:rsidRDefault="000A5866" w:rsidP="000A5866">
            <w:pPr>
              <w:rPr>
                <w:rFonts w:ascii="標楷體" w:eastAsia="標楷體" w:hAnsi="標楷體"/>
              </w:rPr>
            </w:pPr>
            <w:r w:rsidRPr="00F6770A">
              <w:rPr>
                <w:rFonts w:ascii="標楷體" w:eastAsia="標楷體" w:hAnsi="標楷體" w:hint="eastAsia"/>
              </w:rPr>
              <w:t>6.檔案評量</w:t>
            </w:r>
          </w:p>
          <w:p w:rsidR="000A5866" w:rsidRPr="00F6770A" w:rsidRDefault="000A5866" w:rsidP="000A5866">
            <w:pPr>
              <w:rPr>
                <w:rFonts w:ascii="標楷體" w:eastAsia="標楷體" w:hAnsi="標楷體"/>
              </w:rPr>
            </w:pPr>
            <w:r w:rsidRPr="00F6770A">
              <w:rPr>
                <w:rFonts w:ascii="標楷體" w:eastAsia="標楷體" w:hAnsi="標楷體" w:hint="eastAsia"/>
              </w:rPr>
              <w:t>7.口語練習</w:t>
            </w:r>
          </w:p>
          <w:p w:rsidR="000A5866" w:rsidRPr="00F6770A" w:rsidRDefault="000A5866" w:rsidP="000A5866">
            <w:pPr>
              <w:rPr>
                <w:rFonts w:ascii="標楷體" w:eastAsia="標楷體" w:hAnsi="標楷體"/>
              </w:rPr>
            </w:pPr>
            <w:r w:rsidRPr="00F6770A">
              <w:rPr>
                <w:rFonts w:ascii="標楷體" w:eastAsia="標楷體" w:hAnsi="標楷體" w:hint="eastAsia"/>
              </w:rPr>
              <w:t>8.聽力測驗</w:t>
            </w:r>
          </w:p>
          <w:p w:rsidR="000A5866" w:rsidRPr="00F6770A" w:rsidRDefault="000A5866" w:rsidP="000A5866">
            <w:pPr>
              <w:rPr>
                <w:rFonts w:ascii="標楷體" w:eastAsia="標楷體" w:hAnsi="標楷體"/>
              </w:rPr>
            </w:pPr>
          </w:p>
        </w:tc>
      </w:tr>
      <w:tr w:rsidR="000A5866" w:rsidTr="00CB1F7E">
        <w:trPr>
          <w:cantSplit/>
          <w:trHeight w:val="480"/>
          <w:jc w:val="center"/>
        </w:trPr>
        <w:tc>
          <w:tcPr>
            <w:tcW w:w="1839" w:type="dxa"/>
            <w:gridSpan w:val="4"/>
            <w:vAlign w:val="center"/>
          </w:tcPr>
          <w:p w:rsidR="000A5866" w:rsidRDefault="000A5866" w:rsidP="000A5866">
            <w:pPr>
              <w:jc w:val="center"/>
              <w:rPr>
                <w:rFonts w:eastAsia="標楷體"/>
              </w:rPr>
            </w:pPr>
            <w:r>
              <w:rPr>
                <w:rFonts w:eastAsia="標楷體" w:hint="eastAsia"/>
              </w:rPr>
              <w:lastRenderedPageBreak/>
              <w:t>數學</w:t>
            </w:r>
          </w:p>
        </w:tc>
        <w:tc>
          <w:tcPr>
            <w:tcW w:w="9063" w:type="dxa"/>
            <w:gridSpan w:val="7"/>
            <w:vAlign w:val="center"/>
          </w:tcPr>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（一）能觀察生活中的有序數列，理解其規則性，並認識「數列、首項、第n項、</w:t>
            </w:r>
            <w:proofErr w:type="gramStart"/>
            <w:r w:rsidRPr="00A9594A">
              <w:rPr>
                <w:rFonts w:ascii="標楷體" w:eastAsia="標楷體" w:hAnsi="標楷體" w:hint="eastAsia"/>
                <w:snapToGrid w:val="0"/>
                <w:sz w:val="18"/>
                <w:szCs w:val="18"/>
              </w:rPr>
              <w:t>末項</w:t>
            </w:r>
            <w:proofErr w:type="gramEnd"/>
            <w:r w:rsidRPr="00A9594A">
              <w:rPr>
                <w:rFonts w:ascii="標楷體" w:eastAsia="標楷體" w:hAnsi="標楷體" w:hint="eastAsia"/>
                <w:snapToGrid w:val="0"/>
                <w:sz w:val="18"/>
                <w:szCs w:val="18"/>
              </w:rPr>
              <w:t>」等名詞。</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二</w:t>
            </w:r>
            <w:r w:rsidRPr="00A9594A">
              <w:rPr>
                <w:rFonts w:ascii="標楷體" w:eastAsia="標楷體" w:hAnsi="標楷體" w:hint="eastAsia"/>
                <w:snapToGrid w:val="0"/>
                <w:sz w:val="18"/>
                <w:szCs w:val="18"/>
              </w:rPr>
              <w:t>）能觀察圖形的規律，找出其一般項，並利用一般項來解題。</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三</w:t>
            </w:r>
            <w:r w:rsidRPr="00A9594A">
              <w:rPr>
                <w:rFonts w:ascii="標楷體" w:eastAsia="標楷體" w:hAnsi="標楷體" w:hint="eastAsia"/>
                <w:snapToGrid w:val="0"/>
                <w:sz w:val="18"/>
                <w:szCs w:val="18"/>
              </w:rPr>
              <w:t>）能觀察出各種不同的等差數列的規則性，求出其第n項，並認識「公差、等差數列」等名詞。</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四</w:t>
            </w:r>
            <w:r w:rsidRPr="00A9594A">
              <w:rPr>
                <w:rFonts w:ascii="標楷體" w:eastAsia="標楷體" w:hAnsi="標楷體" w:hint="eastAsia"/>
                <w:snapToGrid w:val="0"/>
                <w:sz w:val="18"/>
                <w:szCs w:val="18"/>
              </w:rPr>
              <w:t>）能觀察出等差數列a1、a1＋d、a1＋2d…</w:t>
            </w:r>
            <w:proofErr w:type="gramStart"/>
            <w:r w:rsidRPr="00A9594A">
              <w:rPr>
                <w:rFonts w:ascii="標楷體" w:eastAsia="標楷體" w:hAnsi="標楷體" w:hint="eastAsia"/>
                <w:snapToGrid w:val="0"/>
                <w:sz w:val="18"/>
                <w:szCs w:val="18"/>
              </w:rPr>
              <w:t>…</w:t>
            </w:r>
            <w:proofErr w:type="gramEnd"/>
            <w:r w:rsidRPr="00A9594A">
              <w:rPr>
                <w:rFonts w:ascii="標楷體" w:eastAsia="標楷體" w:hAnsi="標楷體" w:hint="eastAsia"/>
                <w:snapToGrid w:val="0"/>
                <w:sz w:val="18"/>
                <w:szCs w:val="18"/>
              </w:rPr>
              <w:t>的規則性，進而推導出其第 n 項公式 an＝a1＋（n－1）d。</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五</w:t>
            </w:r>
            <w:r w:rsidRPr="00A9594A">
              <w:rPr>
                <w:rFonts w:ascii="標楷體" w:eastAsia="標楷體" w:hAnsi="標楷體" w:hint="eastAsia"/>
                <w:snapToGrid w:val="0"/>
                <w:sz w:val="18"/>
                <w:szCs w:val="18"/>
              </w:rPr>
              <w:t>）能觀察找出等比數列的一般項，並利用一般項來解題與解決生活中的應用問題。</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六</w:t>
            </w:r>
            <w:r w:rsidRPr="00A9594A">
              <w:rPr>
                <w:rFonts w:ascii="標楷體" w:eastAsia="標楷體" w:hAnsi="標楷體" w:hint="eastAsia"/>
                <w:snapToGrid w:val="0"/>
                <w:sz w:val="18"/>
                <w:szCs w:val="18"/>
              </w:rPr>
              <w:t>）能認識等差級數，並推導出等差級數n項和的公式Sn＝n（a1＋an）÷2，並應用公式解題。</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七</w:t>
            </w:r>
            <w:r w:rsidRPr="00A9594A">
              <w:rPr>
                <w:rFonts w:ascii="標楷體" w:eastAsia="標楷體" w:hAnsi="標楷體" w:hint="eastAsia"/>
                <w:snapToGrid w:val="0"/>
                <w:sz w:val="18"/>
                <w:szCs w:val="18"/>
              </w:rPr>
              <w:t>）能推導出等差級數n項和的公式Sn＝n〔</w:t>
            </w:r>
            <w:smartTag w:uri="urn:schemas-microsoft-com:office:smarttags" w:element="chmetcnv">
              <w:smartTagPr>
                <w:attr w:name="TCSC" w:val="0"/>
                <w:attr w:name="NumberType" w:val="1"/>
                <w:attr w:name="Negative" w:val="False"/>
                <w:attr w:name="HasSpace" w:val="True"/>
                <w:attr w:name="SourceValue" w:val="2"/>
                <w:attr w:name="UnitName" w:val="a"/>
              </w:smartTagPr>
              <w:r w:rsidRPr="00A9594A">
                <w:rPr>
                  <w:rFonts w:ascii="標楷體" w:eastAsia="標楷體" w:hAnsi="標楷體"/>
                  <w:sz w:val="18"/>
                  <w:szCs w:val="18"/>
                </w:rPr>
                <w:t>2 a</w:t>
              </w:r>
            </w:smartTag>
            <w:r w:rsidRPr="00A9594A">
              <w:rPr>
                <w:rFonts w:ascii="標楷體" w:eastAsia="標楷體" w:hAnsi="標楷體" w:hint="eastAsia"/>
                <w:snapToGrid w:val="0"/>
                <w:sz w:val="18"/>
                <w:szCs w:val="18"/>
              </w:rPr>
              <w:t>1＋（n－1）d〕÷2，並應用公式解題。</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八</w:t>
            </w:r>
            <w:r w:rsidRPr="00A9594A">
              <w:rPr>
                <w:rFonts w:ascii="標楷體" w:eastAsia="標楷體" w:hAnsi="標楷體" w:hint="eastAsia"/>
                <w:snapToGrid w:val="0"/>
                <w:sz w:val="18"/>
                <w:szCs w:val="18"/>
              </w:rPr>
              <w:t>）能畫出線型函數之圖形。</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w:t>
            </w:r>
            <w:r>
              <w:rPr>
                <w:rFonts w:ascii="標楷體" w:eastAsia="標楷體" w:hAnsi="標楷體" w:hint="eastAsia"/>
                <w:snapToGrid w:val="0"/>
                <w:sz w:val="18"/>
                <w:szCs w:val="18"/>
              </w:rPr>
              <w:t>九</w:t>
            </w:r>
            <w:r w:rsidRPr="00A9594A">
              <w:rPr>
                <w:rFonts w:ascii="標楷體" w:eastAsia="標楷體" w:hAnsi="標楷體" w:hint="eastAsia"/>
                <w:snapToGrid w:val="0"/>
                <w:sz w:val="18"/>
                <w:szCs w:val="18"/>
              </w:rPr>
              <w:t>）能由已知的兩點求出線型函數。</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（十）能了已知的函數圖形解決相關問題。</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一</w:t>
            </w:r>
            <w:r w:rsidRPr="00A9594A">
              <w:rPr>
                <w:rFonts w:ascii="標楷體" w:eastAsia="標楷體" w:hAnsi="標楷體" w:hint="eastAsia"/>
                <w:snapToGrid w:val="0"/>
                <w:sz w:val="18"/>
                <w:szCs w:val="18"/>
              </w:rPr>
              <w:t>）能從三角形內角和為180度及一個內角與其外角和等於180度，推得外角等於兩個內對角的和。</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（十二）能理角的種類並求出角度。</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三</w:t>
            </w:r>
            <w:r w:rsidRPr="00A9594A">
              <w:rPr>
                <w:rFonts w:ascii="標楷體" w:eastAsia="標楷體" w:hAnsi="標楷體" w:hint="eastAsia"/>
                <w:snapToGrid w:val="0"/>
                <w:sz w:val="18"/>
                <w:szCs w:val="18"/>
              </w:rPr>
              <w:t>）能理解三角形的內角和定理：三角形內角和為180度。</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四</w:t>
            </w:r>
            <w:r w:rsidRPr="00A9594A">
              <w:rPr>
                <w:rFonts w:ascii="標楷體" w:eastAsia="標楷體" w:hAnsi="標楷體" w:hint="eastAsia"/>
                <w:snapToGrid w:val="0"/>
                <w:sz w:val="18"/>
                <w:szCs w:val="18"/>
              </w:rPr>
              <w:t>）能理解三角形的外角和等於360度。</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五</w:t>
            </w:r>
            <w:r w:rsidRPr="00A9594A">
              <w:rPr>
                <w:rFonts w:ascii="標楷體" w:eastAsia="標楷體" w:hAnsi="標楷體" w:hint="eastAsia"/>
                <w:snapToGrid w:val="0"/>
                <w:sz w:val="18"/>
                <w:szCs w:val="18"/>
              </w:rPr>
              <w:t>）能用尺規作圖作一已知角。</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六</w:t>
            </w:r>
            <w:r w:rsidRPr="00A9594A">
              <w:rPr>
                <w:rFonts w:ascii="標楷體" w:eastAsia="標楷體" w:hAnsi="標楷體" w:hint="eastAsia"/>
                <w:snapToGrid w:val="0"/>
                <w:sz w:val="18"/>
                <w:szCs w:val="18"/>
              </w:rPr>
              <w:t>）能用尺規作圖作一已知角的角平分線。</w:t>
            </w:r>
          </w:p>
          <w:p w:rsidR="000A5866" w:rsidRPr="00A9594A" w:rsidRDefault="000A5866" w:rsidP="000A5866">
            <w:pPr>
              <w:jc w:val="both"/>
              <w:rPr>
                <w:rFonts w:ascii="標楷體" w:eastAsia="標楷體" w:hAnsi="標楷體"/>
                <w:snapToGrid w:val="0"/>
                <w:sz w:val="18"/>
                <w:szCs w:val="18"/>
              </w:rPr>
            </w:pP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七</w:t>
            </w:r>
            <w:r w:rsidRPr="00A9594A">
              <w:rPr>
                <w:rFonts w:ascii="標楷體" w:eastAsia="標楷體" w:hAnsi="標楷體" w:hint="eastAsia"/>
                <w:snapToGrid w:val="0"/>
                <w:sz w:val="18"/>
                <w:szCs w:val="18"/>
              </w:rPr>
              <w:t>）已知三角形的三邊，能用尺規畫出此三角形，並驗證「若有兩個三角形的三邊對應相等，則此兩個三角形必全等」，即SSS全等性質。</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八</w:t>
            </w:r>
            <w:r w:rsidRPr="00A9594A">
              <w:rPr>
                <w:rFonts w:ascii="標楷體" w:eastAsia="標楷體" w:hAnsi="標楷體" w:hint="eastAsia"/>
                <w:snapToGrid w:val="0"/>
                <w:sz w:val="18"/>
                <w:szCs w:val="18"/>
              </w:rPr>
              <w:t>）已知三角形的兩邊及其夾角，能用尺規畫出此三角形，並驗證「若有兩個三角形的兩邊及其夾角對應相等，則此兩個三角形必全等」，即SAS全等性質。</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九</w:t>
            </w:r>
            <w:r w:rsidRPr="00A9594A">
              <w:rPr>
                <w:rFonts w:ascii="標楷體" w:eastAsia="標楷體" w:hAnsi="標楷體" w:hint="eastAsia"/>
                <w:snapToGrid w:val="0"/>
                <w:sz w:val="18"/>
                <w:szCs w:val="18"/>
              </w:rPr>
              <w:t>）已知三角形的兩角及其夾邊，能用尺規畫出此三角形，並驗證「若有兩個三角形的兩角及其夾邊對應相等，則此兩個三角形必全等」，即ASA全等性質。</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（二</w:t>
            </w:r>
            <w:r w:rsidRPr="00A9594A">
              <w:rPr>
                <w:rFonts w:ascii="標楷體" w:eastAsia="標楷體" w:hAnsi="標楷體" w:hint="eastAsia"/>
                <w:snapToGrid w:val="0"/>
                <w:sz w:val="18"/>
                <w:szCs w:val="18"/>
              </w:rPr>
              <w:t>十）能理解中垂線性質。</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（二</w:t>
            </w:r>
            <w:r w:rsidRPr="00A9594A">
              <w:rPr>
                <w:rFonts w:ascii="標楷體" w:eastAsia="標楷體" w:hAnsi="標楷體" w:hint="eastAsia"/>
                <w:snapToGrid w:val="0"/>
                <w:sz w:val="18"/>
                <w:szCs w:val="18"/>
              </w:rPr>
              <w:t>十</w:t>
            </w:r>
            <w:r>
              <w:rPr>
                <w:rFonts w:ascii="標楷體" w:eastAsia="標楷體" w:hAnsi="標楷體" w:hint="eastAsia"/>
                <w:snapToGrid w:val="0"/>
                <w:sz w:val="18"/>
                <w:szCs w:val="18"/>
              </w:rPr>
              <w:t>一</w:t>
            </w:r>
            <w:r w:rsidRPr="00A9594A">
              <w:rPr>
                <w:rFonts w:ascii="標楷體" w:eastAsia="標楷體" w:hAnsi="標楷體" w:hint="eastAsia"/>
                <w:snapToGrid w:val="0"/>
                <w:sz w:val="18"/>
                <w:szCs w:val="18"/>
              </w:rPr>
              <w:t>）能理解角平分線性質。</w:t>
            </w:r>
          </w:p>
          <w:p w:rsidR="000A5866" w:rsidRPr="00A9594A" w:rsidRDefault="000A5866" w:rsidP="000A5866">
            <w:pPr>
              <w:jc w:val="both"/>
              <w:rPr>
                <w:rFonts w:ascii="標楷體" w:eastAsia="標楷體" w:hAnsi="標楷體"/>
                <w:snapToGrid w:val="0"/>
                <w:sz w:val="18"/>
                <w:szCs w:val="18"/>
              </w:rPr>
            </w:pPr>
            <w:r>
              <w:rPr>
                <w:rFonts w:ascii="標楷體" w:eastAsia="標楷體" w:hAnsi="標楷體" w:hint="eastAsia"/>
                <w:snapToGrid w:val="0"/>
                <w:sz w:val="18"/>
                <w:szCs w:val="18"/>
              </w:rPr>
              <w:t>（二十二</w:t>
            </w:r>
            <w:r w:rsidRPr="00A9594A">
              <w:rPr>
                <w:rFonts w:ascii="標楷體" w:eastAsia="標楷體" w:hAnsi="標楷體" w:hint="eastAsia"/>
                <w:snapToGrid w:val="0"/>
                <w:sz w:val="18"/>
                <w:szCs w:val="18"/>
              </w:rPr>
              <w:t>）能理解三角形若有兩邊不相等，則大邊對大角，並以全等性質與外角定理推得。</w:t>
            </w:r>
          </w:p>
        </w:tc>
        <w:tc>
          <w:tcPr>
            <w:tcW w:w="3835" w:type="dxa"/>
            <w:gridSpan w:val="3"/>
            <w:vAlign w:val="center"/>
          </w:tcPr>
          <w:p w:rsidR="000A5866" w:rsidRDefault="000A5866" w:rsidP="000A5866">
            <w:pPr>
              <w:rPr>
                <w:rFonts w:eastAsia="標楷體"/>
              </w:rPr>
            </w:pPr>
            <w:r w:rsidRPr="0043654F">
              <w:rPr>
                <w:rFonts w:eastAsia="標楷體" w:hint="eastAsia"/>
              </w:rPr>
              <w:t>紙筆測驗、小組分組討論、課堂問答（課本的隨堂練習）、資料蒐集、觀察、小組分組報告、實測、作業繳交。</w:t>
            </w:r>
          </w:p>
        </w:tc>
      </w:tr>
      <w:tr w:rsidR="000A5866" w:rsidTr="00CB1F7E">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lastRenderedPageBreak/>
              <w:t>社會</w:t>
            </w:r>
          </w:p>
        </w:tc>
        <w:tc>
          <w:tcPr>
            <w:tcW w:w="1212" w:type="dxa"/>
            <w:gridSpan w:val="3"/>
            <w:vAlign w:val="center"/>
          </w:tcPr>
          <w:p w:rsidR="000A5866" w:rsidRDefault="000A5866" w:rsidP="000A5866">
            <w:pPr>
              <w:jc w:val="center"/>
              <w:rPr>
                <w:rFonts w:eastAsia="標楷體"/>
              </w:rPr>
            </w:pPr>
            <w:r>
              <w:rPr>
                <w:rFonts w:eastAsia="標楷體" w:hint="eastAsia"/>
              </w:rPr>
              <w:t>歷史</w:t>
            </w:r>
          </w:p>
        </w:tc>
        <w:tc>
          <w:tcPr>
            <w:tcW w:w="9063" w:type="dxa"/>
            <w:gridSpan w:val="7"/>
            <w:vAlign w:val="center"/>
          </w:tcPr>
          <w:p w:rsidR="000A5866" w:rsidRPr="003C0AC3" w:rsidRDefault="000A5866" w:rsidP="000A5866">
            <w:pPr>
              <w:rPr>
                <w:rFonts w:ascii="標楷體" w:eastAsia="標楷體" w:hAnsi="標楷體" w:cs="Times Roman"/>
              </w:rPr>
            </w:pPr>
            <w:r w:rsidRPr="003C0AC3">
              <w:rPr>
                <w:rFonts w:ascii="標楷體" w:eastAsia="標楷體" w:hAnsi="標楷體" w:hint="eastAsia"/>
              </w:rPr>
              <w:t xml:space="preserve">現代化的嘗試（政治上的挑戰與回應、社會文化的調適與變遷）、現代國家的興起（現代國家的追求、現代國家的挑戰）、當代東亞的局勢(共產政權在中國、不同陣營的互動)、歷史考察(四)  </w:t>
            </w:r>
          </w:p>
        </w:tc>
        <w:tc>
          <w:tcPr>
            <w:tcW w:w="3835" w:type="dxa"/>
            <w:gridSpan w:val="3"/>
            <w:vAlign w:val="center"/>
          </w:tcPr>
          <w:p w:rsidR="000A5866" w:rsidRPr="003C0AC3" w:rsidRDefault="000A5866" w:rsidP="000A5866">
            <w:pPr>
              <w:rPr>
                <w:rFonts w:ascii="標楷體" w:eastAsia="標楷體" w:hAnsi="標楷體"/>
              </w:rPr>
            </w:pPr>
            <w:r w:rsidRPr="003C0AC3">
              <w:rPr>
                <w:rFonts w:ascii="標楷體" w:eastAsia="標楷體" w:hAnsi="標楷體" w:hint="eastAsia"/>
              </w:rPr>
              <w:t>小組及個人課堂表現、學習單、任務達成度、口語表達、資料搜集整理程度、紙筆測驗</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地理</w:t>
            </w:r>
          </w:p>
        </w:tc>
        <w:tc>
          <w:tcPr>
            <w:tcW w:w="9063" w:type="dxa"/>
            <w:gridSpan w:val="7"/>
            <w:vAlign w:val="center"/>
          </w:tcPr>
          <w:p w:rsidR="000A5866" w:rsidRPr="003C0AC3" w:rsidRDefault="000A5866" w:rsidP="000A5866">
            <w:pPr>
              <w:rPr>
                <w:rFonts w:ascii="標楷體" w:eastAsia="標楷體" w:hAnsi="標楷體" w:cs="Times Roman"/>
              </w:rPr>
            </w:pPr>
            <w:r w:rsidRPr="003C0AC3">
              <w:rPr>
                <w:rFonts w:ascii="標楷體" w:eastAsia="標楷體" w:hAnsi="標楷體" w:hint="eastAsia"/>
              </w:rPr>
              <w:t xml:space="preserve">區域特色：季風亞洲(一)東北亞、季風亞洲(二)東南亞和南亞、西亞與北非、田野觀察 </w:t>
            </w:r>
          </w:p>
        </w:tc>
        <w:tc>
          <w:tcPr>
            <w:tcW w:w="3835" w:type="dxa"/>
            <w:gridSpan w:val="3"/>
            <w:vAlign w:val="center"/>
          </w:tcPr>
          <w:p w:rsidR="000A5866" w:rsidRPr="003C0AC3" w:rsidRDefault="000A5866" w:rsidP="000A5866">
            <w:pPr>
              <w:rPr>
                <w:rFonts w:ascii="標楷體" w:eastAsia="標楷體" w:hAnsi="標楷體"/>
              </w:rPr>
            </w:pPr>
            <w:r w:rsidRPr="003C0AC3">
              <w:rPr>
                <w:rFonts w:ascii="標楷體" w:eastAsia="標楷體" w:hAnsi="標楷體" w:hint="eastAsia"/>
              </w:rPr>
              <w:t>小組及個人課堂表現、學習單、任務達成度、口語表達、資料搜集整理程度、紙筆測驗</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公民</w:t>
            </w:r>
          </w:p>
        </w:tc>
        <w:tc>
          <w:tcPr>
            <w:tcW w:w="9063" w:type="dxa"/>
            <w:gridSpan w:val="7"/>
            <w:vAlign w:val="center"/>
          </w:tcPr>
          <w:p w:rsidR="000A5866" w:rsidRPr="003C0AC3" w:rsidRDefault="000A5866" w:rsidP="000A5866">
            <w:pPr>
              <w:rPr>
                <w:rFonts w:ascii="標楷體" w:eastAsia="標楷體" w:hAnsi="標楷體" w:cs="Times Roman"/>
                <w:color w:val="000000"/>
                <w:kern w:val="0"/>
              </w:rPr>
            </w:pPr>
            <w:r w:rsidRPr="003C0AC3">
              <w:rPr>
                <w:rFonts w:ascii="標楷體" w:eastAsia="標楷體" w:hAnsi="標楷體" w:hint="eastAsia"/>
              </w:rPr>
              <w:t>社會生活的組織及制度：</w:t>
            </w:r>
            <w:r w:rsidRPr="003C0AC3">
              <w:rPr>
                <w:rFonts w:ascii="標楷體" w:eastAsia="標楷體" w:hAnsi="標楷體" w:cs="BiauKai" w:hint="eastAsia"/>
                <w:color w:val="000000"/>
                <w:kern w:val="0"/>
              </w:rPr>
              <w:t>犯罪與刑罰；民事權利的保障與限制；兒童及少年的法律保障</w:t>
            </w:r>
          </w:p>
        </w:tc>
        <w:tc>
          <w:tcPr>
            <w:tcW w:w="3835" w:type="dxa"/>
            <w:gridSpan w:val="3"/>
            <w:vAlign w:val="center"/>
          </w:tcPr>
          <w:p w:rsidR="000A5866" w:rsidRPr="003C0AC3" w:rsidRDefault="000A5866" w:rsidP="000A5866">
            <w:pPr>
              <w:rPr>
                <w:rFonts w:ascii="標楷體" w:eastAsia="標楷體" w:hAnsi="標楷體"/>
              </w:rPr>
            </w:pPr>
            <w:r w:rsidRPr="003C0AC3">
              <w:rPr>
                <w:rFonts w:ascii="標楷體" w:eastAsia="標楷體" w:hAnsi="標楷體" w:hint="eastAsia"/>
              </w:rPr>
              <w:t>小組及個人課堂表現、學習單、任務達成度、口語表達、資料搜集整理程度、紙筆測驗</w:t>
            </w:r>
          </w:p>
        </w:tc>
      </w:tr>
      <w:tr w:rsidR="000A5866" w:rsidTr="00A741AF">
        <w:trPr>
          <w:cantSplit/>
          <w:trHeight w:val="2285"/>
          <w:jc w:val="center"/>
        </w:trPr>
        <w:tc>
          <w:tcPr>
            <w:tcW w:w="1839" w:type="dxa"/>
            <w:gridSpan w:val="4"/>
            <w:vAlign w:val="center"/>
          </w:tcPr>
          <w:p w:rsidR="000A5866" w:rsidRDefault="000A5866" w:rsidP="000A5866">
            <w:pPr>
              <w:jc w:val="center"/>
              <w:rPr>
                <w:rFonts w:eastAsia="標楷體"/>
              </w:rPr>
            </w:pPr>
            <w:r>
              <w:rPr>
                <w:rFonts w:eastAsia="標楷體" w:hint="eastAsia"/>
              </w:rPr>
              <w:t>自然科學</w:t>
            </w:r>
          </w:p>
        </w:tc>
        <w:tc>
          <w:tcPr>
            <w:tcW w:w="9063" w:type="dxa"/>
            <w:gridSpan w:val="7"/>
            <w:vAlign w:val="center"/>
          </w:tcPr>
          <w:p w:rsidR="000A5866" w:rsidRPr="00B110F1" w:rsidRDefault="000A5866" w:rsidP="000A5866">
            <w:pPr>
              <w:ind w:left="154" w:rightChars="50" w:right="120" w:hanging="154"/>
              <w:rPr>
                <w:rFonts w:eastAsia="標楷體"/>
              </w:rPr>
            </w:pPr>
            <w:r w:rsidRPr="00B110F1">
              <w:rPr>
                <w:rFonts w:eastAsia="標楷體"/>
              </w:rPr>
              <w:t xml:space="preserve">1. </w:t>
            </w:r>
            <w:r w:rsidRPr="00B110F1">
              <w:rPr>
                <w:rFonts w:eastAsia="標楷體"/>
              </w:rPr>
              <w:t>認識化學反應的運用與表示方式。</w:t>
            </w:r>
          </w:p>
          <w:p w:rsidR="000A5866" w:rsidRPr="00B110F1" w:rsidRDefault="000A5866" w:rsidP="000A5866">
            <w:pPr>
              <w:ind w:left="154" w:rightChars="50" w:right="120" w:hanging="154"/>
              <w:rPr>
                <w:rFonts w:eastAsia="標楷體"/>
              </w:rPr>
            </w:pPr>
            <w:r w:rsidRPr="00B110F1">
              <w:rPr>
                <w:rFonts w:eastAsia="標楷體"/>
              </w:rPr>
              <w:t xml:space="preserve">2. </w:t>
            </w:r>
            <w:r w:rsidRPr="00B110F1">
              <w:rPr>
                <w:rFonts w:eastAsia="標楷體"/>
              </w:rPr>
              <w:t>了解原子量、分子量</w:t>
            </w:r>
            <w:r w:rsidRPr="00B110F1">
              <w:rPr>
                <w:rFonts w:eastAsia="標楷體"/>
              </w:rPr>
              <w:t xml:space="preserve"> </w:t>
            </w:r>
            <w:r w:rsidRPr="00B110F1">
              <w:rPr>
                <w:rFonts w:eastAsia="標楷體"/>
              </w:rPr>
              <w:t>與莫耳等名詞與分類</w:t>
            </w:r>
          </w:p>
          <w:p w:rsidR="000A5866" w:rsidRPr="00B110F1" w:rsidRDefault="000A5866" w:rsidP="000A5866">
            <w:pPr>
              <w:ind w:left="154" w:rightChars="50" w:right="120" w:hanging="154"/>
              <w:rPr>
                <w:rFonts w:eastAsia="標楷體"/>
              </w:rPr>
            </w:pPr>
            <w:r w:rsidRPr="00B110F1">
              <w:rPr>
                <w:rFonts w:eastAsia="標楷體"/>
              </w:rPr>
              <w:t xml:space="preserve">3. </w:t>
            </w:r>
            <w:r w:rsidRPr="00B110F1">
              <w:rPr>
                <w:rFonts w:eastAsia="標楷體"/>
              </w:rPr>
              <w:t>分辨氧化與還原的區別與定義。</w:t>
            </w:r>
          </w:p>
          <w:p w:rsidR="000A5866" w:rsidRPr="00B110F1" w:rsidRDefault="000A5866" w:rsidP="000A5866">
            <w:pPr>
              <w:ind w:left="154" w:rightChars="50" w:right="120" w:hanging="154"/>
              <w:rPr>
                <w:rFonts w:eastAsia="標楷體"/>
              </w:rPr>
            </w:pPr>
            <w:r w:rsidRPr="00B110F1">
              <w:rPr>
                <w:rFonts w:eastAsia="標楷體"/>
              </w:rPr>
              <w:t xml:space="preserve">4. </w:t>
            </w:r>
            <w:r w:rsidRPr="00B110F1">
              <w:rPr>
                <w:rFonts w:eastAsia="標楷體"/>
              </w:rPr>
              <w:t>認識酸與鹼的化學意義與應用。</w:t>
            </w:r>
          </w:p>
          <w:p w:rsidR="000A5866" w:rsidRPr="00B110F1" w:rsidRDefault="000A5866" w:rsidP="000A5866">
            <w:pPr>
              <w:ind w:left="154" w:rightChars="50" w:right="120" w:hanging="154"/>
              <w:rPr>
                <w:rFonts w:eastAsia="標楷體"/>
              </w:rPr>
            </w:pPr>
            <w:r w:rsidRPr="00B110F1">
              <w:rPr>
                <w:rFonts w:eastAsia="標楷體"/>
              </w:rPr>
              <w:t xml:space="preserve">5. </w:t>
            </w:r>
            <w:r w:rsidRPr="00B110F1">
              <w:rPr>
                <w:rFonts w:eastAsia="標楷體"/>
              </w:rPr>
              <w:t>認識影響反應速率的因素。</w:t>
            </w:r>
          </w:p>
          <w:p w:rsidR="000A5866" w:rsidRPr="00B110F1" w:rsidRDefault="000A5866" w:rsidP="000A5866">
            <w:pPr>
              <w:ind w:left="154" w:rightChars="50" w:right="120" w:hanging="154"/>
              <w:rPr>
                <w:rFonts w:eastAsia="標楷體"/>
              </w:rPr>
            </w:pPr>
            <w:r w:rsidRPr="00B110F1">
              <w:rPr>
                <w:rFonts w:eastAsia="標楷體"/>
              </w:rPr>
              <w:t xml:space="preserve">6. </w:t>
            </w:r>
            <w:r w:rsidRPr="00B110F1">
              <w:rPr>
                <w:rFonts w:eastAsia="標楷體"/>
              </w:rPr>
              <w:t>認識有機化合物的種類與生活中的常見有機化合物。</w:t>
            </w:r>
          </w:p>
          <w:p w:rsidR="000A5866" w:rsidRDefault="000A5866" w:rsidP="000A5866">
            <w:pPr>
              <w:rPr>
                <w:rFonts w:eastAsia="標楷體"/>
              </w:rPr>
            </w:pPr>
            <w:r w:rsidRPr="00B110F1">
              <w:rPr>
                <w:rFonts w:eastAsia="標楷體"/>
              </w:rPr>
              <w:t xml:space="preserve">7. </w:t>
            </w:r>
            <w:r w:rsidRPr="00B110F1">
              <w:rPr>
                <w:rFonts w:eastAsia="標楷體"/>
              </w:rPr>
              <w:t>能分辨生活中的各種力與力的平衡狀態。</w:t>
            </w:r>
          </w:p>
        </w:tc>
        <w:tc>
          <w:tcPr>
            <w:tcW w:w="3835" w:type="dxa"/>
            <w:gridSpan w:val="3"/>
            <w:vAlign w:val="center"/>
          </w:tcPr>
          <w:p w:rsidR="000A5866" w:rsidRDefault="000A5866" w:rsidP="000A5866">
            <w:pPr>
              <w:rPr>
                <w:rFonts w:eastAsia="標楷體"/>
              </w:rPr>
            </w:pPr>
            <w:r w:rsidRPr="00533A3E">
              <w:rPr>
                <w:rFonts w:eastAsia="標楷體" w:hint="eastAsia"/>
              </w:rPr>
              <w:t>紙筆測驗、態度檢核、資料蒐集整理、觀察記錄、分組報告、參與討論、課堂問答、作業、實測、實務操作等</w:t>
            </w:r>
          </w:p>
        </w:tc>
      </w:tr>
      <w:tr w:rsidR="000A5866" w:rsidTr="00CB1F7E">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藝術</w:t>
            </w:r>
          </w:p>
        </w:tc>
        <w:tc>
          <w:tcPr>
            <w:tcW w:w="1212" w:type="dxa"/>
            <w:gridSpan w:val="3"/>
            <w:vAlign w:val="center"/>
          </w:tcPr>
          <w:p w:rsidR="000A5866" w:rsidRDefault="000A5866" w:rsidP="000A5866">
            <w:pPr>
              <w:jc w:val="center"/>
              <w:rPr>
                <w:rFonts w:eastAsia="標楷體"/>
              </w:rPr>
            </w:pPr>
            <w:r>
              <w:rPr>
                <w:rFonts w:eastAsia="標楷體" w:hint="eastAsia"/>
              </w:rPr>
              <w:t>音樂</w:t>
            </w:r>
          </w:p>
        </w:tc>
        <w:tc>
          <w:tcPr>
            <w:tcW w:w="9063" w:type="dxa"/>
            <w:gridSpan w:val="7"/>
            <w:vAlign w:val="center"/>
          </w:tcPr>
          <w:p w:rsidR="000A5866" w:rsidRPr="002D6113" w:rsidRDefault="000A5866" w:rsidP="000A5866">
            <w:pPr>
              <w:rPr>
                <w:rFonts w:eastAsia="標楷體"/>
              </w:rPr>
            </w:pPr>
            <w:r>
              <w:rPr>
                <w:rFonts w:eastAsia="標楷體" w:hint="eastAsia"/>
              </w:rPr>
              <w:t>1</w:t>
            </w:r>
            <w:r>
              <w:rPr>
                <w:rFonts w:eastAsia="標楷體"/>
              </w:rPr>
              <w:t>.</w:t>
            </w:r>
            <w:r w:rsidRPr="002D6113">
              <w:rPr>
                <w:rFonts w:eastAsia="標楷體" w:hint="eastAsia"/>
              </w:rPr>
              <w:t>認識與感受音樂與文學</w:t>
            </w:r>
            <w:r w:rsidRPr="002D6113">
              <w:rPr>
                <w:rFonts w:ascii="標楷體" w:eastAsia="標楷體" w:hAnsi="標楷體" w:hint="eastAsia"/>
              </w:rPr>
              <w:t>、</w:t>
            </w:r>
            <w:r w:rsidRPr="002D6113">
              <w:rPr>
                <w:rFonts w:eastAsia="標楷體" w:hint="eastAsia"/>
              </w:rPr>
              <w:t>戲曲及歌劇的關聯性。</w:t>
            </w:r>
            <w:r w:rsidRPr="002D6113">
              <w:rPr>
                <w:rFonts w:eastAsia="標楷體" w:hint="eastAsia"/>
              </w:rPr>
              <w:t xml:space="preserve"> 2.</w:t>
            </w:r>
            <w:r w:rsidRPr="002D6113">
              <w:rPr>
                <w:rFonts w:eastAsia="標楷體" w:hint="eastAsia"/>
              </w:rPr>
              <w:t>了解音樂會籌備過程，透過全班共同準備音樂會、練習音樂會表演樂曲，凝聚班級向心力。</w:t>
            </w:r>
            <w:r>
              <w:rPr>
                <w:rFonts w:eastAsia="標楷體" w:hint="eastAsia"/>
              </w:rPr>
              <w:t xml:space="preserve"> </w:t>
            </w:r>
            <w:r w:rsidRPr="002D6113">
              <w:rPr>
                <w:rFonts w:eastAsia="標楷體" w:hint="eastAsia"/>
              </w:rPr>
              <w:t>3.</w:t>
            </w:r>
            <w:r w:rsidRPr="002D6113">
              <w:rPr>
                <w:rFonts w:eastAsia="標楷體" w:hint="eastAsia"/>
              </w:rPr>
              <w:t>認識音樂與繪畫之間的交互影響及介紹印象樂派。</w:t>
            </w:r>
          </w:p>
        </w:tc>
        <w:tc>
          <w:tcPr>
            <w:tcW w:w="3835" w:type="dxa"/>
            <w:gridSpan w:val="3"/>
            <w:vAlign w:val="center"/>
          </w:tcPr>
          <w:p w:rsidR="000A5866" w:rsidRDefault="000A5866" w:rsidP="000A5866">
            <w:pPr>
              <w:rPr>
                <w:rFonts w:eastAsia="標楷體"/>
              </w:rPr>
            </w:pPr>
            <w:r>
              <w:rPr>
                <w:rFonts w:eastAsia="標楷體" w:hint="eastAsia"/>
              </w:rPr>
              <w:t>觀察記錄、課堂討論、實作評量、形成性評量、總結性評量。</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視覺藝術</w:t>
            </w:r>
          </w:p>
        </w:tc>
        <w:tc>
          <w:tcPr>
            <w:tcW w:w="9063" w:type="dxa"/>
            <w:gridSpan w:val="7"/>
            <w:vAlign w:val="center"/>
          </w:tcPr>
          <w:p w:rsidR="000A5866" w:rsidRDefault="000A5866" w:rsidP="000A5866">
            <w:pPr>
              <w:rPr>
                <w:rFonts w:eastAsia="標楷體"/>
              </w:rPr>
            </w:pPr>
            <w:r w:rsidRPr="003D72E8">
              <w:rPr>
                <w:rFonts w:eastAsia="標楷體" w:hint="eastAsia"/>
              </w:rPr>
              <w:t>中西藝術認識及欣賞</w:t>
            </w:r>
          </w:p>
        </w:tc>
        <w:tc>
          <w:tcPr>
            <w:tcW w:w="3835" w:type="dxa"/>
            <w:gridSpan w:val="3"/>
            <w:vAlign w:val="center"/>
          </w:tcPr>
          <w:p w:rsidR="000A5866" w:rsidRDefault="000A5866" w:rsidP="000A5866">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表演藝術</w:t>
            </w:r>
          </w:p>
        </w:tc>
        <w:tc>
          <w:tcPr>
            <w:tcW w:w="9063" w:type="dxa"/>
            <w:gridSpan w:val="7"/>
            <w:vAlign w:val="center"/>
          </w:tcPr>
          <w:p w:rsidR="000A5866" w:rsidRDefault="000A5866" w:rsidP="000A5866">
            <w:pPr>
              <w:rPr>
                <w:rFonts w:eastAsia="標楷體"/>
              </w:rPr>
            </w:pPr>
            <w:r>
              <w:rPr>
                <w:rFonts w:eastAsia="標楷體" w:hint="eastAsia"/>
              </w:rPr>
              <w:t>幕後工作人員體驗、環境劇場、創作性舞蹈</w:t>
            </w:r>
          </w:p>
        </w:tc>
        <w:tc>
          <w:tcPr>
            <w:tcW w:w="3835" w:type="dxa"/>
            <w:gridSpan w:val="3"/>
            <w:vAlign w:val="center"/>
          </w:tcPr>
          <w:p w:rsidR="000A5866" w:rsidRPr="00D31E52" w:rsidRDefault="000A5866" w:rsidP="000A5866">
            <w:pPr>
              <w:rPr>
                <w:rFonts w:eastAsia="標楷體"/>
              </w:rPr>
            </w:pPr>
            <w:r>
              <w:rPr>
                <w:rFonts w:eastAsia="標楷體" w:hint="eastAsia"/>
              </w:rPr>
              <w:t>課堂問答、小組討論、課堂呈現</w:t>
            </w:r>
          </w:p>
        </w:tc>
      </w:tr>
      <w:tr w:rsidR="000A5866" w:rsidTr="00CB1F7E">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綜合活動</w:t>
            </w:r>
          </w:p>
        </w:tc>
        <w:tc>
          <w:tcPr>
            <w:tcW w:w="1212" w:type="dxa"/>
            <w:gridSpan w:val="3"/>
            <w:vAlign w:val="center"/>
          </w:tcPr>
          <w:p w:rsidR="000A5866" w:rsidRDefault="000A5866" w:rsidP="000A5866">
            <w:pPr>
              <w:jc w:val="center"/>
              <w:rPr>
                <w:rFonts w:eastAsia="標楷體"/>
              </w:rPr>
            </w:pPr>
            <w:r>
              <w:rPr>
                <w:rFonts w:eastAsia="標楷體" w:hint="eastAsia"/>
              </w:rPr>
              <w:t>童軍</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學習童軍服務精神，並實際運用在日常生活中。</w:t>
            </w:r>
          </w:p>
          <w:p w:rsidR="000A5866" w:rsidRDefault="000A5866" w:rsidP="000A5866">
            <w:pPr>
              <w:rPr>
                <w:rFonts w:ascii="標楷體" w:eastAsia="標楷體" w:hAnsi="標楷體"/>
              </w:rPr>
            </w:pPr>
            <w:r>
              <w:rPr>
                <w:rFonts w:ascii="標楷體" w:eastAsia="標楷體" w:hAnsi="標楷體" w:hint="eastAsia"/>
              </w:rPr>
              <w:t>登山安全介紹，探討六種常見山難事件。</w:t>
            </w:r>
          </w:p>
          <w:p w:rsidR="000A5866" w:rsidRPr="009915FB" w:rsidRDefault="000A5866" w:rsidP="000A5866">
            <w:pPr>
              <w:rPr>
                <w:rFonts w:ascii="標楷體" w:eastAsia="標楷體" w:hAnsi="標楷體"/>
              </w:rPr>
            </w:pPr>
            <w:r>
              <w:rPr>
                <w:rFonts w:ascii="標楷體" w:eastAsia="標楷體" w:hAnsi="標楷體" w:hint="eastAsia"/>
              </w:rPr>
              <w:t>野外求生技巧訓練。</w:t>
            </w:r>
          </w:p>
        </w:tc>
        <w:tc>
          <w:tcPr>
            <w:tcW w:w="3835" w:type="dxa"/>
            <w:gridSpan w:val="3"/>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家政</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了解廚房設施的使用方式及危險。</w:t>
            </w:r>
          </w:p>
          <w:p w:rsidR="000A5866" w:rsidRDefault="000A5866" w:rsidP="000A5866">
            <w:pPr>
              <w:rPr>
                <w:rFonts w:ascii="標楷體" w:eastAsia="標楷體" w:hAnsi="標楷體"/>
              </w:rPr>
            </w:pPr>
            <w:r>
              <w:rPr>
                <w:rFonts w:ascii="標楷體" w:eastAsia="標楷體" w:hAnsi="標楷體" w:hint="eastAsia"/>
              </w:rPr>
              <w:t>透過實作，實際製作餐點。</w:t>
            </w:r>
          </w:p>
          <w:p w:rsidR="000A5866" w:rsidRPr="004C2388" w:rsidRDefault="000A5866" w:rsidP="000A5866">
            <w:pPr>
              <w:rPr>
                <w:rFonts w:ascii="標楷體" w:eastAsia="標楷體" w:hAnsi="標楷體"/>
              </w:rPr>
            </w:pPr>
            <w:r>
              <w:rPr>
                <w:rFonts w:ascii="標楷體" w:eastAsia="標楷體" w:hAnsi="標楷體" w:hint="eastAsia"/>
              </w:rPr>
              <w:t>製作符合季節之手工藝作品，應用所學之縫法。</w:t>
            </w:r>
          </w:p>
        </w:tc>
        <w:tc>
          <w:tcPr>
            <w:tcW w:w="3835" w:type="dxa"/>
            <w:gridSpan w:val="3"/>
            <w:vAlign w:val="center"/>
          </w:tcPr>
          <w:p w:rsidR="000A5866" w:rsidRPr="009915FB"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輔導</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性別平等與家庭暴力防治議題融入。</w:t>
            </w:r>
          </w:p>
          <w:p w:rsidR="000A5866" w:rsidRDefault="000A5866" w:rsidP="000A5866">
            <w:pPr>
              <w:rPr>
                <w:rFonts w:ascii="標楷體" w:eastAsia="標楷體" w:hAnsi="標楷體"/>
              </w:rPr>
            </w:pPr>
            <w:r>
              <w:rPr>
                <w:rFonts w:ascii="標楷體" w:eastAsia="標楷體" w:hAnsi="標楷體" w:hint="eastAsia"/>
              </w:rPr>
              <w:t>實施多因素性向測驗，以探索自身潛能。</w:t>
            </w:r>
          </w:p>
          <w:p w:rsidR="000A5866" w:rsidRPr="004C2388" w:rsidRDefault="000A5866" w:rsidP="000A5866">
            <w:pPr>
              <w:rPr>
                <w:rFonts w:ascii="標楷體" w:eastAsia="標楷體" w:hAnsi="標楷體"/>
              </w:rPr>
            </w:pPr>
            <w:r>
              <w:rPr>
                <w:rFonts w:ascii="標楷體" w:eastAsia="標楷體" w:hAnsi="標楷體" w:hint="eastAsia"/>
              </w:rPr>
              <w:t>透過人際技巧訓練，促進溝通能力。</w:t>
            </w:r>
          </w:p>
        </w:tc>
        <w:tc>
          <w:tcPr>
            <w:tcW w:w="3835" w:type="dxa"/>
            <w:gridSpan w:val="3"/>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CB1F7E">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科技</w:t>
            </w:r>
          </w:p>
        </w:tc>
        <w:tc>
          <w:tcPr>
            <w:tcW w:w="1212" w:type="dxa"/>
            <w:gridSpan w:val="3"/>
            <w:vAlign w:val="center"/>
          </w:tcPr>
          <w:p w:rsidR="000A5866" w:rsidRDefault="000A5866" w:rsidP="000A5866">
            <w:pPr>
              <w:jc w:val="center"/>
              <w:rPr>
                <w:rFonts w:eastAsia="標楷體"/>
              </w:rPr>
            </w:pPr>
            <w:r>
              <w:rPr>
                <w:rFonts w:eastAsia="標楷體" w:hint="eastAsia"/>
              </w:rPr>
              <w:t>資訊科技</w:t>
            </w:r>
          </w:p>
        </w:tc>
        <w:tc>
          <w:tcPr>
            <w:tcW w:w="9063" w:type="dxa"/>
            <w:gridSpan w:val="7"/>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進階程式設計(2), 媒體與資訊科技相關社會議題, 基本演算法的介紹</w:t>
            </w:r>
          </w:p>
        </w:tc>
        <w:tc>
          <w:tcPr>
            <w:tcW w:w="3835" w:type="dxa"/>
            <w:gridSpan w:val="3"/>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講述討論、上機演練、作業成品、紙筆測驗</w:t>
            </w:r>
          </w:p>
        </w:tc>
      </w:tr>
      <w:tr w:rsidR="000A5866" w:rsidTr="00CB1F7E">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生活科技</w:t>
            </w:r>
          </w:p>
        </w:tc>
        <w:tc>
          <w:tcPr>
            <w:tcW w:w="9063" w:type="dxa"/>
            <w:gridSpan w:val="7"/>
            <w:vAlign w:val="center"/>
          </w:tcPr>
          <w:p w:rsidR="000A5866" w:rsidRPr="00051832" w:rsidRDefault="000A5866" w:rsidP="000A5866">
            <w:pPr>
              <w:rPr>
                <w:rFonts w:ascii="標楷體" w:eastAsia="標楷體" w:hAnsi="標楷體"/>
              </w:rPr>
            </w:pPr>
            <w:r w:rsidRPr="00051832">
              <w:rPr>
                <w:rFonts w:ascii="標楷體" w:eastAsia="標楷體" w:hAnsi="標楷體" w:cs="Arial" w:hint="eastAsia"/>
                <w:color w:val="000000"/>
              </w:rPr>
              <w:t>動力與運輸, 製作液壓動力機械手臂, 運輸科技對社會與環境的影響</w:t>
            </w:r>
          </w:p>
        </w:tc>
        <w:tc>
          <w:tcPr>
            <w:tcW w:w="3835" w:type="dxa"/>
            <w:gridSpan w:val="3"/>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習作撰寫,實作及定期評量</w:t>
            </w:r>
          </w:p>
        </w:tc>
      </w:tr>
      <w:tr w:rsidR="000A5866" w:rsidTr="00CB1F7E">
        <w:trPr>
          <w:cantSplit/>
          <w:trHeight w:val="535"/>
          <w:jc w:val="center"/>
        </w:trPr>
        <w:tc>
          <w:tcPr>
            <w:tcW w:w="627" w:type="dxa"/>
            <w:vMerge w:val="restart"/>
            <w:vAlign w:val="center"/>
          </w:tcPr>
          <w:p w:rsidR="000A5866" w:rsidRDefault="000A5866" w:rsidP="000A5866">
            <w:pPr>
              <w:jc w:val="center"/>
              <w:rPr>
                <w:rFonts w:eastAsia="標楷體"/>
              </w:rPr>
            </w:pPr>
            <w:r w:rsidRPr="006C4489">
              <w:rPr>
                <w:rFonts w:eastAsia="標楷體" w:hint="eastAsia"/>
              </w:rPr>
              <w:t>健康與體育</w:t>
            </w:r>
          </w:p>
        </w:tc>
        <w:tc>
          <w:tcPr>
            <w:tcW w:w="1212" w:type="dxa"/>
            <w:gridSpan w:val="3"/>
            <w:vAlign w:val="center"/>
          </w:tcPr>
          <w:p w:rsidR="000A5866" w:rsidRDefault="000A5866" w:rsidP="000A5866">
            <w:pPr>
              <w:jc w:val="center"/>
              <w:rPr>
                <w:rFonts w:eastAsia="標楷體"/>
              </w:rPr>
            </w:pPr>
            <w:r>
              <w:rPr>
                <w:rFonts w:eastAsia="標楷體" w:hint="eastAsia"/>
              </w:rPr>
              <w:t>健康教育</w:t>
            </w:r>
          </w:p>
        </w:tc>
        <w:tc>
          <w:tcPr>
            <w:tcW w:w="9063" w:type="dxa"/>
            <w:gridSpan w:val="7"/>
            <w:vAlign w:val="center"/>
          </w:tcPr>
          <w:p w:rsidR="000A5866" w:rsidRPr="00A9594A" w:rsidRDefault="000A5866" w:rsidP="000A5866">
            <w:pPr>
              <w:jc w:val="both"/>
              <w:rPr>
                <w:rFonts w:ascii="標楷體" w:eastAsia="標楷體" w:hAnsi="標楷體"/>
                <w:snapToGrid w:val="0"/>
                <w:kern w:val="0"/>
              </w:rPr>
            </w:pPr>
            <w:r>
              <w:rPr>
                <w:rFonts w:ascii="標楷體" w:eastAsia="標楷體" w:hAnsi="標楷體" w:hint="eastAsia"/>
                <w:color w:val="000000"/>
              </w:rPr>
              <w:t>學習生長發育的過程，健康的身體是一切的基礎，了解生長發育時要注意的訣竅，就能健康到老。另外也學習常見的慢性病及預防方法，為未知的未來做準備。最後介紹安全常識和基本急救技能，讓同學能在有危難發生時，有幫助別人的技術在身。</w:t>
            </w:r>
          </w:p>
        </w:tc>
        <w:tc>
          <w:tcPr>
            <w:tcW w:w="3835" w:type="dxa"/>
            <w:gridSpan w:val="3"/>
            <w:vAlign w:val="center"/>
          </w:tcPr>
          <w:p w:rsidR="000A5866" w:rsidRDefault="000A5866" w:rsidP="000A5866">
            <w:pPr>
              <w:rPr>
                <w:rFonts w:eastAsia="標楷體"/>
              </w:rPr>
            </w:pPr>
            <w:r w:rsidRPr="003561E2">
              <w:rPr>
                <w:rFonts w:ascii="標楷體" w:eastAsia="標楷體" w:hAnsi="標楷體" w:hint="eastAsia"/>
              </w:rPr>
              <w:t>紙筆測驗、態度檢核、資料蒐集整理、分組報告、參與討論、課堂問答、作業</w:t>
            </w:r>
          </w:p>
        </w:tc>
      </w:tr>
      <w:tr w:rsidR="000A5866" w:rsidTr="00CB1F7E">
        <w:trPr>
          <w:cantSplit/>
          <w:trHeight w:val="53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體育</w:t>
            </w:r>
          </w:p>
        </w:tc>
        <w:tc>
          <w:tcPr>
            <w:tcW w:w="9063" w:type="dxa"/>
            <w:gridSpan w:val="7"/>
            <w:vAlign w:val="center"/>
          </w:tcPr>
          <w:p w:rsidR="000A5866" w:rsidRPr="00A9594A" w:rsidRDefault="000A5866" w:rsidP="000A5866">
            <w:pPr>
              <w:jc w:val="both"/>
              <w:rPr>
                <w:rFonts w:ascii="標楷體" w:eastAsia="標楷體" w:hAnsi="標楷體"/>
                <w:sz w:val="28"/>
              </w:rPr>
            </w:pPr>
            <w:r>
              <w:rPr>
                <w:rFonts w:ascii="標楷體" w:eastAsia="標楷體" w:hAnsi="標楷體" w:hint="eastAsia"/>
                <w:color w:val="000000"/>
              </w:rPr>
              <w:t>加深籃球、排球、桌球、足球、游泳、體操的技術教學，也提供了運動時要注意的營養及自行車知識。</w:t>
            </w:r>
          </w:p>
        </w:tc>
        <w:tc>
          <w:tcPr>
            <w:tcW w:w="3835" w:type="dxa"/>
            <w:gridSpan w:val="3"/>
            <w:vAlign w:val="center"/>
          </w:tcPr>
          <w:p w:rsidR="000A5866" w:rsidRDefault="000A5866" w:rsidP="000A5866">
            <w:pPr>
              <w:rPr>
                <w:rFonts w:eastAsia="標楷體"/>
              </w:rPr>
            </w:pPr>
            <w:r w:rsidRPr="003561E2">
              <w:rPr>
                <w:rFonts w:ascii="標楷體" w:eastAsia="標楷體" w:hAnsi="標楷體" w:hint="eastAsia"/>
              </w:rPr>
              <w:t>紙筆測驗、態度檢核、分組練習情形、實測</w:t>
            </w:r>
          </w:p>
        </w:tc>
      </w:tr>
      <w:tr w:rsidR="000A5866" w:rsidRPr="001B3034" w:rsidTr="00DE16DF">
        <w:trPr>
          <w:cantSplit/>
          <w:trHeight w:val="480"/>
          <w:jc w:val="center"/>
        </w:trPr>
        <w:tc>
          <w:tcPr>
            <w:tcW w:w="14737" w:type="dxa"/>
            <w:gridSpan w:val="14"/>
            <w:shd w:val="clear" w:color="auto" w:fill="CCC0D9" w:themeFill="accent4" w:themeFillTint="66"/>
            <w:vAlign w:val="center"/>
          </w:tcPr>
          <w:p w:rsidR="000A5866" w:rsidRPr="001B3034" w:rsidRDefault="000A5866" w:rsidP="000A5866">
            <w:pPr>
              <w:jc w:val="center"/>
              <w:rPr>
                <w:rFonts w:eastAsia="標楷體"/>
                <w:b/>
                <w:sz w:val="28"/>
              </w:rPr>
            </w:pPr>
            <w:r w:rsidRPr="00DF7F41">
              <w:rPr>
                <w:rFonts w:eastAsia="標楷體" w:hint="eastAsia"/>
                <w:b/>
                <w:color w:val="3333FF"/>
                <w:sz w:val="32"/>
              </w:rPr>
              <w:t>各週教學進度及議題融入規劃</w:t>
            </w:r>
          </w:p>
        </w:tc>
      </w:tr>
      <w:tr w:rsidR="000A5866" w:rsidTr="00A741AF">
        <w:trPr>
          <w:cantSplit/>
          <w:trHeight w:val="1037"/>
          <w:jc w:val="center"/>
        </w:trPr>
        <w:tc>
          <w:tcPr>
            <w:tcW w:w="641" w:type="dxa"/>
            <w:gridSpan w:val="2"/>
            <w:shd w:val="clear" w:color="auto" w:fill="D9D9D9" w:themeFill="background1" w:themeFillShade="D9"/>
            <w:vAlign w:val="center"/>
          </w:tcPr>
          <w:p w:rsidR="000A5866" w:rsidRDefault="000A5866" w:rsidP="000A5866">
            <w:pPr>
              <w:jc w:val="center"/>
              <w:rPr>
                <w:rFonts w:eastAsia="標楷體"/>
              </w:rPr>
            </w:pPr>
            <w:r>
              <w:rPr>
                <w:rFonts w:eastAsia="標楷體"/>
              </w:rPr>
              <w:t>週</w:t>
            </w:r>
          </w:p>
          <w:p w:rsidR="000A5866" w:rsidRDefault="000A5866" w:rsidP="000A5866">
            <w:pPr>
              <w:jc w:val="center"/>
              <w:rPr>
                <w:rFonts w:eastAsia="標楷體"/>
              </w:rPr>
            </w:pPr>
            <w:r>
              <w:rPr>
                <w:rFonts w:eastAsia="標楷體"/>
              </w:rPr>
              <w:t>次</w:t>
            </w:r>
          </w:p>
        </w:tc>
        <w:tc>
          <w:tcPr>
            <w:tcW w:w="686" w:type="dxa"/>
            <w:shd w:val="clear" w:color="auto" w:fill="D9D9D9" w:themeFill="background1" w:themeFillShade="D9"/>
            <w:vAlign w:val="center"/>
          </w:tcPr>
          <w:p w:rsidR="000A5866" w:rsidRDefault="000A5866" w:rsidP="000A5866">
            <w:pPr>
              <w:jc w:val="center"/>
              <w:rPr>
                <w:rFonts w:eastAsia="標楷體"/>
              </w:rPr>
            </w:pPr>
            <w:r>
              <w:rPr>
                <w:rFonts w:eastAsia="標楷體"/>
              </w:rPr>
              <w:t>日期</w:t>
            </w:r>
          </w:p>
        </w:tc>
        <w:tc>
          <w:tcPr>
            <w:tcW w:w="1490" w:type="dxa"/>
            <w:gridSpan w:val="2"/>
            <w:shd w:val="clear" w:color="auto" w:fill="D9D9D9" w:themeFill="background1" w:themeFillShade="D9"/>
            <w:vAlign w:val="center"/>
          </w:tcPr>
          <w:p w:rsidR="000A5866" w:rsidRDefault="000A5866" w:rsidP="000A5866">
            <w:pPr>
              <w:jc w:val="center"/>
              <w:rPr>
                <w:rFonts w:eastAsia="標楷體"/>
              </w:rPr>
            </w:pPr>
            <w:r>
              <w:rPr>
                <w:rFonts w:eastAsia="標楷體"/>
              </w:rPr>
              <w:t>國語文</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rPr>
              <w:t>英語</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rPr>
              <w:t>數學</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rPr>
              <w:t>社會</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自然</w:t>
            </w:r>
          </w:p>
          <w:p w:rsidR="000A5866" w:rsidRDefault="000A5866" w:rsidP="000A5866">
            <w:pPr>
              <w:jc w:val="center"/>
              <w:rPr>
                <w:rFonts w:eastAsia="標楷體"/>
              </w:rPr>
            </w:pPr>
            <w:r>
              <w:rPr>
                <w:rFonts w:eastAsia="標楷體" w:hint="eastAsia"/>
              </w:rPr>
              <w:t>與生活科技</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藝術與人文</w:t>
            </w:r>
          </w:p>
        </w:tc>
        <w:tc>
          <w:tcPr>
            <w:tcW w:w="1490" w:type="dxa"/>
            <w:gridSpan w:val="2"/>
            <w:shd w:val="clear" w:color="auto" w:fill="D9D9D9" w:themeFill="background1" w:themeFillShade="D9"/>
            <w:vAlign w:val="center"/>
          </w:tcPr>
          <w:p w:rsidR="000A5866" w:rsidRDefault="000A5866" w:rsidP="000A5866">
            <w:pPr>
              <w:jc w:val="center"/>
              <w:rPr>
                <w:rFonts w:eastAsia="標楷體"/>
              </w:rPr>
            </w:pPr>
            <w:r>
              <w:rPr>
                <w:rFonts w:eastAsia="標楷體"/>
              </w:rPr>
              <w:t>綜合活動</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健康與體育</w:t>
            </w:r>
          </w:p>
        </w:tc>
        <w:tc>
          <w:tcPr>
            <w:tcW w:w="1490" w:type="dxa"/>
            <w:shd w:val="clear" w:color="auto" w:fill="D9D9D9" w:themeFill="background1" w:themeFillShade="D9"/>
            <w:vAlign w:val="center"/>
          </w:tcPr>
          <w:p w:rsidR="000A5866" w:rsidRDefault="000A5866" w:rsidP="000A5866">
            <w:pPr>
              <w:jc w:val="center"/>
              <w:rPr>
                <w:rFonts w:eastAsia="標楷體"/>
              </w:rPr>
            </w:pPr>
            <w:r>
              <w:rPr>
                <w:rFonts w:eastAsia="標楷體" w:hint="eastAsia"/>
              </w:rPr>
              <w:t>科技</w:t>
            </w:r>
          </w:p>
        </w:tc>
      </w:tr>
      <w:tr w:rsidR="00EE4528" w:rsidTr="00E15854">
        <w:trPr>
          <w:cantSplit/>
          <w:trHeight w:val="780"/>
          <w:jc w:val="center"/>
        </w:trPr>
        <w:tc>
          <w:tcPr>
            <w:tcW w:w="641" w:type="dxa"/>
            <w:gridSpan w:val="2"/>
            <w:vAlign w:val="center"/>
          </w:tcPr>
          <w:p w:rsidR="00EE4528" w:rsidRPr="0033297E" w:rsidRDefault="00EE4528" w:rsidP="00EE4528">
            <w:pPr>
              <w:jc w:val="center"/>
              <w:rPr>
                <w:rFonts w:eastAsia="標楷體"/>
                <w:color w:val="FF0000"/>
              </w:rPr>
            </w:pPr>
            <w:r w:rsidRPr="00D92D2A">
              <w:rPr>
                <w:rFonts w:eastAsia="標楷體" w:hint="eastAsia"/>
              </w:rPr>
              <w:lastRenderedPageBreak/>
              <w:t>1</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hint="eastAsia"/>
              </w:rPr>
              <w:t>2</w:t>
            </w:r>
            <w:r>
              <w:rPr>
                <w:rFonts w:eastAsia="標楷體"/>
              </w:rPr>
              <w:t>07</w:t>
            </w:r>
          </w:p>
          <w:p w:rsidR="00EE4528" w:rsidRPr="00E86840" w:rsidRDefault="00EE4528" w:rsidP="00EE4528">
            <w:pPr>
              <w:jc w:val="center"/>
              <w:rPr>
                <w:rFonts w:eastAsia="標楷體"/>
              </w:rPr>
            </w:pPr>
            <w:r w:rsidRPr="00E86840">
              <w:rPr>
                <w:rFonts w:eastAsia="標楷體" w:hint="eastAsia"/>
              </w:rPr>
              <w:t>|</w:t>
            </w:r>
          </w:p>
          <w:p w:rsidR="00EE4528" w:rsidRPr="00E86840" w:rsidRDefault="00EE4528" w:rsidP="00EE4528">
            <w:pPr>
              <w:jc w:val="center"/>
              <w:rPr>
                <w:rFonts w:eastAsia="標楷體"/>
              </w:rPr>
            </w:pPr>
            <w:r w:rsidRPr="00E86840">
              <w:rPr>
                <w:rFonts w:eastAsia="標楷體"/>
              </w:rPr>
              <w:t>0</w:t>
            </w:r>
            <w:r>
              <w:rPr>
                <w:rFonts w:eastAsia="標楷體" w:hint="eastAsia"/>
              </w:rPr>
              <w:t>21</w:t>
            </w:r>
            <w:r>
              <w:rPr>
                <w:rFonts w:eastAsia="標楷體"/>
              </w:rPr>
              <w:t>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第一課陋室銘</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理解土耳其飲食文化與人造肉</w:t>
            </w:r>
            <w:r w:rsidRPr="00F6770A">
              <w:rPr>
                <w:rFonts w:ascii="標楷體" w:eastAsia="標楷體" w:hAnsi="標楷體"/>
                <w:color w:val="000000"/>
                <w:sz w:val="20"/>
                <w:szCs w:val="20"/>
              </w:rPr>
              <w:br/>
              <w:t>Unit 1  The Steak Looks Yummy</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第1章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數列與級數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1-1　數列</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【家庭教育】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家J2 探討社會與自然環境對個人及家庭的影響。</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【歷史】現代化的嘗試：政治上的挑戰與回應-晚清時期的中西接觸與衝突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【地理】季風亞洲(一)東北亞：自然環境背景</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【公民】社會生活的組織及制度：犯罪與刑罰-國家為什麼要制定刑法？為什麼行為的處罰，必須以行為時的法律有明文規定者為限？</w:t>
            </w:r>
          </w:p>
        </w:tc>
        <w:tc>
          <w:tcPr>
            <w:tcW w:w="1490" w:type="dxa"/>
          </w:tcPr>
          <w:p w:rsidR="00EE4528" w:rsidRPr="00B110F1" w:rsidRDefault="00EE4528" w:rsidP="00EE4528">
            <w:pPr>
              <w:topLinePunct/>
              <w:adjustRightInd w:val="0"/>
              <w:snapToGrid w:val="0"/>
              <w:rPr>
                <w:rFonts w:eastAsia="標楷體"/>
              </w:rPr>
            </w:pPr>
            <w:r w:rsidRPr="00B110F1">
              <w:rPr>
                <w:rFonts w:eastAsia="標楷體"/>
                <w:color w:val="000000"/>
              </w:rPr>
              <w:t>第</w:t>
            </w:r>
            <w:r w:rsidRPr="00B110F1">
              <w:rPr>
                <w:rFonts w:eastAsia="標楷體"/>
                <w:color w:val="000000"/>
              </w:rPr>
              <w:t>1</w:t>
            </w:r>
            <w:r w:rsidRPr="00B110F1">
              <w:rPr>
                <w:rFonts w:eastAsia="標楷體"/>
                <w:color w:val="000000"/>
              </w:rPr>
              <w:t>章</w:t>
            </w:r>
            <w:r w:rsidRPr="00B110F1">
              <w:rPr>
                <w:rFonts w:eastAsia="標楷體"/>
              </w:rPr>
              <w:t xml:space="preserve">　化學反應</w:t>
            </w:r>
          </w:p>
          <w:p w:rsidR="00EE4528" w:rsidRPr="00B110F1" w:rsidRDefault="00EE4528" w:rsidP="00EE4528">
            <w:pPr>
              <w:jc w:val="center"/>
              <w:rPr>
                <w:rFonts w:eastAsia="標楷體"/>
              </w:rPr>
            </w:pPr>
            <w:r>
              <w:rPr>
                <w:rFonts w:eastAsia="標楷體"/>
              </w:rPr>
              <w:t>1</w:t>
            </w:r>
            <w:r>
              <w:rPr>
                <w:rFonts w:eastAsia="標楷體" w:hint="eastAsia"/>
              </w:rPr>
              <w:t>-</w:t>
            </w:r>
            <w:r w:rsidRPr="00B110F1">
              <w:rPr>
                <w:rFonts w:eastAsia="標楷體"/>
              </w:rPr>
              <w:t>1</w:t>
            </w:r>
            <w:r w:rsidRPr="00B110F1">
              <w:rPr>
                <w:rFonts w:eastAsia="標楷體"/>
              </w:rPr>
              <w:t>質量</w:t>
            </w:r>
            <w:r w:rsidRPr="00B110F1">
              <w:rPr>
                <w:rFonts w:eastAsia="標楷體"/>
                <w:color w:val="000000"/>
              </w:rPr>
              <w:t>守恆</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音樂：介紹學期課程內容及評分方式</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視覺：中國藝術概述</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表演：幕後工作人員介紹</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課程說明與分組</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第一章新生命的喜悅</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第四篇青春的躍動</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第一章運動營養</w:t>
            </w:r>
          </w:p>
        </w:tc>
        <w:tc>
          <w:tcPr>
            <w:tcW w:w="1490" w:type="dxa"/>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模組化程式設計的概念</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1-1模組化的意義與特性</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1-2函式的概念</w:t>
            </w:r>
          </w:p>
          <w:p w:rsidR="00EE4528" w:rsidRDefault="00EE4528" w:rsidP="00EE4528">
            <w:pPr>
              <w:spacing w:line="200" w:lineRule="auto"/>
              <w:jc w:val="center"/>
              <w:rPr>
                <w:rFonts w:ascii="PMingLiu" w:eastAsia="PMingLiu" w:hAnsi="PMingLiu" w:cs="PMingLiu"/>
                <w:b/>
                <w:sz w:val="20"/>
                <w:szCs w:val="20"/>
              </w:rPr>
            </w:pPr>
          </w:p>
          <w:p w:rsidR="00EE4528" w:rsidRDefault="00EE4528" w:rsidP="00EE4528">
            <w:pPr>
              <w:spacing w:line="200" w:lineRule="auto"/>
              <w:jc w:val="center"/>
              <w:rPr>
                <w:rFonts w:ascii="PMingLiu" w:eastAsia="PMingLiu" w:hAnsi="PMingLiu" w:cs="PMingLiu"/>
                <w:b/>
                <w:sz w:val="20"/>
                <w:szCs w:val="20"/>
              </w:rPr>
            </w:pP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第1節　永續發展的科技</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1-1科技發展至今的優劣</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1-2科技、環境、社會三方互動</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1-3未來科技的趨勢</w:t>
            </w:r>
          </w:p>
          <w:p w:rsidR="00EE4528" w:rsidRDefault="00EE4528" w:rsidP="00EE4528">
            <w:pPr>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hint="eastAsia"/>
              </w:rPr>
              <w:t>21</w:t>
            </w:r>
            <w:r>
              <w:rPr>
                <w:rFonts w:eastAsia="標楷體"/>
              </w:rPr>
              <w:t>4</w:t>
            </w:r>
          </w:p>
          <w:p w:rsidR="00EE4528" w:rsidRPr="00E86840" w:rsidRDefault="00EE4528" w:rsidP="00EE4528">
            <w:pPr>
              <w:jc w:val="center"/>
              <w:rPr>
                <w:rFonts w:eastAsia="標楷體"/>
              </w:rPr>
            </w:pPr>
            <w:r w:rsidRPr="00E86840">
              <w:rPr>
                <w:rFonts w:eastAsia="標楷體" w:hint="eastAsia"/>
              </w:rPr>
              <w:t>|</w:t>
            </w:r>
          </w:p>
          <w:p w:rsidR="00EE4528" w:rsidRPr="00E86840" w:rsidRDefault="00EE4528" w:rsidP="00EE4528">
            <w:pPr>
              <w:jc w:val="center"/>
              <w:rPr>
                <w:rFonts w:eastAsia="標楷體"/>
              </w:rPr>
            </w:pPr>
            <w:r w:rsidRPr="00E86840">
              <w:rPr>
                <w:rFonts w:eastAsia="標楷體"/>
              </w:rPr>
              <w:t>0</w:t>
            </w:r>
            <w:r>
              <w:rPr>
                <w:rFonts w:eastAsia="標楷體" w:hint="eastAsia"/>
              </w:rPr>
              <w:t>21</w:t>
            </w:r>
            <w:r>
              <w:rPr>
                <w:rFonts w:eastAsia="標楷體"/>
              </w:rPr>
              <w:t>8</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第一課陋室銘</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理解土耳其飲食文化與人造肉</w:t>
            </w:r>
            <w:r w:rsidRPr="00F6770A">
              <w:rPr>
                <w:rFonts w:ascii="標楷體" w:eastAsia="標楷體" w:hAnsi="標楷體"/>
                <w:color w:val="000000"/>
                <w:sz w:val="20"/>
                <w:szCs w:val="20"/>
              </w:rPr>
              <w:br/>
              <w:t>Unit 1  The Steak Looks Yummy</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第1章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數列與級數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1-1　數列</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【生命教育】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生J5 覺察生活中的各種迷思，在生活作息、健康促進、飲食運動、休閒娛樂、人我關係等課題上進行價值思辨，尋求解決之道。</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【歷史】現代化的嘗試：政治上的挑戰與回應-晚清時期的中西接觸與衝突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【地理】季風亞洲(一)東北亞：產業與文化發展的特色</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犯罪與刑罰-</w:t>
            </w:r>
            <w:r w:rsidRPr="003C0AC3">
              <w:rPr>
                <w:rFonts w:ascii="標楷體" w:eastAsia="標楷體" w:hAnsi="標楷體" w:hint="eastAsia"/>
                <w:sz w:val="20"/>
                <w:szCs w:val="20"/>
              </w:rPr>
              <w:t>國家為什麼要制定刑法？為什麼行為的處罰，必須以行為時的法律有明文規定者為限？</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1</w:t>
            </w:r>
            <w:r w:rsidRPr="00B110F1">
              <w:rPr>
                <w:rFonts w:eastAsia="標楷體"/>
                <w:color w:val="000000"/>
              </w:rPr>
              <w:t>章　化學反應</w:t>
            </w:r>
          </w:p>
          <w:p w:rsidR="00EE4528" w:rsidRPr="00B110F1" w:rsidRDefault="00EE4528" w:rsidP="00EE4528">
            <w:pPr>
              <w:jc w:val="center"/>
              <w:rPr>
                <w:rFonts w:eastAsia="標楷體"/>
              </w:rPr>
            </w:pPr>
            <w:r w:rsidRPr="00B110F1">
              <w:rPr>
                <w:rFonts w:eastAsia="標楷體"/>
                <w:color w:val="000000"/>
              </w:rPr>
              <w:t>1</w:t>
            </w:r>
            <w:r>
              <w:rPr>
                <w:rFonts w:eastAsia="標楷體" w:hint="eastAsia"/>
                <w:color w:val="000000"/>
              </w:rPr>
              <w:t>-</w:t>
            </w:r>
            <w:r w:rsidRPr="00B110F1">
              <w:rPr>
                <w:rFonts w:eastAsia="標楷體"/>
              </w:rPr>
              <w:t>2</w:t>
            </w:r>
            <w:r w:rsidRPr="00B110F1">
              <w:rPr>
                <w:rFonts w:eastAsia="標楷體"/>
              </w:rPr>
              <w:t>化學反應的微觀世界</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音樂：帶著傳統跨現代</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視覺：認識水墨畫</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表演：幕後工作人員體驗-燈光組</w:t>
            </w:r>
          </w:p>
        </w:tc>
        <w:tc>
          <w:tcPr>
            <w:tcW w:w="1490" w:type="dxa"/>
            <w:gridSpan w:val="2"/>
            <w:shd w:val="clear" w:color="auto" w:fill="FFFFFF" w:themeFill="background1"/>
          </w:tcPr>
          <w:p w:rsidR="00EE4528" w:rsidRPr="00C25CF6" w:rsidRDefault="00EE4528" w:rsidP="00EE4528">
            <w:pPr>
              <w:jc w:val="both"/>
              <w:rPr>
                <w:rFonts w:ascii="標楷體" w:eastAsia="標楷體" w:hAnsi="標楷體"/>
              </w:rPr>
            </w:pPr>
            <w:r w:rsidRPr="00C25CF6">
              <w:rPr>
                <w:rFonts w:ascii="標楷體" w:eastAsia="標楷體" w:hAnsi="標楷體" w:hint="eastAsia"/>
              </w:rPr>
              <w:t>童：小隊契約</w:t>
            </w:r>
          </w:p>
          <w:p w:rsidR="00EE4528" w:rsidRPr="00C25CF6" w:rsidRDefault="00EE4528" w:rsidP="00EE4528">
            <w:pPr>
              <w:jc w:val="both"/>
              <w:rPr>
                <w:rFonts w:ascii="標楷體" w:eastAsia="標楷體" w:hAnsi="標楷體"/>
              </w:rPr>
            </w:pPr>
            <w:r w:rsidRPr="00C25CF6">
              <w:rPr>
                <w:rFonts w:ascii="標楷體" w:eastAsia="標楷體" w:hAnsi="標楷體" w:hint="eastAsia"/>
              </w:rPr>
              <w:t>家：</w:t>
            </w:r>
            <w:r w:rsidRPr="00C25CF6">
              <w:rPr>
                <w:rFonts w:ascii="標楷體" w:eastAsia="標楷體" w:hAnsi="標楷體" w:hint="eastAsia"/>
                <w:kern w:val="0"/>
              </w:rPr>
              <w:t>飲食地球村</w:t>
            </w:r>
          </w:p>
          <w:p w:rsidR="00EE4528" w:rsidRPr="00C25CF6" w:rsidRDefault="00EE4528" w:rsidP="00EE4528">
            <w:pPr>
              <w:jc w:val="both"/>
              <w:rPr>
                <w:rFonts w:ascii="標楷體" w:eastAsia="標楷體" w:hAnsi="標楷體"/>
              </w:rPr>
            </w:pPr>
            <w:r w:rsidRPr="00C25CF6">
              <w:rPr>
                <w:rFonts w:ascii="標楷體" w:eastAsia="標楷體" w:hAnsi="標楷體" w:hint="eastAsia"/>
              </w:rPr>
              <w:t>輔：家分題</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第一章新生命的喜悅</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第四篇青春的躍動</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第一章運動營養</w:t>
            </w:r>
          </w:p>
        </w:tc>
        <w:tc>
          <w:tcPr>
            <w:tcW w:w="1490"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模組化程式設計的概念</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1-1模組化的意義與特性</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1-2函式的概念</w:t>
            </w:r>
          </w:p>
          <w:p w:rsidR="00EE4528" w:rsidRDefault="00EE4528" w:rsidP="00EE4528">
            <w:pPr>
              <w:spacing w:line="200" w:lineRule="auto"/>
              <w:jc w:val="center"/>
              <w:rPr>
                <w:rFonts w:ascii="PMingLiu" w:eastAsia="PMingLiu" w:hAnsi="PMingLiu" w:cs="PMingLiu"/>
                <w:b/>
                <w:sz w:val="20"/>
                <w:szCs w:val="20"/>
              </w:rPr>
            </w:pPr>
          </w:p>
          <w:p w:rsidR="00EE4528" w:rsidRDefault="00EE4528" w:rsidP="00EE4528">
            <w:pPr>
              <w:spacing w:line="200" w:lineRule="auto"/>
              <w:jc w:val="center"/>
              <w:rPr>
                <w:rFonts w:ascii="PMingLiu" w:eastAsia="PMingLiu" w:hAnsi="PMingLiu" w:cs="PMingLiu"/>
                <w:b/>
                <w:sz w:val="20"/>
                <w:szCs w:val="20"/>
              </w:rPr>
            </w:pP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第1節　永續發展的科技</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1-1科技發展至今的優劣</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1-2科技、環境、社會三方互動</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1-3未來科技的趨勢</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3</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hint="eastAsia"/>
              </w:rPr>
              <w:t>22</w:t>
            </w:r>
            <w:r>
              <w:rPr>
                <w:rFonts w:eastAsia="標楷體"/>
              </w:rPr>
              <w:t>1</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sidRPr="00E86840">
              <w:rPr>
                <w:rFonts w:eastAsia="標楷體"/>
              </w:rPr>
              <w:t>0</w:t>
            </w:r>
            <w:r>
              <w:rPr>
                <w:rFonts w:eastAsia="標楷體" w:hint="eastAsia"/>
              </w:rPr>
              <w:t>22</w:t>
            </w:r>
            <w:r>
              <w:rPr>
                <w:rFonts w:eastAsia="標楷體"/>
              </w:rPr>
              <w:t>5</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第二課余光中詩選</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理解土耳其飲食文化與人造肉</w:t>
            </w:r>
            <w:r w:rsidRPr="00F6770A">
              <w:rPr>
                <w:rFonts w:ascii="標楷體" w:eastAsia="標楷體" w:hAnsi="標楷體"/>
                <w:color w:val="000000"/>
                <w:sz w:val="20"/>
                <w:szCs w:val="20"/>
              </w:rPr>
              <w:br/>
              <w:t>Unit 1  The Steak Looks Yummy</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第1章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數列與級數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1-2　等差級數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【歷史】現代化的嘗試：政治上的挑戰與回應-甲午戰爭後的政治體制變革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【地理】季風亞洲(一)東北亞：產業與文化發展的特色</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犯罪與刑罰-國家制定刑罰的目的是什麼？我國刑罰的制裁方式有哪些？</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2</w:t>
            </w:r>
            <w:r w:rsidRPr="00B110F1">
              <w:rPr>
                <w:rFonts w:eastAsia="標楷體"/>
                <w:color w:val="000000"/>
              </w:rPr>
              <w:t>章　氧化與還原</w:t>
            </w:r>
          </w:p>
          <w:p w:rsidR="00EE4528" w:rsidRPr="00B110F1" w:rsidRDefault="00EE4528" w:rsidP="00EE4528">
            <w:pPr>
              <w:jc w:val="center"/>
              <w:rPr>
                <w:rFonts w:eastAsia="標楷體"/>
              </w:rPr>
            </w:pPr>
            <w:r w:rsidRPr="00B110F1">
              <w:rPr>
                <w:rFonts w:eastAsia="標楷體"/>
                <w:color w:val="000000"/>
              </w:rPr>
              <w:t>2</w:t>
            </w:r>
            <w:r>
              <w:rPr>
                <w:rFonts w:eastAsia="標楷體" w:hint="eastAsia"/>
                <w:color w:val="000000"/>
              </w:rPr>
              <w:t>-</w:t>
            </w:r>
            <w:r w:rsidRPr="00B110F1">
              <w:rPr>
                <w:rFonts w:eastAsia="標楷體"/>
                <w:color w:val="000000"/>
              </w:rPr>
              <w:t>1</w:t>
            </w:r>
            <w:r w:rsidRPr="00B110F1">
              <w:rPr>
                <w:rFonts w:eastAsia="標楷體"/>
              </w:rPr>
              <w:t>氧化反應</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音樂：帶著傳統跨現代</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視覺：用具介紹</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表演：幕後工作人員體驗-服裝組</w:t>
            </w:r>
          </w:p>
        </w:tc>
        <w:tc>
          <w:tcPr>
            <w:tcW w:w="1490" w:type="dxa"/>
            <w:gridSpan w:val="2"/>
            <w:shd w:val="clear" w:color="auto" w:fill="FFFFFF" w:themeFill="background1"/>
          </w:tcPr>
          <w:p w:rsidR="00EE4528" w:rsidRPr="00C25CF6" w:rsidRDefault="00EE4528" w:rsidP="00EE4528">
            <w:pPr>
              <w:jc w:val="both"/>
              <w:rPr>
                <w:rFonts w:ascii="標楷體" w:eastAsia="標楷體" w:hAnsi="標楷體"/>
              </w:rPr>
            </w:pPr>
            <w:r w:rsidRPr="00C25CF6">
              <w:rPr>
                <w:rFonts w:ascii="標楷體" w:eastAsia="標楷體" w:hAnsi="標楷體" w:hint="eastAsia"/>
              </w:rPr>
              <w:t>童：什麼是服務？</w:t>
            </w:r>
          </w:p>
          <w:p w:rsidR="00EE4528" w:rsidRPr="00C25CF6" w:rsidRDefault="00EE4528" w:rsidP="00EE4528">
            <w:pPr>
              <w:jc w:val="both"/>
              <w:rPr>
                <w:rFonts w:ascii="標楷體" w:eastAsia="標楷體" w:hAnsi="標楷體"/>
              </w:rPr>
            </w:pPr>
            <w:r w:rsidRPr="00C25CF6">
              <w:rPr>
                <w:rFonts w:ascii="標楷體" w:eastAsia="標楷體" w:hAnsi="標楷體" w:hint="eastAsia"/>
              </w:rPr>
              <w:t>家：</w:t>
            </w:r>
            <w:r w:rsidRPr="00C25CF6">
              <w:rPr>
                <w:rFonts w:ascii="標楷體" w:eastAsia="標楷體" w:hAnsi="標楷體" w:hint="eastAsia"/>
                <w:kern w:val="0"/>
              </w:rPr>
              <w:t>異國風味</w:t>
            </w:r>
          </w:p>
          <w:p w:rsidR="00EE4528" w:rsidRPr="00C25CF6" w:rsidRDefault="00EE4528" w:rsidP="00EE4528">
            <w:pPr>
              <w:jc w:val="both"/>
              <w:rPr>
                <w:rFonts w:ascii="標楷體" w:eastAsia="標楷體" w:hAnsi="標楷體"/>
              </w:rPr>
            </w:pPr>
            <w:r w:rsidRPr="00C25CF6">
              <w:rPr>
                <w:rFonts w:ascii="標楷體" w:eastAsia="標楷體" w:hAnsi="標楷體" w:hint="eastAsia"/>
              </w:rPr>
              <w:t>輔：家分題</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第二章生長密碼</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第四篇青春的躍動</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第二章休閒運動-自行車</w:t>
            </w:r>
          </w:p>
        </w:tc>
        <w:tc>
          <w:tcPr>
            <w:tcW w:w="1490" w:type="dxa"/>
            <w:shd w:val="clear" w:color="auto" w:fill="FFFFFF"/>
            <w:vAlign w:val="center"/>
          </w:tcPr>
          <w:p w:rsidR="00EE4528" w:rsidRDefault="00EE4528" w:rsidP="00EE4528">
            <w:pPr>
              <w:ind w:left="48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Scratch中的函式</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2-1函式的應用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2-2參數傳遞</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第2節　永續發展的發電技術</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2-1太陽能發電</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2-2風力發電</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第3節　設計製作常用材料與加工方法</w:t>
            </w:r>
          </w:p>
          <w:p w:rsidR="00EE4528" w:rsidRDefault="00EE4528" w:rsidP="00EE4528">
            <w:pPr>
              <w:spacing w:line="200" w:lineRule="auto"/>
              <w:jc w:val="center"/>
              <w:rPr>
                <w:rFonts w:ascii="PMingLiu" w:eastAsia="PMingLiu" w:hAnsi="PMingLiu" w:cs="PMingLiu"/>
                <w:sz w:val="20"/>
                <w:szCs w:val="20"/>
              </w:rPr>
            </w:pPr>
            <w:r>
              <w:rPr>
                <w:rFonts w:ascii="PMingLiu" w:eastAsia="PMingLiu" w:hAnsi="PMingLiu" w:cs="PMingLiu"/>
                <w:sz w:val="20"/>
                <w:szCs w:val="20"/>
              </w:rPr>
              <w:t>3-1常見材料的特性與應用方式</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3-2材料的加工方法與工具</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4</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rPr>
              <w:t>228</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sidRPr="00E86840">
              <w:rPr>
                <w:rFonts w:eastAsia="標楷體"/>
              </w:rPr>
              <w:t>0</w:t>
            </w:r>
            <w:r>
              <w:rPr>
                <w:rFonts w:eastAsia="標楷體" w:hint="eastAsia"/>
              </w:rPr>
              <w:t>30</w:t>
            </w:r>
            <w:r>
              <w:rPr>
                <w:rFonts w:eastAsia="標楷體"/>
              </w:rPr>
              <w:t>4</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第二課余光中詩選</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描述在戶外如何保護自我安全</w:t>
            </w:r>
            <w:r w:rsidRPr="00F6770A">
              <w:rPr>
                <w:rFonts w:ascii="標楷體" w:eastAsia="標楷體" w:hAnsi="標楷體"/>
                <w:color w:val="000000"/>
                <w:sz w:val="20"/>
                <w:szCs w:val="20"/>
              </w:rPr>
              <w:br/>
              <w:t>Unit 2  Red Fire Ants Are the Most Dangerous Ants</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第1章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數列與級數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1-2　等差級數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【歷史】現代化的嘗試：政治上的挑戰與回應-甲午戰爭後的政治體制變革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【地理】季風亞洲(一)東北亞：東北亞經濟發展的成就與挑戰</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犯罪與刑罰-國家制定刑罰的目的是什麼？我國刑罰的制裁方式有哪些？</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2</w:t>
            </w:r>
            <w:r w:rsidRPr="00B110F1">
              <w:rPr>
                <w:rFonts w:eastAsia="標楷體"/>
                <w:color w:val="000000"/>
              </w:rPr>
              <w:t>章　氧化與還原</w:t>
            </w:r>
          </w:p>
          <w:p w:rsidR="00EE4528" w:rsidRPr="00B110F1" w:rsidRDefault="00EE4528" w:rsidP="00EE4528">
            <w:pPr>
              <w:topLinePunct/>
              <w:adjustRightInd w:val="0"/>
              <w:snapToGrid w:val="0"/>
              <w:rPr>
                <w:rFonts w:eastAsia="標楷體"/>
                <w:color w:val="000000"/>
              </w:rPr>
            </w:pPr>
            <w:r w:rsidRPr="00B110F1">
              <w:rPr>
                <w:rFonts w:eastAsia="標楷體"/>
                <w:color w:val="000000"/>
              </w:rPr>
              <w:t>2</w:t>
            </w:r>
            <w:r>
              <w:rPr>
                <w:rFonts w:eastAsia="標楷體" w:hint="eastAsia"/>
                <w:color w:val="000000"/>
              </w:rPr>
              <w:t>-</w:t>
            </w:r>
            <w:r w:rsidRPr="00B110F1">
              <w:rPr>
                <w:rFonts w:eastAsia="標楷體"/>
                <w:color w:val="000000"/>
              </w:rPr>
              <w:t>2</w:t>
            </w:r>
            <w:r w:rsidRPr="00B110F1">
              <w:rPr>
                <w:rFonts w:eastAsia="標楷體"/>
                <w:color w:val="000000"/>
              </w:rPr>
              <w:t>氧化與還原反應、</w:t>
            </w:r>
          </w:p>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3</w:t>
            </w:r>
            <w:r w:rsidRPr="00B110F1">
              <w:rPr>
                <w:rFonts w:eastAsia="標楷體"/>
                <w:color w:val="000000"/>
              </w:rPr>
              <w:t>章　電解質及酸鹼反應</w:t>
            </w:r>
          </w:p>
          <w:p w:rsidR="00EE4528" w:rsidRPr="00B110F1" w:rsidRDefault="00EE4528" w:rsidP="00EE4528">
            <w:pPr>
              <w:jc w:val="center"/>
              <w:rPr>
                <w:rFonts w:eastAsia="標楷體"/>
              </w:rPr>
            </w:pPr>
            <w:r w:rsidRPr="00B110F1">
              <w:rPr>
                <w:rFonts w:eastAsia="標楷體"/>
                <w:color w:val="000000"/>
              </w:rPr>
              <w:t>3</w:t>
            </w:r>
            <w:r>
              <w:rPr>
                <w:rFonts w:eastAsia="標楷體" w:hint="eastAsia"/>
                <w:color w:val="000000"/>
              </w:rPr>
              <w:t>-</w:t>
            </w:r>
            <w:r w:rsidRPr="00B110F1">
              <w:rPr>
                <w:rFonts w:eastAsia="標楷體"/>
                <w:color w:val="000000"/>
              </w:rPr>
              <w:t>1</w:t>
            </w:r>
            <w:r w:rsidRPr="00B110F1">
              <w:rPr>
                <w:rFonts w:eastAsia="標楷體"/>
                <w:color w:val="000000"/>
              </w:rPr>
              <w:t>認識</w:t>
            </w:r>
            <w:r w:rsidRPr="00B110F1">
              <w:rPr>
                <w:rFonts w:eastAsia="標楷體"/>
              </w:rPr>
              <w:t>電解質</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音樂：帶著傳統跨現代</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視覺：調墨</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表演：幕後工作人員體驗-舞台組</w:t>
            </w:r>
          </w:p>
        </w:tc>
        <w:tc>
          <w:tcPr>
            <w:tcW w:w="1490" w:type="dxa"/>
            <w:gridSpan w:val="2"/>
            <w:shd w:val="clear" w:color="auto" w:fill="FFFFFF" w:themeFill="background1"/>
          </w:tcPr>
          <w:p w:rsidR="00EE4528" w:rsidRPr="00C25CF6" w:rsidRDefault="00EE4528" w:rsidP="00EE4528">
            <w:pPr>
              <w:jc w:val="both"/>
              <w:rPr>
                <w:rFonts w:ascii="標楷體" w:eastAsia="標楷體" w:hAnsi="標楷體"/>
              </w:rPr>
            </w:pPr>
            <w:r w:rsidRPr="00C25CF6">
              <w:rPr>
                <w:rFonts w:ascii="標楷體" w:eastAsia="標楷體" w:hAnsi="標楷體" w:hint="eastAsia"/>
              </w:rPr>
              <w:t>童：體驗教育</w:t>
            </w:r>
            <w:r w:rsidRPr="00C25CF6">
              <w:rPr>
                <w:rFonts w:ascii="標楷體" w:eastAsia="標楷體" w:hAnsi="標楷體"/>
              </w:rPr>
              <w:t>-</w:t>
            </w:r>
            <w:r w:rsidRPr="00C25CF6">
              <w:rPr>
                <w:rFonts w:ascii="標楷體" w:eastAsia="標楷體" w:hAnsi="標楷體" w:hint="eastAsia"/>
              </w:rPr>
              <w:t>同理心</w:t>
            </w:r>
          </w:p>
          <w:p w:rsidR="00EE4528" w:rsidRPr="00C25CF6" w:rsidRDefault="00EE4528" w:rsidP="00EE4528">
            <w:pPr>
              <w:jc w:val="both"/>
              <w:rPr>
                <w:rFonts w:ascii="標楷體" w:eastAsia="標楷體" w:hAnsi="標楷體"/>
              </w:rPr>
            </w:pPr>
            <w:r w:rsidRPr="00C25CF6">
              <w:rPr>
                <w:rFonts w:ascii="標楷體" w:eastAsia="標楷體" w:hAnsi="標楷體" w:hint="eastAsia"/>
              </w:rPr>
              <w:t>家：</w:t>
            </w:r>
            <w:r w:rsidRPr="00C25CF6">
              <w:rPr>
                <w:rFonts w:ascii="標楷體" w:eastAsia="標楷體" w:hAnsi="標楷體" w:hint="eastAsia"/>
                <w:kern w:val="0"/>
              </w:rPr>
              <w:t>小試身手</w:t>
            </w:r>
          </w:p>
          <w:p w:rsidR="00EE4528" w:rsidRPr="00C25CF6" w:rsidRDefault="00EE4528" w:rsidP="00EE4528">
            <w:pPr>
              <w:jc w:val="both"/>
              <w:rPr>
                <w:rFonts w:ascii="標楷體" w:eastAsia="標楷體" w:hAnsi="標楷體"/>
              </w:rPr>
            </w:pPr>
            <w:r w:rsidRPr="00C25CF6">
              <w:rPr>
                <w:rFonts w:ascii="標楷體" w:eastAsia="標楷體" w:hAnsi="標楷體" w:hint="eastAsia"/>
              </w:rPr>
              <w:t>輔：性別暴力放大鏡</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第二章生長密碼</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第四篇青春的躍動</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第二章休閒運動-自行車</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函式的實際應用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3-1實際應用I：樂透開獎</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終極任務　風力起重大賽</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5</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hint="eastAsia"/>
              </w:rPr>
              <w:t>30</w:t>
            </w:r>
            <w:r>
              <w:rPr>
                <w:rFonts w:eastAsia="標楷體"/>
              </w:rPr>
              <w:t>7</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sidRPr="00E86840">
              <w:rPr>
                <w:rFonts w:eastAsia="標楷體"/>
              </w:rPr>
              <w:t>0</w:t>
            </w:r>
            <w:r>
              <w:rPr>
                <w:rFonts w:eastAsia="標楷體" w:hint="eastAsia"/>
              </w:rPr>
              <w:t>31</w:t>
            </w:r>
            <w:r>
              <w:rPr>
                <w:rFonts w:eastAsia="標楷體"/>
              </w:rPr>
              <w:t>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第三課我所知道的康橋</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描述在戶外如何保護自我安全</w:t>
            </w:r>
            <w:r w:rsidRPr="00F6770A">
              <w:rPr>
                <w:rFonts w:ascii="標楷體" w:eastAsia="標楷體" w:hAnsi="標楷體"/>
                <w:color w:val="000000"/>
                <w:sz w:val="20"/>
                <w:szCs w:val="20"/>
              </w:rPr>
              <w:br/>
              <w:t>Unit 2  Red Fire Ants Are the Most Dangerous Ants</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第2章</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線型函數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2-1變數與函數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【歷史】現代化的嘗試：社會文化的調適與變遷-城市風貌的改變與新媒體的出現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【地理】季風亞洲(一)東北亞：東北亞經濟發展的成就與挑戰</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犯罪與刑罰-</w:t>
            </w:r>
            <w:r w:rsidRPr="003C0AC3">
              <w:rPr>
                <w:rFonts w:ascii="標楷體" w:eastAsia="標楷體" w:hAnsi="標楷體" w:hint="eastAsia"/>
                <w:sz w:val="20"/>
                <w:szCs w:val="20"/>
              </w:rPr>
              <w:t>在犯罪的追訴及處罰過程中，警察、檢察官及法官有哪些功能與權限？</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3</w:t>
            </w:r>
            <w:r w:rsidRPr="00B110F1">
              <w:rPr>
                <w:rFonts w:eastAsia="標楷體"/>
              </w:rPr>
              <w:t>章</w:t>
            </w:r>
            <w:r w:rsidRPr="00B110F1">
              <w:rPr>
                <w:rFonts w:eastAsia="標楷體"/>
                <w:color w:val="000000"/>
              </w:rPr>
              <w:t xml:space="preserve">　電解質及酸鹼反應</w:t>
            </w:r>
          </w:p>
          <w:p w:rsidR="00EE4528" w:rsidRPr="00B110F1" w:rsidRDefault="00EE4528" w:rsidP="00EE4528">
            <w:pPr>
              <w:jc w:val="center"/>
              <w:rPr>
                <w:rFonts w:eastAsia="標楷體"/>
              </w:rPr>
            </w:pPr>
            <w:r w:rsidRPr="00B110F1">
              <w:rPr>
                <w:rFonts w:eastAsia="標楷體"/>
                <w:color w:val="000000"/>
              </w:rPr>
              <w:t>3</w:t>
            </w:r>
            <w:r>
              <w:rPr>
                <w:rFonts w:eastAsia="標楷體" w:hint="eastAsia"/>
                <w:color w:val="000000"/>
              </w:rPr>
              <w:t>-</w:t>
            </w:r>
            <w:r w:rsidRPr="00B110F1">
              <w:rPr>
                <w:rFonts w:eastAsia="標楷體"/>
                <w:color w:val="000000"/>
              </w:rPr>
              <w:t>1</w:t>
            </w:r>
            <w:r w:rsidRPr="00B110F1">
              <w:rPr>
                <w:rFonts w:eastAsia="標楷體"/>
                <w:color w:val="000000"/>
              </w:rPr>
              <w:t>認</w:t>
            </w:r>
            <w:r w:rsidRPr="00B110F1">
              <w:rPr>
                <w:rFonts w:eastAsia="標楷體"/>
              </w:rPr>
              <w:t>識電解質、</w:t>
            </w:r>
            <w:r w:rsidRPr="00B110F1">
              <w:rPr>
                <w:rFonts w:eastAsia="標楷體"/>
              </w:rPr>
              <w:t>3</w:t>
            </w:r>
            <w:r>
              <w:rPr>
                <w:rFonts w:eastAsia="標楷體" w:hint="eastAsia"/>
              </w:rPr>
              <w:t>-</w:t>
            </w:r>
            <w:r w:rsidRPr="00B110F1">
              <w:rPr>
                <w:rFonts w:eastAsia="標楷體"/>
              </w:rPr>
              <w:t>2</w:t>
            </w:r>
            <w:r w:rsidRPr="00B110F1">
              <w:rPr>
                <w:rFonts w:eastAsia="標楷體"/>
              </w:rPr>
              <w:t>常見的酸、鹼性物質</w:t>
            </w:r>
          </w:p>
        </w:tc>
        <w:tc>
          <w:tcPr>
            <w:tcW w:w="1490" w:type="dxa"/>
            <w:vAlign w:val="center"/>
          </w:tcPr>
          <w:p w:rsidR="00EE4528" w:rsidRPr="00126F50" w:rsidRDefault="00EE4528" w:rsidP="00EE4528">
            <w:pPr>
              <w:ind w:left="600" w:hangingChars="300" w:hanging="600"/>
              <w:rPr>
                <w:rFonts w:ascii="標楷體" w:eastAsia="標楷體" w:hAnsi="標楷體" w:cs="Calibri"/>
                <w:sz w:val="20"/>
                <w:szCs w:val="20"/>
              </w:rPr>
            </w:pPr>
            <w:r w:rsidRPr="00126F50">
              <w:rPr>
                <w:rFonts w:ascii="標楷體" w:eastAsia="標楷體" w:hAnsi="標楷體" w:hint="eastAsia"/>
                <w:sz w:val="20"/>
                <w:szCs w:val="20"/>
              </w:rPr>
              <w:t>音樂：帶著傳統跨現代</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視覺：筆法</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表演：幕後工作人員體驗-音樂音效組</w:t>
            </w:r>
          </w:p>
        </w:tc>
        <w:tc>
          <w:tcPr>
            <w:tcW w:w="1490" w:type="dxa"/>
            <w:gridSpan w:val="2"/>
            <w:shd w:val="clear" w:color="auto" w:fill="FFFFFF" w:themeFill="background1"/>
          </w:tcPr>
          <w:p w:rsidR="00EE4528" w:rsidRPr="00C25CF6" w:rsidRDefault="00EE4528" w:rsidP="00EE4528">
            <w:pPr>
              <w:jc w:val="both"/>
              <w:rPr>
                <w:rFonts w:ascii="標楷體" w:eastAsia="標楷體" w:hAnsi="標楷體"/>
              </w:rPr>
            </w:pPr>
            <w:r w:rsidRPr="00C25CF6">
              <w:rPr>
                <w:rFonts w:ascii="標楷體" w:eastAsia="標楷體" w:hAnsi="標楷體" w:hint="eastAsia"/>
              </w:rPr>
              <w:t>童：服務的力量</w:t>
            </w:r>
          </w:p>
          <w:p w:rsidR="00EE4528" w:rsidRPr="00C25CF6" w:rsidRDefault="00EE4528" w:rsidP="00EE4528">
            <w:pPr>
              <w:jc w:val="both"/>
              <w:rPr>
                <w:rFonts w:ascii="標楷體" w:eastAsia="標楷體" w:hAnsi="標楷體"/>
              </w:rPr>
            </w:pPr>
            <w:r w:rsidRPr="00C25CF6">
              <w:rPr>
                <w:rFonts w:ascii="標楷體" w:eastAsia="標楷體" w:hAnsi="標楷體" w:hint="eastAsia"/>
              </w:rPr>
              <w:t>家：</w:t>
            </w:r>
            <w:r w:rsidRPr="00C25CF6">
              <w:rPr>
                <w:rFonts w:ascii="標楷體" w:eastAsia="標楷體" w:hAnsi="標楷體" w:hint="eastAsia"/>
                <w:kern w:val="0"/>
              </w:rPr>
              <w:t>吃遍天下</w:t>
            </w:r>
          </w:p>
          <w:p w:rsidR="00EE4528" w:rsidRPr="00C25CF6" w:rsidRDefault="00EE4528" w:rsidP="00EE4528">
            <w:pPr>
              <w:jc w:val="both"/>
              <w:rPr>
                <w:rFonts w:ascii="標楷體" w:eastAsia="標楷體" w:hAnsi="標楷體"/>
              </w:rPr>
            </w:pPr>
            <w:r w:rsidRPr="00C25CF6">
              <w:rPr>
                <w:rFonts w:ascii="標楷體" w:eastAsia="標楷體" w:hAnsi="標楷體" w:hint="eastAsia"/>
              </w:rPr>
              <w:t>輔：性別暴力放大鏡</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第二章生長密碼</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第四篇青春的躍動</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第二章休閒運動-自行車</w:t>
            </w:r>
          </w:p>
        </w:tc>
        <w:tc>
          <w:tcPr>
            <w:tcW w:w="1490"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函式的實際應用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3-1實際應用I：樂透開獎</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jc w:val="center"/>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 xml:space="preserve">終極任務　風力起重大賽 </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6</w:t>
            </w:r>
          </w:p>
        </w:tc>
        <w:tc>
          <w:tcPr>
            <w:tcW w:w="686" w:type="dxa"/>
            <w:vAlign w:val="center"/>
          </w:tcPr>
          <w:p w:rsidR="00EE4528" w:rsidRPr="00E86840" w:rsidRDefault="00EE4528" w:rsidP="00EE4528">
            <w:pPr>
              <w:jc w:val="center"/>
              <w:rPr>
                <w:rFonts w:eastAsia="標楷體"/>
              </w:rPr>
            </w:pPr>
            <w:r w:rsidRPr="00E86840">
              <w:rPr>
                <w:rFonts w:eastAsia="標楷體"/>
              </w:rPr>
              <w:t>0</w:t>
            </w:r>
            <w:r>
              <w:rPr>
                <w:rFonts w:eastAsia="標楷體" w:hint="eastAsia"/>
              </w:rPr>
              <w:t>31</w:t>
            </w:r>
            <w:r>
              <w:rPr>
                <w:rFonts w:eastAsia="標楷體"/>
              </w:rPr>
              <w:t>4</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sidRPr="00E86840">
              <w:rPr>
                <w:rFonts w:eastAsia="標楷體"/>
              </w:rPr>
              <w:t>0</w:t>
            </w:r>
            <w:r>
              <w:rPr>
                <w:rFonts w:eastAsia="標楷體" w:hint="eastAsia"/>
              </w:rPr>
              <w:t>31</w:t>
            </w:r>
            <w:r>
              <w:rPr>
                <w:rFonts w:eastAsia="標楷體"/>
              </w:rPr>
              <w:t>8</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第三課我所知道的康橋</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描述在戶外如何保護自我安全</w:t>
            </w:r>
            <w:r w:rsidRPr="00F6770A">
              <w:rPr>
                <w:rFonts w:ascii="標楷體" w:eastAsia="標楷體" w:hAnsi="標楷體"/>
                <w:color w:val="000000"/>
                <w:sz w:val="20"/>
                <w:szCs w:val="20"/>
              </w:rPr>
              <w:br/>
              <w:t>Unit 2  Red Fire Ants Are the Most Dangerous Ants</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第2章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線型函數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2-2　線型函數與圖形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【歷史】現代化的嘗試：社會文化的調適與變遷-家族與婦女角色的轉變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【地理】季風亞洲(一)東北亞：臺灣與東北亞的文化交流 </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犯罪與刑罰-</w:t>
            </w:r>
            <w:r w:rsidRPr="003C0AC3">
              <w:rPr>
                <w:rFonts w:ascii="標楷體" w:eastAsia="標楷體" w:hAnsi="標楷體" w:hint="eastAsia"/>
                <w:sz w:val="20"/>
                <w:szCs w:val="20"/>
              </w:rPr>
              <w:t>在犯罪的追訴及處罰過程中，警察、檢察官及法官有哪些功能與權限？</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3</w:t>
            </w:r>
            <w:r w:rsidRPr="00B110F1">
              <w:rPr>
                <w:rFonts w:eastAsia="標楷體"/>
              </w:rPr>
              <w:t xml:space="preserve">章　</w:t>
            </w:r>
            <w:r w:rsidRPr="00B110F1">
              <w:rPr>
                <w:rFonts w:eastAsia="標楷體"/>
                <w:color w:val="000000"/>
              </w:rPr>
              <w:t>電解質及酸鹼反應</w:t>
            </w:r>
          </w:p>
          <w:p w:rsidR="00EE4528" w:rsidRPr="00B110F1" w:rsidRDefault="00EE4528" w:rsidP="00EE4528">
            <w:pPr>
              <w:jc w:val="center"/>
              <w:rPr>
                <w:rFonts w:eastAsia="標楷體"/>
              </w:rPr>
            </w:pPr>
            <w:r w:rsidRPr="00B110F1">
              <w:rPr>
                <w:rFonts w:eastAsia="標楷體"/>
                <w:color w:val="000000"/>
              </w:rPr>
              <w:t>3</w:t>
            </w:r>
            <w:r>
              <w:rPr>
                <w:rFonts w:eastAsia="標楷體" w:hint="eastAsia"/>
                <w:color w:val="000000"/>
              </w:rPr>
              <w:t>-</w:t>
            </w:r>
            <w:r w:rsidRPr="00B110F1">
              <w:rPr>
                <w:rFonts w:eastAsia="標楷體"/>
                <w:color w:val="000000"/>
              </w:rPr>
              <w:t>2</w:t>
            </w:r>
            <w:r w:rsidRPr="00B110F1">
              <w:rPr>
                <w:rFonts w:eastAsia="標楷體"/>
                <w:color w:val="000000"/>
              </w:rPr>
              <w:t>常見的</w:t>
            </w:r>
            <w:r w:rsidRPr="00B110F1">
              <w:rPr>
                <w:rFonts w:eastAsia="標楷體"/>
              </w:rPr>
              <w:t>酸、鹼性物質、</w:t>
            </w:r>
            <w:r w:rsidRPr="00B110F1">
              <w:rPr>
                <w:rFonts w:eastAsia="標楷體"/>
              </w:rPr>
              <w:t>3</w:t>
            </w:r>
            <w:r>
              <w:rPr>
                <w:rFonts w:eastAsia="標楷體" w:hint="eastAsia"/>
              </w:rPr>
              <w:t>-</w:t>
            </w:r>
            <w:r w:rsidRPr="00B110F1">
              <w:rPr>
                <w:rFonts w:eastAsia="標楷體"/>
              </w:rPr>
              <w:t>3</w:t>
            </w:r>
            <w:r w:rsidRPr="00B110F1">
              <w:rPr>
                <w:rFonts w:eastAsia="標楷體"/>
              </w:rPr>
              <w:t>酸鹼的濃度</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音樂：團團玩音樂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視覺：樹木習作</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表演：幕後工作人員體驗-期中考核</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童：服務規劃</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家：美食饗宴</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輔：網路交友</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第三章樂活老化</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第一章籃球</w:t>
            </w:r>
          </w:p>
        </w:tc>
        <w:tc>
          <w:tcPr>
            <w:tcW w:w="1490" w:type="dxa"/>
            <w:shd w:val="clear" w:color="auto" w:fill="FFFFFF"/>
            <w:vAlign w:val="center"/>
          </w:tcPr>
          <w:p w:rsidR="00EE4528" w:rsidRDefault="00EE4528" w:rsidP="00EE4528">
            <w:pPr>
              <w:spacing w:line="200" w:lineRule="auto"/>
              <w:rPr>
                <w:rFonts w:ascii="PMingLiu" w:eastAsia="PMingLiu" w:hAnsi="PMingLiu" w:cs="PMingLiu"/>
                <w:sz w:val="20"/>
                <w:szCs w:val="20"/>
              </w:rPr>
            </w:pPr>
          </w:p>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函式的實際應用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：煙火秀</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風力起重大賽人</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7</w:t>
            </w:r>
          </w:p>
        </w:tc>
        <w:tc>
          <w:tcPr>
            <w:tcW w:w="686" w:type="dxa"/>
            <w:vAlign w:val="center"/>
          </w:tcPr>
          <w:p w:rsidR="00EE4528" w:rsidRPr="00E86840" w:rsidRDefault="00EE4528" w:rsidP="00EE4528">
            <w:pPr>
              <w:jc w:val="center"/>
              <w:rPr>
                <w:rFonts w:eastAsia="標楷體"/>
              </w:rPr>
            </w:pPr>
            <w:r>
              <w:rPr>
                <w:rFonts w:eastAsia="標楷體" w:hint="eastAsia"/>
              </w:rPr>
              <w:t>032</w:t>
            </w:r>
            <w:r>
              <w:rPr>
                <w:rFonts w:eastAsia="標楷體"/>
              </w:rPr>
              <w:t>1</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032</w:t>
            </w:r>
            <w:r>
              <w:rPr>
                <w:rFonts w:eastAsia="標楷體"/>
              </w:rPr>
              <w:t>5</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語文常識（一）應用文──書信、便條</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複習</w:t>
            </w:r>
            <w:r w:rsidRPr="00F6770A">
              <w:rPr>
                <w:rFonts w:ascii="標楷體" w:eastAsia="標楷體" w:hAnsi="標楷體"/>
                <w:color w:val="000000"/>
                <w:sz w:val="20"/>
                <w:szCs w:val="20"/>
              </w:rPr>
              <w:br/>
              <w:t>Review（1）</w:t>
            </w:r>
          </w:p>
        </w:tc>
        <w:tc>
          <w:tcPr>
            <w:tcW w:w="1490" w:type="dxa"/>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第2章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線型函數</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2-2　線型函數與圖形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第一次段考（複習段考範圍）</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第一次段考複習與檢討</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color w:val="000000"/>
              </w:rPr>
              <w:t>3</w:t>
            </w:r>
            <w:r w:rsidRPr="00B110F1">
              <w:rPr>
                <w:rFonts w:eastAsia="標楷體"/>
                <w:color w:val="000000"/>
              </w:rPr>
              <w:t>章　電解質及酸鹼反應</w:t>
            </w:r>
          </w:p>
          <w:p w:rsidR="00EE4528" w:rsidRPr="00B110F1" w:rsidRDefault="00EE4528" w:rsidP="00EE4528">
            <w:pPr>
              <w:topLinePunct/>
              <w:adjustRightInd w:val="0"/>
              <w:snapToGrid w:val="0"/>
              <w:rPr>
                <w:rFonts w:eastAsia="標楷體"/>
                <w:color w:val="000000"/>
              </w:rPr>
            </w:pPr>
            <w:r w:rsidRPr="00B110F1">
              <w:rPr>
                <w:rFonts w:eastAsia="標楷體"/>
                <w:color w:val="000000"/>
              </w:rPr>
              <w:t>3</w:t>
            </w:r>
            <w:r>
              <w:rPr>
                <w:rFonts w:eastAsia="標楷體" w:hint="eastAsia"/>
                <w:color w:val="000000"/>
              </w:rPr>
              <w:t>-</w:t>
            </w:r>
            <w:r w:rsidRPr="00B110F1">
              <w:rPr>
                <w:rFonts w:eastAsia="標楷體"/>
                <w:color w:val="000000"/>
              </w:rPr>
              <w:t>3</w:t>
            </w:r>
            <w:r w:rsidRPr="00B110F1">
              <w:rPr>
                <w:rFonts w:eastAsia="標楷體"/>
                <w:color w:val="000000"/>
              </w:rPr>
              <w:t>酸鹼的濃度、</w:t>
            </w:r>
            <w:r w:rsidRPr="00B110F1">
              <w:rPr>
                <w:rFonts w:eastAsia="標楷體"/>
                <w:color w:val="000000"/>
              </w:rPr>
              <w:t>3</w:t>
            </w:r>
            <w:r>
              <w:rPr>
                <w:rFonts w:eastAsia="標楷體" w:hint="eastAsia"/>
                <w:color w:val="000000"/>
              </w:rPr>
              <w:t>-</w:t>
            </w:r>
            <w:r w:rsidRPr="00B110F1">
              <w:rPr>
                <w:rFonts w:eastAsia="標楷體"/>
                <w:color w:val="000000"/>
              </w:rPr>
              <w:t>4</w:t>
            </w:r>
            <w:r w:rsidRPr="00B110F1">
              <w:rPr>
                <w:rFonts w:eastAsia="標楷體"/>
                <w:color w:val="000000"/>
              </w:rPr>
              <w:t>酸鹼中和</w:t>
            </w:r>
          </w:p>
          <w:p w:rsidR="00EE4528" w:rsidRPr="00B110F1" w:rsidRDefault="00EE4528" w:rsidP="00EE4528">
            <w:pPr>
              <w:jc w:val="center"/>
              <w:rPr>
                <w:rFonts w:eastAsia="標楷體"/>
              </w:rPr>
            </w:pPr>
            <w:r w:rsidRPr="00B110F1">
              <w:rPr>
                <w:rFonts w:eastAsia="標楷體"/>
                <w:color w:val="000000"/>
              </w:rPr>
              <w:t>【第一</w:t>
            </w:r>
            <w:r w:rsidRPr="00B110F1">
              <w:rPr>
                <w:rFonts w:eastAsia="標楷體"/>
              </w:rPr>
              <w:t>次評量週】</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音樂：團團玩音樂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視覺：山石習作</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表演：幕後工作人員體驗-期中考核</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童：服務規劃</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家：小試身手</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輔：網路交友</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第三章樂活老化</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第一章籃球</w:t>
            </w:r>
          </w:p>
        </w:tc>
        <w:tc>
          <w:tcPr>
            <w:tcW w:w="1490" w:type="dxa"/>
            <w:shd w:val="clear" w:color="auto" w:fill="FFFFFF"/>
            <w:vAlign w:val="center"/>
          </w:tcPr>
          <w:p w:rsidR="00EE4528" w:rsidRDefault="00EE4528" w:rsidP="00EE4528">
            <w:pPr>
              <w:ind w:left="400"/>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函式的實際應用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：煙火秀</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第一章：能源科技的永續發展</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風力起重大賽人</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8</w:t>
            </w:r>
          </w:p>
        </w:tc>
        <w:tc>
          <w:tcPr>
            <w:tcW w:w="686" w:type="dxa"/>
            <w:vAlign w:val="center"/>
          </w:tcPr>
          <w:p w:rsidR="00EE4528" w:rsidRPr="00E86840" w:rsidRDefault="00EE4528" w:rsidP="00EE4528">
            <w:pPr>
              <w:jc w:val="center"/>
              <w:rPr>
                <w:rFonts w:eastAsia="標楷體"/>
              </w:rPr>
            </w:pPr>
            <w:r>
              <w:rPr>
                <w:rFonts w:eastAsia="標楷體" w:hint="eastAsia"/>
              </w:rPr>
              <w:t>032</w:t>
            </w:r>
            <w:r>
              <w:rPr>
                <w:rFonts w:eastAsia="標楷體"/>
              </w:rPr>
              <w:t>8</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040</w:t>
            </w:r>
            <w:r>
              <w:rPr>
                <w:rFonts w:eastAsia="標楷體"/>
              </w:rPr>
              <w:t>1</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第四課陪陌生人走一段路</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勞工權益探討</w:t>
            </w:r>
            <w:r w:rsidRPr="00F6770A">
              <w:rPr>
                <w:rFonts w:ascii="標楷體" w:eastAsia="標楷體" w:hAnsi="標楷體"/>
                <w:color w:val="000000"/>
                <w:sz w:val="20"/>
                <w:szCs w:val="20"/>
              </w:rPr>
              <w:br/>
              <w:t>Unit 3   The Animals Work Hard</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第3章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3-1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內角與外角</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【歷史】現代國家的興起：現代國家的追求-中華民國的建立與早期發展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【地理】季風亞洲(二)東南亞和南亞：自然環境背景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【公民】社會生活的組織及制度：民事權利的保障與限制-為什麼一般契約只要雙方當事人合意即可生效，而有些契約必須完成登記方能生效？契約不履行會產生哪些責任？</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3</w:t>
            </w:r>
            <w:r w:rsidRPr="00B110F1">
              <w:rPr>
                <w:rFonts w:eastAsia="標楷體"/>
                <w:color w:val="000000"/>
              </w:rPr>
              <w:t>章　電解質及酸鹼反應</w:t>
            </w:r>
          </w:p>
          <w:p w:rsidR="00EE4528" w:rsidRPr="00B110F1" w:rsidRDefault="00EE4528" w:rsidP="00EE4528">
            <w:pPr>
              <w:topLinePunct/>
              <w:adjustRightInd w:val="0"/>
              <w:snapToGrid w:val="0"/>
              <w:rPr>
                <w:rFonts w:eastAsia="標楷體"/>
                <w:color w:val="000000"/>
              </w:rPr>
            </w:pPr>
            <w:r w:rsidRPr="00B110F1">
              <w:rPr>
                <w:rFonts w:eastAsia="標楷體"/>
                <w:color w:val="000000"/>
              </w:rPr>
              <w:t>3</w:t>
            </w:r>
            <w:r>
              <w:rPr>
                <w:rFonts w:eastAsia="標楷體" w:hint="eastAsia"/>
                <w:color w:val="000000"/>
              </w:rPr>
              <w:t>-</w:t>
            </w:r>
            <w:r w:rsidRPr="00B110F1">
              <w:rPr>
                <w:rFonts w:eastAsia="標楷體"/>
                <w:color w:val="000000"/>
              </w:rPr>
              <w:t>4</w:t>
            </w:r>
            <w:r w:rsidRPr="00B110F1">
              <w:rPr>
                <w:rFonts w:eastAsia="標楷體"/>
                <w:color w:val="000000"/>
              </w:rPr>
              <w:t>酸鹼中和、</w:t>
            </w:r>
          </w:p>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4</w:t>
            </w:r>
            <w:r w:rsidRPr="00B110F1">
              <w:rPr>
                <w:rFonts w:eastAsia="標楷體"/>
                <w:color w:val="000000"/>
              </w:rPr>
              <w:t>章　反應速率與平衡</w:t>
            </w:r>
          </w:p>
          <w:p w:rsidR="00EE4528" w:rsidRPr="00B110F1" w:rsidRDefault="00EE4528" w:rsidP="00EE4528">
            <w:pPr>
              <w:jc w:val="center"/>
              <w:rPr>
                <w:rFonts w:eastAsia="標楷體"/>
              </w:rPr>
            </w:pPr>
            <w:r w:rsidRPr="00B110F1">
              <w:rPr>
                <w:rFonts w:eastAsia="標楷體"/>
                <w:color w:val="000000"/>
              </w:rPr>
              <w:t>4</w:t>
            </w:r>
            <w:r>
              <w:rPr>
                <w:rFonts w:eastAsia="標楷體" w:hint="eastAsia"/>
                <w:color w:val="000000"/>
              </w:rPr>
              <w:t>-</w:t>
            </w:r>
            <w:r w:rsidRPr="00B110F1">
              <w:rPr>
                <w:rFonts w:eastAsia="標楷體"/>
                <w:color w:val="000000"/>
              </w:rPr>
              <w:t>1</w:t>
            </w:r>
            <w:r w:rsidRPr="00B110F1">
              <w:rPr>
                <w:rFonts w:eastAsia="標楷體"/>
                <w:color w:val="000000"/>
              </w:rPr>
              <w:t>反</w:t>
            </w:r>
            <w:r w:rsidRPr="00B110F1">
              <w:rPr>
                <w:rFonts w:eastAsia="標楷體"/>
              </w:rPr>
              <w:t>應速率</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音樂：團團玩音樂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視覺：臨摹</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表演：環境劇場介紹</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乾坤大挪移</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異國之旅</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輔：多因素性向測驗</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第一篇生命的旅程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第四章用愛說再見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第一章籃球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第三章：模組化程式設計</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函式的實際應用</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3-2實際應用II：煙火秀</w:t>
            </w:r>
          </w:p>
          <w:p w:rsidR="00EE4528" w:rsidRDefault="00EE4528" w:rsidP="00EE4528">
            <w:pPr>
              <w:widowControl/>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運輸載具的演變</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1-1運輸活動的演變</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1-2運輸活動的基本單元</w:t>
            </w:r>
          </w:p>
          <w:p w:rsidR="00EE4528" w:rsidRDefault="00EE4528" w:rsidP="00EE4528">
            <w:pPr>
              <w:widowControl/>
              <w:spacing w:line="200" w:lineRule="auto"/>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9</w:t>
            </w:r>
          </w:p>
        </w:tc>
        <w:tc>
          <w:tcPr>
            <w:tcW w:w="686" w:type="dxa"/>
            <w:vAlign w:val="center"/>
          </w:tcPr>
          <w:p w:rsidR="00EE4528" w:rsidRPr="00E86840" w:rsidRDefault="00EE4528" w:rsidP="00EE4528">
            <w:pPr>
              <w:jc w:val="center"/>
              <w:rPr>
                <w:rFonts w:eastAsia="標楷體"/>
              </w:rPr>
            </w:pPr>
            <w:r>
              <w:rPr>
                <w:rFonts w:eastAsia="標楷體" w:hint="eastAsia"/>
              </w:rPr>
              <w:t>040</w:t>
            </w:r>
            <w:r>
              <w:rPr>
                <w:rFonts w:eastAsia="標楷體"/>
              </w:rPr>
              <w:t>4</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040</w:t>
            </w:r>
            <w:r>
              <w:rPr>
                <w:rFonts w:eastAsia="標楷體"/>
              </w:rPr>
              <w:t>8</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第四課陪陌生人走一段路</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勞工權益探討</w:t>
            </w:r>
            <w:r w:rsidRPr="00F6770A">
              <w:rPr>
                <w:rFonts w:ascii="標楷體" w:eastAsia="標楷體" w:hAnsi="標楷體"/>
                <w:color w:val="000000"/>
                <w:sz w:val="20"/>
                <w:szCs w:val="20"/>
              </w:rPr>
              <w:br/>
              <w:t>Unit 3   The Animals Work Hard</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第3章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3-1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內角與外角</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【歷史】現代國家的興起：現代國家的追求-中華民國的建立與早期發展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【地理】季風亞洲(二)東南亞和南亞：自然環境背景</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【公民】社會生活的組織及制度：民事權利的保障與限制-為什麼一般契約只要雙方當事人合意即可生效，而有些契約必須完成登記方能生效？契約不履行會產生哪些責任？</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4</w:t>
            </w:r>
            <w:r w:rsidRPr="00B110F1">
              <w:rPr>
                <w:rFonts w:eastAsia="標楷體"/>
              </w:rPr>
              <w:t>章　反</w:t>
            </w:r>
            <w:r w:rsidRPr="00B110F1">
              <w:rPr>
                <w:rFonts w:eastAsia="標楷體"/>
                <w:color w:val="000000"/>
              </w:rPr>
              <w:t>應速率與平衡</w:t>
            </w:r>
          </w:p>
          <w:p w:rsidR="00EE4528" w:rsidRPr="00B110F1" w:rsidRDefault="00EE4528" w:rsidP="00EE4528">
            <w:pPr>
              <w:jc w:val="center"/>
              <w:rPr>
                <w:rFonts w:eastAsia="標楷體"/>
              </w:rPr>
            </w:pPr>
            <w:r w:rsidRPr="00B110F1">
              <w:rPr>
                <w:rFonts w:eastAsia="標楷體"/>
                <w:color w:val="000000"/>
              </w:rPr>
              <w:t>4</w:t>
            </w:r>
            <w:r>
              <w:rPr>
                <w:rFonts w:eastAsia="標楷體" w:hint="eastAsia"/>
                <w:color w:val="000000"/>
              </w:rPr>
              <w:t>-</w:t>
            </w:r>
            <w:r w:rsidRPr="00B110F1">
              <w:rPr>
                <w:rFonts w:eastAsia="標楷體"/>
                <w:color w:val="000000"/>
              </w:rPr>
              <w:t>1</w:t>
            </w:r>
            <w:r w:rsidRPr="00B110F1">
              <w:rPr>
                <w:rFonts w:eastAsia="標楷體"/>
                <w:color w:val="000000"/>
              </w:rPr>
              <w:t>反應速率、</w:t>
            </w:r>
            <w:r w:rsidRPr="00B110F1">
              <w:rPr>
                <w:rFonts w:eastAsia="標楷體"/>
              </w:rPr>
              <w:t>4</w:t>
            </w:r>
            <w:r>
              <w:rPr>
                <w:rFonts w:eastAsia="標楷體" w:hint="eastAsia"/>
              </w:rPr>
              <w:t>-</w:t>
            </w:r>
            <w:r w:rsidRPr="00B110F1">
              <w:rPr>
                <w:rFonts w:eastAsia="標楷體"/>
              </w:rPr>
              <w:t>2</w:t>
            </w:r>
            <w:r w:rsidRPr="00B110F1">
              <w:rPr>
                <w:rFonts w:eastAsia="標楷體"/>
              </w:rPr>
              <w:t>可逆反應與平衡</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音樂：團團玩音樂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視覺：寫生</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表演：分組選擇校園環境劇場演出場地</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童：山難知多少？</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世界遊蹤</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輔：多因素性向測驗</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第二篇沉默的殺手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第一章慢性病（一）</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第二章排球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循序搜尋-抽牌遊戲</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1-1遊戲規則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運輸載具中的能源動力科技</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2-1動力產生系統</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sz w:val="20"/>
                <w:szCs w:val="20"/>
              </w:rPr>
              <w:t>2-2動力傳動方式</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sz w:val="20"/>
                <w:szCs w:val="20"/>
              </w:rPr>
              <w:t>2-3生科教室內設備的動力傳動方式</w:t>
            </w:r>
          </w:p>
          <w:p w:rsidR="00EE4528" w:rsidRDefault="00EE4528" w:rsidP="00EE4528">
            <w:pPr>
              <w:spacing w:line="200" w:lineRule="auto"/>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10</w:t>
            </w:r>
          </w:p>
        </w:tc>
        <w:tc>
          <w:tcPr>
            <w:tcW w:w="686" w:type="dxa"/>
            <w:vAlign w:val="center"/>
          </w:tcPr>
          <w:p w:rsidR="00EE4528" w:rsidRPr="00E86840" w:rsidRDefault="00EE4528" w:rsidP="00EE4528">
            <w:pPr>
              <w:jc w:val="center"/>
              <w:rPr>
                <w:rFonts w:eastAsia="標楷體"/>
              </w:rPr>
            </w:pPr>
            <w:r>
              <w:rPr>
                <w:rFonts w:eastAsia="標楷體" w:hint="eastAsia"/>
              </w:rPr>
              <w:t>041</w:t>
            </w:r>
            <w:r>
              <w:rPr>
                <w:rFonts w:eastAsia="標楷體"/>
              </w:rPr>
              <w:t>1</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041</w:t>
            </w:r>
            <w:r>
              <w:rPr>
                <w:rFonts w:eastAsia="標楷體"/>
              </w:rPr>
              <w:t>5</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第五課木蘭詩</w:t>
            </w:r>
          </w:p>
        </w:tc>
        <w:tc>
          <w:tcPr>
            <w:tcW w:w="1490" w:type="dxa"/>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勞工權益探討</w:t>
            </w:r>
            <w:r w:rsidRPr="00F6770A">
              <w:rPr>
                <w:rFonts w:ascii="標楷體" w:eastAsia="標楷體" w:hAnsi="標楷體"/>
                <w:color w:val="000000"/>
                <w:sz w:val="20"/>
                <w:szCs w:val="20"/>
              </w:rPr>
              <w:br/>
              <w:t>Unit 3   The Animals Work Hard</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第3章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3-2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尺規作圖與三角形的全等</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【生命教育】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生J5 覺察生活中的各種迷思，在生活作息、健康促進、飲食運動、休閒娛樂、人我關係等課題上進行價值思辨，尋求解決之道。</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【歷史】現代國家的興起：現代國家的追求-舊傳統與新思潮間的激盪</w:t>
            </w:r>
            <w:r w:rsidRPr="003C0AC3">
              <w:rPr>
                <w:rFonts w:ascii="標楷體" w:eastAsia="標楷體" w:hAnsi="標楷體" w:cs="BiauKai" w:hint="eastAsia"/>
                <w:color w:val="000000"/>
                <w:kern w:val="0"/>
                <w:sz w:val="20"/>
                <w:szCs w:val="20"/>
              </w:rPr>
              <w:t>(歷史考察與探究)</w:t>
            </w:r>
            <w:r w:rsidRPr="003C0AC3">
              <w:rPr>
                <w:rFonts w:ascii="標楷體" w:eastAsia="標楷體" w:hAnsi="標楷體" w:hint="eastAsia"/>
                <w:sz w:val="20"/>
                <w:szCs w:val="20"/>
              </w:rPr>
              <w:t xml:space="preserve">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【地理】季風亞洲(二)東南亞和南亞：多元文化的發展</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【公民】社會生活的組織及制度：民事權利的保障與限制-為什麼一般人能自由訂立契約，而限制行為能力人訂立契約原則上必須得法定代理人同意？</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5</w:t>
            </w:r>
            <w:r w:rsidRPr="00B110F1">
              <w:rPr>
                <w:rFonts w:eastAsia="標楷體"/>
              </w:rPr>
              <w:t xml:space="preserve">章　</w:t>
            </w:r>
            <w:r w:rsidRPr="00B110F1">
              <w:rPr>
                <w:rFonts w:eastAsia="標楷體"/>
                <w:color w:val="000000"/>
              </w:rPr>
              <w:t>有機化合物</w:t>
            </w:r>
          </w:p>
          <w:p w:rsidR="00EE4528" w:rsidRPr="00B110F1" w:rsidRDefault="00EE4528" w:rsidP="00EE4528">
            <w:pPr>
              <w:jc w:val="center"/>
              <w:rPr>
                <w:rFonts w:eastAsia="標楷體"/>
              </w:rPr>
            </w:pPr>
            <w:r w:rsidRPr="00B110F1">
              <w:rPr>
                <w:rFonts w:eastAsia="標楷體"/>
                <w:color w:val="000000"/>
              </w:rPr>
              <w:t>5</w:t>
            </w:r>
            <w:r>
              <w:rPr>
                <w:rFonts w:eastAsia="標楷體" w:hint="eastAsia"/>
                <w:color w:val="000000"/>
              </w:rPr>
              <w:t>-</w:t>
            </w:r>
            <w:r w:rsidRPr="00B110F1">
              <w:rPr>
                <w:rFonts w:eastAsia="標楷體"/>
                <w:color w:val="000000"/>
              </w:rPr>
              <w:t>1</w:t>
            </w:r>
            <w:r w:rsidRPr="00B110F1">
              <w:rPr>
                <w:rFonts w:eastAsia="標楷體"/>
                <w:color w:val="000000"/>
              </w:rPr>
              <w:t>認識</w:t>
            </w:r>
            <w:r w:rsidRPr="00B110F1">
              <w:rPr>
                <w:rFonts w:eastAsia="標楷體"/>
              </w:rPr>
              <w:t>有機化合物、</w:t>
            </w:r>
            <w:r w:rsidRPr="00B110F1">
              <w:rPr>
                <w:rFonts w:eastAsia="標楷體"/>
              </w:rPr>
              <w:t>5</w:t>
            </w:r>
            <w:r>
              <w:rPr>
                <w:rFonts w:eastAsia="標楷體" w:hint="eastAsia"/>
              </w:rPr>
              <w:t>-</w:t>
            </w:r>
            <w:r w:rsidRPr="00B110F1">
              <w:rPr>
                <w:rFonts w:eastAsia="標楷體"/>
              </w:rPr>
              <w:t>2</w:t>
            </w:r>
            <w:r w:rsidRPr="00B110F1">
              <w:rPr>
                <w:rFonts w:eastAsia="標楷體"/>
              </w:rPr>
              <w:t>常見的有機化合物</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音樂：吟詩作樂：音樂與文學的邂逅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視覺：創作</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表演：練習環境劇場劇本</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童：登山安全介紹</w:t>
            </w:r>
            <w:r w:rsidRPr="004C2388">
              <w:rPr>
                <w:rFonts w:ascii="標楷體" w:eastAsia="標楷體" w:hAnsi="標楷體"/>
              </w:rPr>
              <w:t>-</w:t>
            </w:r>
            <w:r w:rsidRPr="004C2388">
              <w:rPr>
                <w:rFonts w:ascii="標楷體" w:eastAsia="標楷體" w:hAnsi="標楷體" w:hint="eastAsia"/>
              </w:rPr>
              <w:t>裝備、行程</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深入報導</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輔：多因素性向測驗</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第二篇沉默的殺手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第一章慢性病（一）</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第二章排球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循序搜尋-抽牌遊戲</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1-1遊戲規則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設計製作常用材料與應用</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3-1常見材料的特性與應用方式</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3-2充滿可能性的新興材料</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11</w:t>
            </w:r>
          </w:p>
        </w:tc>
        <w:tc>
          <w:tcPr>
            <w:tcW w:w="686" w:type="dxa"/>
            <w:vAlign w:val="center"/>
          </w:tcPr>
          <w:p w:rsidR="00EE4528" w:rsidRPr="00E86840" w:rsidRDefault="00EE4528" w:rsidP="00EE4528">
            <w:pPr>
              <w:jc w:val="center"/>
              <w:rPr>
                <w:rFonts w:eastAsia="標楷體"/>
              </w:rPr>
            </w:pPr>
            <w:r>
              <w:rPr>
                <w:rFonts w:eastAsia="標楷體" w:hint="eastAsia"/>
              </w:rPr>
              <w:t>041</w:t>
            </w:r>
            <w:r>
              <w:rPr>
                <w:rFonts w:eastAsia="標楷體"/>
              </w:rPr>
              <w:t>8</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042</w:t>
            </w:r>
            <w:r>
              <w:rPr>
                <w:rFonts w:eastAsia="標楷體"/>
              </w:rPr>
              <w:t>2</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第五課木蘭詩</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防災教育</w:t>
            </w:r>
            <w:r w:rsidRPr="00F6770A">
              <w:rPr>
                <w:rFonts w:ascii="標楷體" w:eastAsia="標楷體" w:hAnsi="標楷體"/>
                <w:color w:val="000000"/>
                <w:sz w:val="20"/>
                <w:szCs w:val="20"/>
              </w:rPr>
              <w:br/>
              <w:t>Unit 4   I Can Hear the Wind Blow</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第3章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3-2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尺規作圖與三角形的全等</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【人權教育】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人J6 正視社會中的各種歧視，並採取行動來關懷與保護弱勢。</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【歷史】現代國家的興起：現代國家的挑戰-國、共兩黨的分與合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【地理】季風亞洲(二)東南亞和南亞：多元文化的發展</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【公民】社會生活的組織及制度：民事權利的保障與限制-為什麼一般人能自由訂立契約，而限制行為能力人訂立契約原則上必須得法定代理人同意？</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5</w:t>
            </w:r>
            <w:r w:rsidRPr="00B110F1">
              <w:rPr>
                <w:rFonts w:eastAsia="標楷體"/>
              </w:rPr>
              <w:t>章</w:t>
            </w:r>
            <w:r w:rsidRPr="00B110F1">
              <w:rPr>
                <w:rFonts w:eastAsia="標楷體"/>
                <w:color w:val="000000"/>
              </w:rPr>
              <w:t xml:space="preserve">　有機化合物</w:t>
            </w:r>
          </w:p>
          <w:p w:rsidR="00EE4528" w:rsidRPr="00B110F1" w:rsidRDefault="00EE4528" w:rsidP="00EE4528">
            <w:pPr>
              <w:jc w:val="center"/>
              <w:rPr>
                <w:rFonts w:eastAsia="標楷體"/>
              </w:rPr>
            </w:pPr>
            <w:r w:rsidRPr="00B110F1">
              <w:rPr>
                <w:rFonts w:eastAsia="標楷體"/>
                <w:color w:val="000000"/>
              </w:rPr>
              <w:t>5</w:t>
            </w:r>
            <w:r>
              <w:rPr>
                <w:rFonts w:eastAsia="標楷體" w:hint="eastAsia"/>
                <w:color w:val="000000"/>
              </w:rPr>
              <w:t>-</w:t>
            </w:r>
            <w:r w:rsidRPr="00B110F1">
              <w:rPr>
                <w:rFonts w:eastAsia="標楷體"/>
                <w:color w:val="000000"/>
              </w:rPr>
              <w:t>2</w:t>
            </w:r>
            <w:r w:rsidRPr="00B110F1">
              <w:rPr>
                <w:rFonts w:eastAsia="標楷體"/>
                <w:color w:val="000000"/>
              </w:rPr>
              <w:t>常</w:t>
            </w:r>
            <w:r w:rsidRPr="00B110F1">
              <w:rPr>
                <w:rFonts w:eastAsia="標楷體"/>
              </w:rPr>
              <w:t>見的有機化合物、</w:t>
            </w:r>
            <w:r w:rsidRPr="00B110F1">
              <w:rPr>
                <w:rFonts w:eastAsia="標楷體"/>
              </w:rPr>
              <w:t>5</w:t>
            </w:r>
            <w:r>
              <w:rPr>
                <w:rFonts w:eastAsia="標楷體" w:hint="eastAsia"/>
              </w:rPr>
              <w:t>-</w:t>
            </w:r>
            <w:r w:rsidRPr="00B110F1">
              <w:rPr>
                <w:rFonts w:eastAsia="標楷體"/>
              </w:rPr>
              <w:t>3</w:t>
            </w:r>
            <w:r w:rsidRPr="00B110F1">
              <w:rPr>
                <w:rFonts w:eastAsia="標楷體"/>
              </w:rPr>
              <w:t>肥皂與清潔劑</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音樂：吟詩作樂：音樂與文學的邂逅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表演：排練環境劇場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童：認識高山症</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多元有禮</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輔：人際關係(溝通達人)</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第二篇沉默的殺手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第一章慢性病（一）</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第二章排球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循序搜尋-抽牌遊戲</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1-1遊戲規則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1-2程式實作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滑步機械車</w:t>
            </w:r>
          </w:p>
          <w:p w:rsidR="00EE4528" w:rsidRDefault="00EE4528" w:rsidP="00EE4528">
            <w:pPr>
              <w:spacing w:line="200" w:lineRule="auto"/>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12</w:t>
            </w:r>
          </w:p>
        </w:tc>
        <w:tc>
          <w:tcPr>
            <w:tcW w:w="686" w:type="dxa"/>
            <w:vAlign w:val="center"/>
          </w:tcPr>
          <w:p w:rsidR="00EE4528" w:rsidRPr="00E86840" w:rsidRDefault="00EE4528" w:rsidP="00EE4528">
            <w:pPr>
              <w:jc w:val="center"/>
              <w:rPr>
                <w:rFonts w:eastAsia="標楷體"/>
              </w:rPr>
            </w:pPr>
            <w:r>
              <w:rPr>
                <w:rFonts w:eastAsia="標楷體" w:hint="eastAsia"/>
              </w:rPr>
              <w:t>042</w:t>
            </w:r>
            <w:r>
              <w:rPr>
                <w:rFonts w:eastAsia="標楷體"/>
              </w:rPr>
              <w:t>5</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04</w:t>
            </w:r>
            <w:r>
              <w:rPr>
                <w:rFonts w:eastAsia="標楷體"/>
              </w:rPr>
              <w:t>29</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第六課飛魚</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防災教育</w:t>
            </w:r>
            <w:r w:rsidRPr="00F6770A">
              <w:rPr>
                <w:rFonts w:ascii="標楷體" w:eastAsia="標楷體" w:hAnsi="標楷體"/>
                <w:color w:val="000000"/>
                <w:sz w:val="20"/>
                <w:szCs w:val="20"/>
              </w:rPr>
              <w:br/>
              <w:t>Unit 4   I Can Hear the Wind Blow</w:t>
            </w:r>
          </w:p>
        </w:tc>
        <w:tc>
          <w:tcPr>
            <w:tcW w:w="1490" w:type="dxa"/>
            <w:vAlign w:val="center"/>
          </w:tcPr>
          <w:p w:rsidR="00EE4528" w:rsidRPr="00BE42E1" w:rsidRDefault="00EE4528" w:rsidP="00EE4528">
            <w:pPr>
              <w:pStyle w:val="af0"/>
              <w:numPr>
                <w:ilvl w:val="0"/>
                <w:numId w:val="5"/>
              </w:numPr>
              <w:ind w:leftChars="0"/>
              <w:rPr>
                <w:rFonts w:asciiTheme="minorEastAsia" w:eastAsiaTheme="minorEastAsia" w:hAnsiTheme="minorEastAsia"/>
                <w:sz w:val="16"/>
                <w:szCs w:val="16"/>
              </w:rPr>
            </w:pP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3-3　全等三角形的應用</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【歷史】現代國家的興起：現代國家的挑戰-國、共兩黨的分與合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【地理】季風亞洲(二)東南亞和南亞：經濟發展與區域結盟</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【公民】社會生活的組織及制度：民事權利的保障與限制-什麼是侵權行為的概念與責任？</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rPr>
              <w:t>第</w:t>
            </w:r>
            <w:r w:rsidRPr="00B110F1">
              <w:rPr>
                <w:rFonts w:eastAsia="標楷體"/>
              </w:rPr>
              <w:t>5</w:t>
            </w:r>
            <w:r w:rsidRPr="00B110F1">
              <w:rPr>
                <w:rFonts w:eastAsia="標楷體"/>
              </w:rPr>
              <w:t xml:space="preserve">章　</w:t>
            </w:r>
            <w:r w:rsidRPr="00B110F1">
              <w:rPr>
                <w:rFonts w:eastAsia="標楷體"/>
                <w:color w:val="000000"/>
              </w:rPr>
              <w:t>有機化合物</w:t>
            </w:r>
          </w:p>
          <w:p w:rsidR="00EE4528" w:rsidRPr="00B110F1" w:rsidRDefault="00EE4528" w:rsidP="00EE4528">
            <w:pPr>
              <w:jc w:val="center"/>
              <w:rPr>
                <w:rFonts w:eastAsia="標楷體"/>
              </w:rPr>
            </w:pPr>
            <w:r>
              <w:rPr>
                <w:rFonts w:eastAsia="標楷體"/>
                <w:color w:val="000000"/>
              </w:rPr>
              <w:t>5</w:t>
            </w:r>
            <w:r>
              <w:rPr>
                <w:rFonts w:eastAsia="標楷體" w:hint="eastAsia"/>
                <w:color w:val="000000"/>
              </w:rPr>
              <w:t>-</w:t>
            </w:r>
            <w:r w:rsidRPr="00B110F1">
              <w:rPr>
                <w:rFonts w:eastAsia="標楷體"/>
                <w:color w:val="000000"/>
              </w:rPr>
              <w:t>4</w:t>
            </w:r>
            <w:r w:rsidRPr="00B110F1">
              <w:rPr>
                <w:rFonts w:eastAsia="標楷體"/>
                <w:color w:val="000000"/>
              </w:rPr>
              <w:t>生活中的有機聚合物、跨科主題</w:t>
            </w:r>
            <w:r w:rsidRPr="00B110F1">
              <w:rPr>
                <w:rFonts w:eastAsia="標楷體"/>
                <w:color w:val="000000"/>
              </w:rPr>
              <w:t xml:space="preserve">  </w:t>
            </w:r>
            <w:r w:rsidRPr="00B110F1">
              <w:rPr>
                <w:rFonts w:eastAsia="標楷體"/>
                <w:color w:val="000000"/>
              </w:rPr>
              <w:t>低碳減塑護地球</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音樂：吟詩作樂：音樂與文學的邂逅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視覺：動畫概述</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表演：排練環境劇場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大閱兵</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我是大廚師</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輔：人際關係(我訊息)</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第二篇沉默的殺手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第二章慢性病（二）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第三章桌球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選擇排序—還書系統</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2-1系統規則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滑步機械車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13</w:t>
            </w:r>
          </w:p>
        </w:tc>
        <w:tc>
          <w:tcPr>
            <w:tcW w:w="686" w:type="dxa"/>
            <w:vAlign w:val="center"/>
          </w:tcPr>
          <w:p w:rsidR="00EE4528" w:rsidRPr="00E86840" w:rsidRDefault="00EE4528" w:rsidP="00EE4528">
            <w:pPr>
              <w:jc w:val="center"/>
              <w:rPr>
                <w:rFonts w:eastAsia="標楷體"/>
              </w:rPr>
            </w:pPr>
            <w:r>
              <w:rPr>
                <w:rFonts w:eastAsia="標楷體" w:hint="eastAsia"/>
              </w:rPr>
              <w:t>050</w:t>
            </w:r>
            <w:r>
              <w:rPr>
                <w:rFonts w:eastAsia="標楷體"/>
              </w:rPr>
              <w:t>2</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050</w:t>
            </w:r>
            <w:r>
              <w:rPr>
                <w:rFonts w:eastAsia="標楷體"/>
              </w:rPr>
              <w:t>6</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第六課飛魚</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防災教育</w:t>
            </w:r>
            <w:r w:rsidRPr="00F6770A">
              <w:rPr>
                <w:rFonts w:ascii="標楷體" w:eastAsia="標楷體" w:hAnsi="標楷體"/>
                <w:color w:val="000000"/>
                <w:sz w:val="20"/>
                <w:szCs w:val="20"/>
              </w:rPr>
              <w:br/>
              <w:t>Unit 4   I Can Hear the Wind Blow</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w:t>
            </w:r>
            <w:r w:rsidRPr="00BE42E1">
              <w:rPr>
                <w:rFonts w:asciiTheme="minorEastAsia" w:eastAsiaTheme="minorEastAsia" w:hAnsiTheme="minorEastAsia"/>
                <w:sz w:val="16"/>
                <w:szCs w:val="16"/>
              </w:rPr>
              <w:t>3</w:t>
            </w:r>
            <w:r w:rsidRPr="00BE42E1">
              <w:rPr>
                <w:rFonts w:asciiTheme="minorEastAsia" w:eastAsiaTheme="minorEastAsia" w:hAnsiTheme="minorEastAsia" w:hint="eastAsia"/>
                <w:sz w:val="16"/>
                <w:szCs w:val="16"/>
              </w:rPr>
              <w:t>章</w:t>
            </w:r>
            <w:r w:rsidRPr="00BE42E1">
              <w:rPr>
                <w:rFonts w:asciiTheme="minorEastAsia" w:eastAsiaTheme="minorEastAsia" w:hAnsiTheme="minorEastAsia" w:hint="eastAsia"/>
                <w:sz w:val="16"/>
                <w:szCs w:val="16"/>
              </w:rPr>
              <w:tab/>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3-3　全等三角形的應用</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3-4三角形的邊角關係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【歷史】現代國家的興起：現代國家的挑戰-日本帝國的對外擴張 </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【地理】季風亞洲(二)東南亞和南亞：</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        東南亞和南亞新興市場與臺灣產業發展的關聯 </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【公民】社會生活的組織及制度：民事權利的保障與限制-什麼是侵權行為的概念與責任？</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跨科主題</w:t>
            </w:r>
            <w:r w:rsidRPr="00B110F1">
              <w:rPr>
                <w:rFonts w:eastAsia="標楷體"/>
                <w:color w:val="000000"/>
              </w:rPr>
              <w:t xml:space="preserve">  </w:t>
            </w:r>
            <w:r w:rsidRPr="00B110F1">
              <w:rPr>
                <w:rFonts w:eastAsia="標楷體"/>
                <w:color w:val="000000"/>
              </w:rPr>
              <w:t>低碳減塑護地球</w:t>
            </w:r>
          </w:p>
          <w:p w:rsidR="00EE4528" w:rsidRPr="00B110F1" w:rsidRDefault="00EE4528" w:rsidP="00EE4528">
            <w:pPr>
              <w:jc w:val="center"/>
              <w:rPr>
                <w:rFonts w:eastAsia="標楷體"/>
              </w:rPr>
            </w:pPr>
            <w:r w:rsidRPr="00B110F1">
              <w:rPr>
                <w:rFonts w:eastAsia="標楷體"/>
                <w:color w:val="000000"/>
              </w:rPr>
              <w:t>【第二</w:t>
            </w:r>
            <w:r w:rsidRPr="00B110F1">
              <w:rPr>
                <w:rFonts w:eastAsia="標楷體"/>
              </w:rPr>
              <w:t>次評量週】</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音樂：吟詩作樂：音樂與文學的邂逅</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視覺：原理</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表演：排練環境劇場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童：海嘯一瞬間</w:t>
            </w:r>
            <w:r w:rsidRPr="004C2388">
              <w:rPr>
                <w:rFonts w:ascii="標楷體" w:eastAsia="標楷體" w:hAnsi="標楷體"/>
              </w:rPr>
              <w:t>-</w:t>
            </w:r>
            <w:r w:rsidRPr="004C2388">
              <w:rPr>
                <w:rFonts w:ascii="標楷體" w:eastAsia="標楷體" w:hAnsi="標楷體" w:hint="eastAsia"/>
              </w:rPr>
              <w:t>海嘯與逃生注意事項、災害管理</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健康好料理</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輔：職業大不同</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第二篇沉默的殺手</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第二章慢性病（二）</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第三章桌球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選擇排序—還書系統</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2-1系統規則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滑步機械車</w:t>
            </w:r>
          </w:p>
          <w:p w:rsidR="00EE4528" w:rsidRDefault="00EE4528" w:rsidP="00EE4528">
            <w:pPr>
              <w:spacing w:line="200" w:lineRule="auto"/>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14</w:t>
            </w:r>
          </w:p>
        </w:tc>
        <w:tc>
          <w:tcPr>
            <w:tcW w:w="686" w:type="dxa"/>
            <w:vAlign w:val="center"/>
          </w:tcPr>
          <w:p w:rsidR="00EE4528" w:rsidRPr="00E86840" w:rsidRDefault="00EE4528" w:rsidP="00EE4528">
            <w:pPr>
              <w:jc w:val="center"/>
              <w:rPr>
                <w:rFonts w:eastAsia="標楷體"/>
              </w:rPr>
            </w:pPr>
            <w:r>
              <w:rPr>
                <w:rFonts w:eastAsia="標楷體" w:hint="eastAsia"/>
              </w:rPr>
              <w:t>05</w:t>
            </w:r>
            <w:r>
              <w:rPr>
                <w:rFonts w:eastAsia="標楷體"/>
              </w:rPr>
              <w:t>09</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051</w:t>
            </w:r>
            <w:r>
              <w:rPr>
                <w:rFonts w:eastAsia="標楷體"/>
              </w:rPr>
              <w:t>3</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語文常識（二）應用文──題辭、柬帖</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複習</w:t>
            </w:r>
            <w:r w:rsidRPr="00F6770A">
              <w:rPr>
                <w:rFonts w:ascii="標楷體" w:eastAsia="標楷體" w:hAnsi="標楷體"/>
                <w:color w:val="000000"/>
                <w:sz w:val="20"/>
                <w:szCs w:val="20"/>
              </w:rPr>
              <w:br/>
              <w:t>Review（2）</w:t>
            </w:r>
          </w:p>
        </w:tc>
        <w:tc>
          <w:tcPr>
            <w:tcW w:w="1490" w:type="dxa"/>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第3章</w:t>
            </w:r>
            <w:r w:rsidRPr="00BE42E1">
              <w:rPr>
                <w:rFonts w:asciiTheme="minorEastAsia" w:eastAsiaTheme="minorEastAsia" w:hAnsiTheme="minorEastAsia" w:hint="eastAsia"/>
                <w:sz w:val="16"/>
                <w:szCs w:val="16"/>
              </w:rPr>
              <w:tab/>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三角形的基本性質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3-4三角形的邊角關係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第二次段考（複習段考範圍）</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【法治教育】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法J8 認識民事、刑事、行政法的基本原則。</w:t>
            </w:r>
          </w:p>
        </w:tc>
        <w:tc>
          <w:tcPr>
            <w:tcW w:w="1490" w:type="dxa"/>
            <w:vAlign w:val="center"/>
          </w:tcPr>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第二次段考複習與檢討</w:t>
            </w:r>
          </w:p>
        </w:tc>
        <w:tc>
          <w:tcPr>
            <w:tcW w:w="1490" w:type="dxa"/>
          </w:tcPr>
          <w:p w:rsidR="00EE4528" w:rsidRPr="00B110F1" w:rsidRDefault="00EE4528" w:rsidP="00EE4528">
            <w:pPr>
              <w:jc w:val="center"/>
              <w:rPr>
                <w:rFonts w:eastAsia="標楷體"/>
              </w:rPr>
            </w:pPr>
            <w:r w:rsidRPr="00B110F1">
              <w:rPr>
                <w:rFonts w:eastAsia="標楷體"/>
                <w:color w:val="000000"/>
              </w:rPr>
              <w:t>跨科主題</w:t>
            </w:r>
            <w:r w:rsidRPr="00B110F1">
              <w:rPr>
                <w:rFonts w:eastAsia="標楷體"/>
                <w:color w:val="000000"/>
              </w:rPr>
              <w:t xml:space="preserve">  </w:t>
            </w:r>
            <w:r w:rsidRPr="00B110F1">
              <w:rPr>
                <w:rFonts w:eastAsia="標楷體"/>
                <w:color w:val="000000"/>
              </w:rPr>
              <w:t>低碳減塑護地球</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音樂：聽畫･看樂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視覺：手繪</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表演：課堂呈現-環境劇場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童：水的重要</w:t>
            </w:r>
            <w:r w:rsidRPr="004C2388">
              <w:rPr>
                <w:rFonts w:ascii="標楷體" w:eastAsia="標楷體" w:hAnsi="標楷體"/>
              </w:rPr>
              <w:t>-</w:t>
            </w:r>
            <w:r w:rsidRPr="004C2388">
              <w:rPr>
                <w:rFonts w:ascii="標楷體" w:eastAsia="標楷體" w:hAnsi="標楷體" w:hint="eastAsia"/>
              </w:rPr>
              <w:t>野外取水注意及技巧</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小試身手</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輔：看見趨勢，預見未來！</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第一章急救最前線</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第三章桌球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第四章：模組化程式設計進階實作</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選擇排序—還書系統</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2-1系統規則</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2-2程式實作</w:t>
            </w:r>
          </w:p>
          <w:p w:rsidR="00EE4528" w:rsidRDefault="00EE4528" w:rsidP="00EE4528">
            <w:pPr>
              <w:spacing w:line="200" w:lineRule="auto"/>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滑步機械車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15</w:t>
            </w:r>
          </w:p>
        </w:tc>
        <w:tc>
          <w:tcPr>
            <w:tcW w:w="686" w:type="dxa"/>
            <w:vAlign w:val="center"/>
          </w:tcPr>
          <w:p w:rsidR="00EE4528" w:rsidRPr="00E86840" w:rsidRDefault="00EE4528" w:rsidP="00EE4528">
            <w:pPr>
              <w:jc w:val="center"/>
              <w:rPr>
                <w:rFonts w:eastAsia="標楷體"/>
              </w:rPr>
            </w:pPr>
            <w:r>
              <w:rPr>
                <w:rFonts w:eastAsia="標楷體" w:hint="eastAsia"/>
              </w:rPr>
              <w:t>051</w:t>
            </w:r>
            <w:r>
              <w:rPr>
                <w:rFonts w:eastAsia="標楷體"/>
              </w:rPr>
              <w:t>6</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052</w:t>
            </w:r>
            <w:r>
              <w:rPr>
                <w:rFonts w:eastAsia="標楷體"/>
              </w:rPr>
              <w:t>0</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第七課你生下來，只為了在這個星球上成為你自己</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保持身體健康秘訣</w:t>
            </w:r>
            <w:r w:rsidRPr="00F6770A">
              <w:rPr>
                <w:rFonts w:ascii="標楷體" w:eastAsia="標楷體" w:hAnsi="標楷體"/>
                <w:color w:val="000000"/>
                <w:sz w:val="20"/>
                <w:szCs w:val="20"/>
              </w:rPr>
              <w:br/>
              <w:t>Unit 5   All of the Food Stands Looks Great</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4-1　平行線與截角性質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【歷史】當代東亞的局勢：共產政權在中國-中華人民共和國的建立與挑戰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自然環境與資源</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【公民】社會生活的組織及制度：民事權利的保障與限制-</w:t>
            </w:r>
            <w:r w:rsidRPr="003C0AC3">
              <w:rPr>
                <w:rFonts w:ascii="標楷體" w:eastAsia="標楷體" w:hAnsi="標楷體" w:cs="BiauKai" w:hint="eastAsia"/>
                <w:color w:val="000000"/>
                <w:kern w:val="0"/>
                <w:sz w:val="20"/>
                <w:szCs w:val="20"/>
              </w:rPr>
              <w:t>智慧財產權為什麼需要保障？日常生活中，如何合理使用他人的著作？侵害著作權須負的法律責任有哪些？</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jc w:val="center"/>
              <w:rPr>
                <w:rFonts w:eastAsia="標楷體"/>
              </w:rPr>
            </w:pPr>
            <w:r w:rsidRPr="00B110F1">
              <w:rPr>
                <w:rFonts w:eastAsia="標楷體"/>
                <w:color w:val="000000"/>
              </w:rPr>
              <w:t>6</w:t>
            </w:r>
            <w:r>
              <w:rPr>
                <w:rFonts w:eastAsia="標楷體" w:hint="eastAsia"/>
                <w:color w:val="000000"/>
              </w:rPr>
              <w:t>-</w:t>
            </w:r>
            <w:r w:rsidRPr="00B110F1">
              <w:rPr>
                <w:rFonts w:eastAsia="標楷體"/>
                <w:color w:val="000000"/>
              </w:rPr>
              <w:t>1</w:t>
            </w:r>
            <w:r w:rsidRPr="00B110F1">
              <w:rPr>
                <w:rFonts w:eastAsia="標楷體"/>
                <w:color w:val="000000"/>
              </w:rPr>
              <w:t>力與平衡</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音樂：聽畫･看樂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視覺：創作</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表演：課堂呈現-環境劇場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童：介紹可食性的野生植物、常見的有毒植物</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飲食金字塔</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輔：職業on line</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第一章急救最前線</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第四章足球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網路交友與網路成癮</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1-1網路交友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1-2網路成癮</w:t>
            </w:r>
          </w:p>
          <w:p w:rsidR="00EE4528" w:rsidRDefault="00EE4528" w:rsidP="00EE4528">
            <w:pPr>
              <w:ind w:right="57"/>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終極任務　滑步機械車</w:t>
            </w:r>
          </w:p>
          <w:p w:rsidR="00EE4528" w:rsidRDefault="00EE4528" w:rsidP="00EE4528">
            <w:pPr>
              <w:ind w:right="57"/>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16</w:t>
            </w:r>
          </w:p>
        </w:tc>
        <w:tc>
          <w:tcPr>
            <w:tcW w:w="686" w:type="dxa"/>
            <w:vAlign w:val="center"/>
          </w:tcPr>
          <w:p w:rsidR="00EE4528" w:rsidRPr="00E86840" w:rsidRDefault="00EE4528" w:rsidP="00EE4528">
            <w:pPr>
              <w:jc w:val="center"/>
              <w:rPr>
                <w:rFonts w:eastAsia="標楷體"/>
              </w:rPr>
            </w:pPr>
            <w:r>
              <w:rPr>
                <w:rFonts w:eastAsia="標楷體" w:hint="eastAsia"/>
              </w:rPr>
              <w:t>052</w:t>
            </w:r>
            <w:r>
              <w:rPr>
                <w:rFonts w:eastAsia="標楷體"/>
              </w:rPr>
              <w:t>3</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052</w:t>
            </w:r>
            <w:r>
              <w:rPr>
                <w:rFonts w:eastAsia="標楷體"/>
              </w:rPr>
              <w:t>7</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第七課你生下來，只為了在這個星球上成為你自己</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保持身體健康秘訣</w:t>
            </w:r>
            <w:r w:rsidRPr="00F6770A">
              <w:rPr>
                <w:rFonts w:ascii="標楷體" w:eastAsia="標楷體" w:hAnsi="標楷體"/>
                <w:color w:val="000000"/>
                <w:sz w:val="20"/>
                <w:szCs w:val="20"/>
              </w:rPr>
              <w:br/>
              <w:t>Unit 5   All of the Food Stands Looks Great</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4-1　平行線與截角性質</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【歷史】當代東亞的局勢：共產政權在中國-中華人民共和國的建立與挑戰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自然環境與資源</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【公民】社會生活的組織及制度：民事權利的保障與限制-</w:t>
            </w:r>
            <w:r w:rsidRPr="003C0AC3">
              <w:rPr>
                <w:rFonts w:ascii="標楷體" w:eastAsia="標楷體" w:hAnsi="標楷體" w:cs="BiauKai" w:hint="eastAsia"/>
                <w:color w:val="000000"/>
                <w:kern w:val="0"/>
                <w:sz w:val="20"/>
                <w:szCs w:val="20"/>
              </w:rPr>
              <w:t>智慧財產權為什麼需要保障？日常生活中，如何合理使用他人的著作？侵害著作權須負的法律責任有哪些？</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jc w:val="center"/>
              <w:rPr>
                <w:rFonts w:eastAsia="標楷體"/>
              </w:rPr>
            </w:pPr>
            <w:r w:rsidRPr="00B110F1">
              <w:rPr>
                <w:rFonts w:eastAsia="標楷體"/>
                <w:color w:val="000000"/>
              </w:rPr>
              <w:t>6</w:t>
            </w:r>
            <w:r>
              <w:rPr>
                <w:rFonts w:eastAsia="標楷體" w:hint="eastAsia"/>
                <w:color w:val="000000"/>
              </w:rPr>
              <w:t>-</w:t>
            </w:r>
            <w:r w:rsidRPr="00B110F1">
              <w:rPr>
                <w:rFonts w:eastAsia="標楷體"/>
                <w:color w:val="000000"/>
              </w:rPr>
              <w:t>2</w:t>
            </w:r>
            <w:r w:rsidRPr="00B110F1">
              <w:rPr>
                <w:rFonts w:eastAsia="標楷體"/>
                <w:color w:val="000000"/>
              </w:rPr>
              <w:t>摩擦力、</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音樂：聽畫･看樂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視覺：繪製</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表演：環境劇場課堂呈現討論及檢討</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接力球</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得蔬飲食</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輔：職業達人開獎</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第一章急救最前線</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第五篇運動大進擊</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第四章足球</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第1節　網路交友與網路成癮</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1-1網路交友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1-2網路成癮</w:t>
            </w:r>
          </w:p>
          <w:p w:rsidR="00EE4528" w:rsidRDefault="00EE4528" w:rsidP="00EE4528">
            <w:pPr>
              <w:ind w:right="57"/>
              <w:rPr>
                <w:rFonts w:ascii="PMingLiu" w:eastAsia="PMingLiu" w:hAnsi="PMingLiu" w:cs="PMingLiu"/>
                <w:sz w:val="20"/>
                <w:szCs w:val="20"/>
              </w:rPr>
            </w:pPr>
          </w:p>
          <w:p w:rsidR="00EE4528" w:rsidRDefault="00EE4528" w:rsidP="00EE4528">
            <w:pPr>
              <w:jc w:val="cente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jc w:val="center"/>
              <w:rPr>
                <w:rFonts w:ascii="PMingLiu" w:eastAsia="PMingLiu" w:hAnsi="PMingLiu" w:cs="PMingLiu"/>
                <w:sz w:val="20"/>
                <w:szCs w:val="20"/>
              </w:rPr>
            </w:pPr>
            <w:r>
              <w:rPr>
                <w:rFonts w:ascii="PMingLiu" w:eastAsia="PMingLiu" w:hAnsi="PMingLiu" w:cs="PMingLiu"/>
                <w:sz w:val="20"/>
                <w:szCs w:val="20"/>
              </w:rPr>
              <w:t>終極任務　電刷軌道車</w:t>
            </w:r>
          </w:p>
          <w:p w:rsidR="00EE4528" w:rsidRDefault="00EE4528" w:rsidP="00EE4528">
            <w:pPr>
              <w:ind w:right="57"/>
              <w:rPr>
                <w:rFonts w:ascii="PMingLiu" w:eastAsia="PMingLiu" w:hAnsi="PMingLiu" w:cs="PMingLiu"/>
                <w:sz w:val="20"/>
                <w:szCs w:val="20"/>
              </w:rPr>
            </w:pP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17</w:t>
            </w:r>
          </w:p>
        </w:tc>
        <w:tc>
          <w:tcPr>
            <w:tcW w:w="686" w:type="dxa"/>
            <w:vAlign w:val="center"/>
          </w:tcPr>
          <w:p w:rsidR="00EE4528" w:rsidRPr="00E86840" w:rsidRDefault="00EE4528" w:rsidP="00EE4528">
            <w:pPr>
              <w:jc w:val="center"/>
              <w:rPr>
                <w:rFonts w:eastAsia="標楷體"/>
              </w:rPr>
            </w:pPr>
            <w:r>
              <w:rPr>
                <w:rFonts w:eastAsia="標楷體" w:hint="eastAsia"/>
              </w:rPr>
              <w:t>053</w:t>
            </w:r>
            <w:r>
              <w:rPr>
                <w:rFonts w:eastAsia="標楷體"/>
              </w:rPr>
              <w:t>0</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060</w:t>
            </w:r>
            <w:r>
              <w:rPr>
                <w:rFonts w:eastAsia="標楷體"/>
              </w:rPr>
              <w:t>3</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第八課空城計</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保持身體健康秘訣</w:t>
            </w:r>
            <w:r w:rsidRPr="00F6770A">
              <w:rPr>
                <w:rFonts w:ascii="標楷體" w:eastAsia="標楷體" w:hAnsi="標楷體"/>
                <w:color w:val="000000"/>
                <w:sz w:val="20"/>
                <w:szCs w:val="20"/>
              </w:rPr>
              <w:br/>
              <w:t>Unit 5   All of the Food Stands Looks Great</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4-2　平行四邊形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【歷史】當代東亞的局勢：共產政權在中國-改革開放後的政經發展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伊斯蘭文化的發展與特色</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【公民】社會生活的組織及制度：民事權利的保障與限制-</w:t>
            </w:r>
            <w:r w:rsidRPr="003C0AC3">
              <w:rPr>
                <w:rFonts w:ascii="標楷體" w:eastAsia="標楷體" w:hAnsi="標楷體" w:cs="BiauKai" w:hint="eastAsia"/>
                <w:color w:val="000000"/>
                <w:kern w:val="0"/>
                <w:sz w:val="20"/>
                <w:szCs w:val="20"/>
              </w:rPr>
              <w:t>社會生活上人民如何解決民事紛爭？這些解決方法各有哪些優缺點？</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jc w:val="center"/>
              <w:rPr>
                <w:rFonts w:eastAsia="標楷體"/>
              </w:rPr>
            </w:pPr>
            <w:r w:rsidRPr="00B110F1">
              <w:rPr>
                <w:rFonts w:eastAsia="標楷體"/>
                <w:color w:val="000000"/>
              </w:rPr>
              <w:t>6</w:t>
            </w:r>
            <w:r>
              <w:rPr>
                <w:rFonts w:eastAsia="標楷體" w:hint="eastAsia"/>
                <w:color w:val="000000"/>
              </w:rPr>
              <w:t>-</w:t>
            </w:r>
            <w:r w:rsidRPr="00B110F1">
              <w:rPr>
                <w:rFonts w:eastAsia="標楷體"/>
                <w:color w:val="000000"/>
              </w:rPr>
              <w:t>3</w:t>
            </w:r>
            <w:r w:rsidRPr="00B110F1">
              <w:rPr>
                <w:rFonts w:eastAsia="標楷體"/>
                <w:color w:val="000000"/>
              </w:rPr>
              <w:t>壓力</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音樂：聽畫･看樂</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視覺：繪製</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表演：創作性舞蹈介紹</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找碴王</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手工藝製作</w:t>
            </w:r>
            <w:r w:rsidRPr="004C2388">
              <w:rPr>
                <w:rFonts w:ascii="標楷體" w:eastAsia="標楷體" w:hAnsi="標楷體"/>
                <w:kern w:val="0"/>
              </w:rPr>
              <w:t>--</w:t>
            </w:r>
            <w:r w:rsidRPr="004C2388">
              <w:rPr>
                <w:rFonts w:ascii="標楷體" w:eastAsia="標楷體" w:hAnsi="標楷體" w:hint="eastAsia"/>
                <w:kern w:val="0"/>
              </w:rPr>
              <w:t>香</w:t>
            </w:r>
            <w:r w:rsidRPr="004C2388">
              <w:rPr>
                <w:rFonts w:ascii="標楷體" w:eastAsia="標楷體" w:hAnsi="標楷體"/>
                <w:kern w:val="0"/>
              </w:rPr>
              <w:t xml:space="preserve"> </w:t>
            </w:r>
            <w:r w:rsidRPr="004C2388">
              <w:rPr>
                <w:rFonts w:ascii="標楷體" w:eastAsia="標楷體" w:hAnsi="標楷體" w:hint="eastAsia"/>
                <w:kern w:val="0"/>
              </w:rPr>
              <w:t>包</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輔：興趣密碼</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第二章心肺復甦術</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第六篇大家動起來</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第一章游泳</w:t>
            </w:r>
          </w:p>
        </w:tc>
        <w:tc>
          <w:tcPr>
            <w:tcW w:w="1490"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第2節　網路言論與網路霸凌</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2-1網路言論自由與責任</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2-2網路霸凌</w:t>
            </w:r>
          </w:p>
          <w:p w:rsidR="00EE4528" w:rsidRDefault="00EE4528" w:rsidP="00EE4528">
            <w:pPr>
              <w:ind w:right="57"/>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終極任務　電刷軌道車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18</w:t>
            </w:r>
          </w:p>
        </w:tc>
        <w:tc>
          <w:tcPr>
            <w:tcW w:w="686" w:type="dxa"/>
            <w:vAlign w:val="center"/>
          </w:tcPr>
          <w:p w:rsidR="00EE4528" w:rsidRPr="00E86840" w:rsidRDefault="00EE4528" w:rsidP="00EE4528">
            <w:pPr>
              <w:jc w:val="center"/>
              <w:rPr>
                <w:rFonts w:eastAsia="標楷體"/>
              </w:rPr>
            </w:pPr>
            <w:r>
              <w:rPr>
                <w:rFonts w:eastAsia="標楷體" w:hint="eastAsia"/>
              </w:rPr>
              <w:t>060</w:t>
            </w:r>
            <w:r>
              <w:rPr>
                <w:rFonts w:eastAsia="標楷體"/>
              </w:rPr>
              <w:t>6</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061</w:t>
            </w:r>
            <w:r>
              <w:rPr>
                <w:rFonts w:eastAsia="標楷體"/>
              </w:rPr>
              <w:t>0</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第八課空城計</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性別平等</w:t>
            </w:r>
            <w:r w:rsidRPr="00F6770A">
              <w:rPr>
                <w:rFonts w:ascii="標楷體" w:eastAsia="標楷體" w:hAnsi="標楷體"/>
                <w:color w:val="000000"/>
                <w:sz w:val="20"/>
                <w:szCs w:val="20"/>
              </w:rPr>
              <w:br/>
              <w:t>Unit 6   You Can Throw a Ball, Can’t You?</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4-2　平行四邊形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【生涯規劃教育】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涯J3 觀察自己的能力與興趣。</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涯J6 建立對於未來生涯的願景。</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【歷史】當代東亞的局勢：不同陣營的互動-冷戰時期東亞國家間的競合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國際衝突的焦點</w:t>
            </w:r>
          </w:p>
          <w:p w:rsidR="00EE4528" w:rsidRPr="003C0AC3" w:rsidRDefault="00EE4528" w:rsidP="00EE4528">
            <w:pPr>
              <w:rPr>
                <w:rFonts w:ascii="標楷體" w:eastAsia="標楷體" w:hAnsi="標楷體" w:cs="Times Roman"/>
                <w:color w:val="000000"/>
                <w:kern w:val="0"/>
                <w:sz w:val="20"/>
                <w:szCs w:val="20"/>
              </w:rPr>
            </w:pPr>
            <w:r w:rsidRPr="003C0AC3">
              <w:rPr>
                <w:rFonts w:ascii="標楷體" w:eastAsia="標楷體" w:hAnsi="標楷體" w:hint="eastAsia"/>
                <w:sz w:val="20"/>
                <w:szCs w:val="20"/>
              </w:rPr>
              <w:t>【公民】社會生活的組織及制度：民事權利的保障與限制-</w:t>
            </w:r>
            <w:r w:rsidRPr="003C0AC3">
              <w:rPr>
                <w:rFonts w:ascii="標楷體" w:eastAsia="標楷體" w:hAnsi="標楷體" w:cs="BiauKai" w:hint="eastAsia"/>
                <w:color w:val="000000"/>
                <w:kern w:val="0"/>
                <w:sz w:val="20"/>
                <w:szCs w:val="20"/>
              </w:rPr>
              <w:t>社會生活上人民如何解決民事紛爭？這些解決方法各有哪些優缺點？</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jc w:val="center"/>
              <w:rPr>
                <w:rFonts w:eastAsia="標楷體"/>
              </w:rPr>
            </w:pPr>
            <w:r w:rsidRPr="00B110F1">
              <w:rPr>
                <w:rFonts w:eastAsia="標楷體"/>
                <w:color w:val="000000"/>
              </w:rPr>
              <w:t>6</w:t>
            </w:r>
            <w:r>
              <w:rPr>
                <w:rFonts w:eastAsia="標楷體" w:hint="eastAsia"/>
                <w:color w:val="000000"/>
              </w:rPr>
              <w:t>-</w:t>
            </w:r>
            <w:r w:rsidRPr="00B110F1">
              <w:rPr>
                <w:rFonts w:eastAsia="標楷體"/>
                <w:color w:val="000000"/>
              </w:rPr>
              <w:t>3</w:t>
            </w:r>
            <w:r w:rsidRPr="00B110F1">
              <w:rPr>
                <w:rFonts w:eastAsia="標楷體"/>
                <w:color w:val="000000"/>
              </w:rPr>
              <w:t>壓力、</w:t>
            </w:r>
            <w:r w:rsidRPr="00B110F1">
              <w:rPr>
                <w:rFonts w:eastAsia="標楷體"/>
                <w:color w:val="000000"/>
              </w:rPr>
              <w:t>6</w:t>
            </w:r>
            <w:r>
              <w:rPr>
                <w:rFonts w:eastAsia="標楷體" w:hint="eastAsia"/>
                <w:color w:val="000000"/>
              </w:rPr>
              <w:t>-</w:t>
            </w:r>
            <w:r w:rsidRPr="00B110F1">
              <w:rPr>
                <w:rFonts w:eastAsia="標楷體"/>
                <w:color w:val="000000"/>
              </w:rPr>
              <w:t>4</w:t>
            </w:r>
            <w:r w:rsidRPr="00B110F1">
              <w:rPr>
                <w:rFonts w:eastAsia="標楷體"/>
                <w:color w:val="000000"/>
              </w:rPr>
              <w:t>浮力</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音樂：教唱歌曲：扶搖、在那銀色月光下</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視覺：繪製</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表演：創作性舞蹈音樂選擇並即興排練</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童：認知考複習</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手工藝製作</w:t>
            </w:r>
            <w:r w:rsidRPr="004C2388">
              <w:rPr>
                <w:rFonts w:ascii="標楷體" w:eastAsia="標楷體" w:hAnsi="標楷體"/>
                <w:kern w:val="0"/>
              </w:rPr>
              <w:t>--</w:t>
            </w:r>
            <w:r w:rsidRPr="004C2388">
              <w:rPr>
                <w:rFonts w:ascii="標楷體" w:eastAsia="標楷體" w:hAnsi="標楷體" w:hint="eastAsia"/>
                <w:kern w:val="0"/>
              </w:rPr>
              <w:t>香</w:t>
            </w:r>
            <w:r w:rsidRPr="004C2388">
              <w:rPr>
                <w:rFonts w:ascii="標楷體" w:eastAsia="標楷體" w:hAnsi="標楷體"/>
                <w:kern w:val="0"/>
              </w:rPr>
              <w:t xml:space="preserve"> </w:t>
            </w:r>
            <w:r w:rsidRPr="004C2388">
              <w:rPr>
                <w:rFonts w:ascii="標楷體" w:eastAsia="標楷體" w:hAnsi="標楷體" w:hint="eastAsia"/>
                <w:kern w:val="0"/>
              </w:rPr>
              <w:t>包</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輔：能力密碼</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第二章心肺復甦術</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第六篇大家動起來</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第一章游泳</w:t>
            </w:r>
          </w:p>
        </w:tc>
        <w:tc>
          <w:tcPr>
            <w:tcW w:w="1490"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網路倫理與法律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3-1網路倫理規範</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3-2網路犯罪與法律</w:t>
            </w:r>
          </w:p>
          <w:p w:rsidR="00EE4528" w:rsidRDefault="00EE4528" w:rsidP="00EE4528">
            <w:pPr>
              <w:ind w:right="57"/>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終極任務　電刷軌道車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19</w:t>
            </w:r>
          </w:p>
        </w:tc>
        <w:tc>
          <w:tcPr>
            <w:tcW w:w="686" w:type="dxa"/>
            <w:vAlign w:val="center"/>
          </w:tcPr>
          <w:p w:rsidR="00EE4528" w:rsidRPr="00E86840" w:rsidRDefault="00EE4528" w:rsidP="00EE4528">
            <w:pPr>
              <w:jc w:val="center"/>
              <w:rPr>
                <w:rFonts w:eastAsia="標楷體"/>
              </w:rPr>
            </w:pPr>
            <w:r>
              <w:rPr>
                <w:rFonts w:eastAsia="標楷體" w:hint="eastAsia"/>
              </w:rPr>
              <w:t>061</w:t>
            </w:r>
            <w:r>
              <w:rPr>
                <w:rFonts w:eastAsia="標楷體"/>
              </w:rPr>
              <w:t>3</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061</w:t>
            </w:r>
            <w:r>
              <w:rPr>
                <w:rFonts w:eastAsia="標楷體"/>
              </w:rPr>
              <w:t>7</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第九課管好舌頭</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color w:val="000000"/>
                <w:sz w:val="20"/>
                <w:szCs w:val="20"/>
              </w:rPr>
              <w:t>性別平等</w:t>
            </w:r>
            <w:r w:rsidRPr="00F6770A">
              <w:rPr>
                <w:rFonts w:ascii="標楷體" w:eastAsia="標楷體" w:hAnsi="標楷體"/>
                <w:color w:val="000000"/>
                <w:sz w:val="20"/>
                <w:szCs w:val="20"/>
              </w:rPr>
              <w:br/>
              <w:t>Unit 6   You Can Throw a Ball, Can’t You?</w:t>
            </w: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4-2　平行四邊形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4-3　特殊四邊形與梯形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【性別平等教育】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性J4 認識身體自主權相關議題，維護自己與尊重他人的身體自主權。</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【歷史】當代東亞的局勢：不同陣營的互動-冷戰時期東亞國家間的競合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國際衝突的焦點</w:t>
            </w:r>
          </w:p>
          <w:p w:rsidR="00EE4528" w:rsidRPr="003C0AC3" w:rsidRDefault="00EE4528" w:rsidP="00EE4528">
            <w:pPr>
              <w:rPr>
                <w:rFonts w:ascii="標楷體" w:eastAsia="標楷體" w:hAnsi="標楷體"/>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兒童及少年的法律保障-為什麼少年應具備重要的兒童及少年保護的相關法律知識?我國制訂保護兒童及少年相關法律的目的是什麼?有哪些相關的重要保護措施？</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topLinePunct/>
              <w:adjustRightInd w:val="0"/>
              <w:snapToGrid w:val="0"/>
              <w:rPr>
                <w:rFonts w:eastAsia="標楷體"/>
                <w:color w:val="000000"/>
              </w:rPr>
            </w:pPr>
            <w:r w:rsidRPr="00B110F1">
              <w:rPr>
                <w:rFonts w:eastAsia="標楷體"/>
                <w:color w:val="000000"/>
              </w:rPr>
              <w:t>6</w:t>
            </w:r>
            <w:r>
              <w:rPr>
                <w:rFonts w:eastAsia="標楷體" w:hint="eastAsia"/>
                <w:color w:val="000000"/>
              </w:rPr>
              <w:t>-</w:t>
            </w:r>
            <w:r w:rsidRPr="00B110F1">
              <w:rPr>
                <w:rFonts w:eastAsia="標楷體"/>
                <w:color w:val="000000"/>
              </w:rPr>
              <w:t>4</w:t>
            </w:r>
            <w:r w:rsidRPr="00B110F1">
              <w:rPr>
                <w:rFonts w:eastAsia="標楷體"/>
                <w:color w:val="000000"/>
              </w:rPr>
              <w:t>浮力</w:t>
            </w:r>
          </w:p>
          <w:p w:rsidR="00EE4528" w:rsidRPr="00B110F1" w:rsidRDefault="00EE4528" w:rsidP="00EE4528">
            <w:pPr>
              <w:jc w:val="center"/>
              <w:rPr>
                <w:rFonts w:eastAsia="標楷體"/>
              </w:rPr>
            </w:pP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音樂：直笛吹奏：轉身之後、月光</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表演：排舞</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爆炸球</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風味小館</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輔：特質大拼盤</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第二章心肺復甦術</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第六篇大家動起來</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第二章體操</w:t>
            </w:r>
          </w:p>
        </w:tc>
        <w:tc>
          <w:tcPr>
            <w:tcW w:w="1490" w:type="dxa"/>
            <w:shd w:val="clear" w:color="auto" w:fill="FFFFFF"/>
            <w:vAlign w:val="center"/>
          </w:tcPr>
          <w:p w:rsidR="00EE4528" w:rsidRDefault="00EE4528" w:rsidP="00EE4528">
            <w:pPr>
              <w:widowControl/>
              <w:spacing w:line="200" w:lineRule="auto"/>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網路倫理與法律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3-2網路犯罪與法律</w:t>
            </w:r>
          </w:p>
          <w:p w:rsidR="00EE4528" w:rsidRDefault="00EE4528" w:rsidP="00EE4528">
            <w:pPr>
              <w:ind w:right="57"/>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終極任務　電刷軌道車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20</w:t>
            </w:r>
          </w:p>
        </w:tc>
        <w:tc>
          <w:tcPr>
            <w:tcW w:w="686" w:type="dxa"/>
            <w:vAlign w:val="center"/>
          </w:tcPr>
          <w:p w:rsidR="00EE4528" w:rsidRPr="00E86840" w:rsidRDefault="00EE4528" w:rsidP="00EE4528">
            <w:pPr>
              <w:jc w:val="center"/>
              <w:rPr>
                <w:rFonts w:eastAsia="標楷體"/>
              </w:rPr>
            </w:pPr>
            <w:r>
              <w:rPr>
                <w:rFonts w:eastAsia="標楷體" w:hint="eastAsia"/>
              </w:rPr>
              <w:t>062</w:t>
            </w:r>
            <w:r>
              <w:rPr>
                <w:rFonts w:eastAsia="標楷體"/>
              </w:rPr>
              <w:t>0</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062</w:t>
            </w:r>
            <w:r>
              <w:rPr>
                <w:rFonts w:eastAsia="標楷體"/>
              </w:rPr>
              <w:t>4</w:t>
            </w:r>
          </w:p>
        </w:tc>
        <w:tc>
          <w:tcPr>
            <w:tcW w:w="1490" w:type="dxa"/>
            <w:gridSpan w:val="2"/>
            <w:vAlign w:val="center"/>
          </w:tcPr>
          <w:p w:rsidR="00EE4528" w:rsidRPr="001A4833" w:rsidRDefault="00EE4528" w:rsidP="00EE4528">
            <w:pPr>
              <w:spacing w:line="0" w:lineRule="atLeast"/>
              <w:jc w:val="center"/>
              <w:rPr>
                <w:rFonts w:ascii="標楷體" w:eastAsia="標楷體" w:hAnsi="標楷體"/>
                <w:sz w:val="20"/>
                <w:szCs w:val="20"/>
              </w:rPr>
            </w:pPr>
            <w:r w:rsidRPr="001A4833">
              <w:rPr>
                <w:rFonts w:ascii="標楷體" w:eastAsia="標楷體" w:hAnsi="標楷體" w:hint="eastAsia"/>
                <w:bCs/>
                <w:sz w:val="20"/>
                <w:szCs w:val="20"/>
              </w:rPr>
              <w:t>第十課科幻極短篇選</w:t>
            </w:r>
          </w:p>
        </w:tc>
        <w:tc>
          <w:tcPr>
            <w:tcW w:w="1490" w:type="dxa"/>
            <w:vAlign w:val="center"/>
          </w:tcPr>
          <w:p w:rsidR="00EE4528" w:rsidRPr="00F6770A" w:rsidRDefault="00EE4528" w:rsidP="00EE4528">
            <w:pPr>
              <w:jc w:val="center"/>
              <w:rPr>
                <w:rFonts w:ascii="標楷體" w:eastAsia="標楷體" w:hAnsi="標楷體"/>
                <w:color w:val="000000"/>
                <w:sz w:val="20"/>
                <w:szCs w:val="20"/>
              </w:rPr>
            </w:pPr>
            <w:r w:rsidRPr="00F6770A">
              <w:rPr>
                <w:rFonts w:ascii="標楷體" w:eastAsia="標楷體" w:hAnsi="標楷體"/>
                <w:color w:val="000000"/>
                <w:sz w:val="20"/>
                <w:szCs w:val="20"/>
              </w:rPr>
              <w:t>性別平等</w:t>
            </w:r>
            <w:r w:rsidRPr="00F6770A">
              <w:rPr>
                <w:rFonts w:ascii="標楷體" w:eastAsia="標楷體" w:hAnsi="標楷體"/>
                <w:color w:val="000000"/>
                <w:sz w:val="20"/>
                <w:szCs w:val="20"/>
              </w:rPr>
              <w:br/>
              <w:t>Unit 6   You Can Throw a Ball, Can’t You?</w:t>
            </w:r>
          </w:p>
          <w:p w:rsidR="00EE4528" w:rsidRPr="00F6770A" w:rsidRDefault="00EE4528" w:rsidP="00EE4528">
            <w:pPr>
              <w:jc w:val="center"/>
              <w:rPr>
                <w:rFonts w:ascii="標楷體" w:eastAsia="標楷體" w:hAnsi="標楷體"/>
                <w:sz w:val="18"/>
                <w:szCs w:val="18"/>
              </w:rPr>
            </w:pPr>
          </w:p>
        </w:tc>
        <w:tc>
          <w:tcPr>
            <w:tcW w:w="1490" w:type="dxa"/>
            <w:vAlign w:val="center"/>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4-2　平行四邊形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4-3　特殊四邊形與梯形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【性別平等教育】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性J4 認識身體自主權相關議題，維護自己與尊重他人的身體自主權。</w:t>
            </w:r>
          </w:p>
        </w:tc>
        <w:tc>
          <w:tcPr>
            <w:tcW w:w="1490" w:type="dxa"/>
            <w:vAlign w:val="center"/>
          </w:tcPr>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 xml:space="preserve">【歷史】當代東亞的局勢：不同陣營的互動-東亞地區的國際組織 </w:t>
            </w:r>
          </w:p>
          <w:p w:rsidR="00EE4528" w:rsidRPr="003C0AC3" w:rsidRDefault="00EE4528" w:rsidP="00EE4528">
            <w:pPr>
              <w:rPr>
                <w:rFonts w:ascii="標楷體" w:eastAsia="標楷體" w:hAnsi="標楷體" w:cs="Times Roman"/>
                <w:sz w:val="20"/>
                <w:szCs w:val="20"/>
              </w:rPr>
            </w:pPr>
            <w:r w:rsidRPr="003C0AC3">
              <w:rPr>
                <w:rFonts w:ascii="標楷體" w:eastAsia="標楷體" w:hAnsi="標楷體" w:hint="eastAsia"/>
                <w:sz w:val="20"/>
                <w:szCs w:val="20"/>
              </w:rPr>
              <w:t>【地理】西亞與北非</w:t>
            </w:r>
            <w:r w:rsidRPr="003C0AC3">
              <w:rPr>
                <w:rFonts w:ascii="標楷體" w:eastAsia="標楷體" w:hAnsi="標楷體" w:cs="Times Roman" w:hint="eastAsia"/>
                <w:sz w:val="20"/>
                <w:szCs w:val="20"/>
              </w:rPr>
              <w:t>：</w:t>
            </w:r>
            <w:r w:rsidRPr="003C0AC3">
              <w:rPr>
                <w:rFonts w:ascii="標楷體" w:eastAsia="標楷體" w:hAnsi="標楷體" w:hint="eastAsia"/>
                <w:sz w:val="20"/>
                <w:szCs w:val="20"/>
              </w:rPr>
              <w:t xml:space="preserve">伊斯蘭文化與西方文化的互動 </w:t>
            </w:r>
          </w:p>
          <w:p w:rsidR="00EE4528" w:rsidRPr="003C0AC3" w:rsidRDefault="00EE4528" w:rsidP="00EE4528">
            <w:pPr>
              <w:rPr>
                <w:rFonts w:ascii="標楷體" w:eastAsia="標楷體" w:hAnsi="標楷體" w:cs="BiauKai"/>
                <w:color w:val="000000"/>
                <w:kern w:val="0"/>
                <w:sz w:val="20"/>
                <w:szCs w:val="20"/>
              </w:rPr>
            </w:pPr>
            <w:r w:rsidRPr="003C0AC3">
              <w:rPr>
                <w:rFonts w:ascii="標楷體" w:eastAsia="標楷體" w:hAnsi="標楷體" w:hint="eastAsia"/>
                <w:sz w:val="20"/>
                <w:szCs w:val="20"/>
              </w:rPr>
              <w:t>【公民】社會生活的組織及制度：</w:t>
            </w:r>
            <w:r w:rsidRPr="003C0AC3">
              <w:rPr>
                <w:rFonts w:ascii="標楷體" w:eastAsia="標楷體" w:hAnsi="標楷體" w:cs="BiauKai" w:hint="eastAsia"/>
                <w:color w:val="000000"/>
                <w:kern w:val="0"/>
                <w:sz w:val="20"/>
                <w:szCs w:val="20"/>
              </w:rPr>
              <w:t>兒童及少年的法律保障-我國制訂保護兒童及少年的相關法律，對兒童及少年來說，是保護或是限制？</w:t>
            </w:r>
          </w:p>
        </w:tc>
        <w:tc>
          <w:tcPr>
            <w:tcW w:w="1490" w:type="dxa"/>
          </w:tcPr>
          <w:p w:rsidR="00EE4528" w:rsidRPr="00B110F1" w:rsidRDefault="00EE4528" w:rsidP="00EE4528">
            <w:pPr>
              <w:topLinePunct/>
              <w:adjustRightInd w:val="0"/>
              <w:snapToGrid w:val="0"/>
              <w:rPr>
                <w:rFonts w:eastAsia="標楷體"/>
                <w:color w:val="000000"/>
              </w:rPr>
            </w:pPr>
            <w:r w:rsidRPr="00B110F1">
              <w:rPr>
                <w:rFonts w:eastAsia="標楷體"/>
                <w:color w:val="000000"/>
              </w:rPr>
              <w:t>第</w:t>
            </w:r>
            <w:r w:rsidRPr="00B110F1">
              <w:rPr>
                <w:rFonts w:eastAsia="標楷體"/>
                <w:color w:val="000000"/>
              </w:rPr>
              <w:t>6</w:t>
            </w:r>
            <w:r w:rsidRPr="00B110F1">
              <w:rPr>
                <w:rFonts w:eastAsia="標楷體"/>
                <w:color w:val="000000"/>
              </w:rPr>
              <w:t>章　力與壓力</w:t>
            </w:r>
          </w:p>
          <w:p w:rsidR="00EE4528" w:rsidRPr="00B110F1" w:rsidRDefault="00EE4528" w:rsidP="00EE4528">
            <w:pPr>
              <w:jc w:val="center"/>
              <w:rPr>
                <w:rFonts w:eastAsia="標楷體"/>
              </w:rPr>
            </w:pPr>
            <w:r w:rsidRPr="00B110F1">
              <w:rPr>
                <w:rFonts w:eastAsia="標楷體"/>
                <w:color w:val="000000"/>
              </w:rPr>
              <w:t>6</w:t>
            </w:r>
            <w:r>
              <w:rPr>
                <w:rFonts w:eastAsia="標楷體" w:hint="eastAsia"/>
                <w:color w:val="000000"/>
              </w:rPr>
              <w:t>-</w:t>
            </w:r>
            <w:r w:rsidRPr="00B110F1">
              <w:rPr>
                <w:rFonts w:eastAsia="標楷體"/>
                <w:color w:val="000000"/>
              </w:rPr>
              <w:t>4</w:t>
            </w:r>
            <w:r w:rsidRPr="00B110F1">
              <w:rPr>
                <w:rFonts w:eastAsia="標楷體"/>
                <w:color w:val="000000"/>
              </w:rPr>
              <w:t>浮力【第三次評量週】</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音樂：期末考試：唱歌</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視覺：複習</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表演：排舞</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童：多元探索</w:t>
            </w:r>
            <w:r w:rsidRPr="004C2388">
              <w:rPr>
                <w:rFonts w:ascii="標楷體" w:eastAsia="標楷體" w:hAnsi="標楷體"/>
              </w:rPr>
              <w:t>-</w:t>
            </w:r>
            <w:r w:rsidRPr="004C2388">
              <w:rPr>
                <w:rFonts w:ascii="標楷體" w:eastAsia="標楷體" w:hAnsi="標楷體" w:hint="eastAsia"/>
              </w:rPr>
              <w:t>交通阻塞</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憶饗世界</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輔：這就是我</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第二章心肺復甦術</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第六篇大家動起來</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第二章體操</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網路倫理與法律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3-2網路犯罪與法律</w:t>
            </w:r>
          </w:p>
          <w:p w:rsidR="00EE4528" w:rsidRDefault="00EE4528" w:rsidP="00EE4528">
            <w:pPr>
              <w:ind w:right="57"/>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終極任務　電刷軌道車</w:t>
            </w:r>
          </w:p>
        </w:tc>
      </w:tr>
      <w:tr w:rsidR="00EE4528" w:rsidTr="004513FA">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w:t>
            </w:r>
            <w:r>
              <w:rPr>
                <w:rFonts w:eastAsia="標楷體"/>
              </w:rPr>
              <w:t>1</w:t>
            </w:r>
          </w:p>
        </w:tc>
        <w:tc>
          <w:tcPr>
            <w:tcW w:w="686" w:type="dxa"/>
            <w:vAlign w:val="center"/>
          </w:tcPr>
          <w:p w:rsidR="00EE4528" w:rsidRPr="00E86840" w:rsidRDefault="00EE4528" w:rsidP="00EE4528">
            <w:pPr>
              <w:jc w:val="center"/>
              <w:rPr>
                <w:rFonts w:eastAsia="標楷體"/>
              </w:rPr>
            </w:pPr>
            <w:r>
              <w:rPr>
                <w:rFonts w:eastAsia="標楷體" w:hint="eastAsia"/>
              </w:rPr>
              <w:t>062</w:t>
            </w:r>
            <w:r>
              <w:rPr>
                <w:rFonts w:eastAsia="標楷體"/>
              </w:rPr>
              <w:t>7</w:t>
            </w:r>
          </w:p>
          <w:p w:rsidR="00EE4528" w:rsidRPr="00E86840" w:rsidRDefault="00EE4528" w:rsidP="00EE4528">
            <w:pPr>
              <w:jc w:val="center"/>
              <w:rPr>
                <w:rFonts w:eastAsia="標楷體"/>
              </w:rPr>
            </w:pPr>
            <w:r w:rsidRPr="00E86840">
              <w:rPr>
                <w:rFonts w:eastAsia="標楷體" w:hint="eastAsia"/>
              </w:rPr>
              <w:t>|</w:t>
            </w:r>
          </w:p>
          <w:p w:rsidR="00EE4528" w:rsidRDefault="00EE4528" w:rsidP="00EE4528">
            <w:pPr>
              <w:jc w:val="center"/>
              <w:rPr>
                <w:rFonts w:eastAsia="標楷體"/>
              </w:rPr>
            </w:pPr>
            <w:r>
              <w:rPr>
                <w:rFonts w:eastAsia="標楷體" w:hint="eastAsia"/>
              </w:rPr>
              <w:t>070</w:t>
            </w:r>
            <w:r>
              <w:rPr>
                <w:rFonts w:eastAsia="標楷體"/>
              </w:rPr>
              <w:t>1</w:t>
            </w:r>
          </w:p>
        </w:tc>
        <w:tc>
          <w:tcPr>
            <w:tcW w:w="1490" w:type="dxa"/>
            <w:gridSpan w:val="2"/>
            <w:vAlign w:val="center"/>
          </w:tcPr>
          <w:p w:rsidR="00EE4528" w:rsidRPr="001A4833" w:rsidRDefault="00EE4528" w:rsidP="00EE4528">
            <w:pPr>
              <w:spacing w:line="0" w:lineRule="atLeast"/>
              <w:jc w:val="center"/>
              <w:rPr>
                <w:rFonts w:ascii="標楷體" w:eastAsia="標楷體" w:hAnsi="標楷體"/>
                <w:bCs/>
                <w:sz w:val="20"/>
                <w:szCs w:val="20"/>
              </w:rPr>
            </w:pPr>
            <w:r>
              <w:rPr>
                <w:rFonts w:ascii="標楷體" w:eastAsia="標楷體" w:hAnsi="標楷體" w:hint="eastAsia"/>
                <w:bCs/>
                <w:sz w:val="20"/>
                <w:szCs w:val="20"/>
              </w:rPr>
              <w:t>第三次段考</w:t>
            </w:r>
          </w:p>
        </w:tc>
        <w:tc>
          <w:tcPr>
            <w:tcW w:w="1490" w:type="dxa"/>
            <w:vAlign w:val="center"/>
          </w:tcPr>
          <w:p w:rsidR="00EE4528" w:rsidRPr="00F6770A" w:rsidRDefault="00EE4528" w:rsidP="00EE4528">
            <w:pPr>
              <w:jc w:val="center"/>
              <w:rPr>
                <w:rFonts w:ascii="標楷體" w:eastAsia="標楷體" w:hAnsi="標楷體"/>
                <w:sz w:val="18"/>
                <w:szCs w:val="18"/>
              </w:rPr>
            </w:pPr>
            <w:r w:rsidRPr="00F6770A">
              <w:rPr>
                <w:rFonts w:ascii="標楷體" w:eastAsia="標楷體" w:hAnsi="標楷體"/>
                <w:sz w:val="18"/>
                <w:szCs w:val="18"/>
              </w:rPr>
              <w:t>複習</w:t>
            </w:r>
            <w:r w:rsidRPr="00F6770A">
              <w:rPr>
                <w:rFonts w:ascii="標楷體" w:eastAsia="標楷體" w:hAnsi="標楷體"/>
                <w:sz w:val="18"/>
                <w:szCs w:val="18"/>
              </w:rPr>
              <w:br/>
              <w:t>Review（3）</w:t>
            </w:r>
          </w:p>
        </w:tc>
        <w:tc>
          <w:tcPr>
            <w:tcW w:w="1490" w:type="dxa"/>
          </w:tcPr>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 xml:space="preserve">第4章　</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平行與四邊形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4-3　特殊四邊形與梯形</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第三次段考（複習段考範圍）</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【閱讀素養教育】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閱J3 理解學科知識內的重要詞彙的意涵，並懂得如何運用該詞彙與他人進行溝通。</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【品德教育】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品J1 溝通合作與和諧人際關係。</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品J8 理性溝通與問題解決。</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【環境教育】</w:t>
            </w:r>
          </w:p>
          <w:p w:rsidR="00EE4528" w:rsidRPr="00BE42E1" w:rsidRDefault="00EE4528" w:rsidP="00EE4528">
            <w:pPr>
              <w:rPr>
                <w:rFonts w:asciiTheme="minorEastAsia" w:eastAsiaTheme="minorEastAsia" w:hAnsiTheme="minorEastAsia"/>
                <w:sz w:val="16"/>
                <w:szCs w:val="16"/>
              </w:rPr>
            </w:pPr>
            <w:r w:rsidRPr="00BE42E1">
              <w:rPr>
                <w:rFonts w:asciiTheme="minorEastAsia" w:eastAsiaTheme="minorEastAsia" w:hAnsiTheme="minorEastAsia" w:hint="eastAsia"/>
                <w:sz w:val="16"/>
                <w:szCs w:val="16"/>
              </w:rPr>
              <w:t>環J1 了解生物多樣性及環境承載力的重要性。</w:t>
            </w:r>
          </w:p>
        </w:tc>
        <w:tc>
          <w:tcPr>
            <w:tcW w:w="1490" w:type="dxa"/>
            <w:vAlign w:val="center"/>
          </w:tcPr>
          <w:p w:rsidR="00EE4528" w:rsidRPr="003C0AC3" w:rsidRDefault="00EE4528" w:rsidP="00EE4528">
            <w:pPr>
              <w:rPr>
                <w:rFonts w:ascii="標楷體" w:eastAsia="標楷體" w:hAnsi="標楷體"/>
                <w:sz w:val="20"/>
                <w:szCs w:val="20"/>
              </w:rPr>
            </w:pPr>
            <w:r>
              <w:rPr>
                <w:rFonts w:ascii="標楷體" w:eastAsia="標楷體" w:hAnsi="標楷體" w:hint="eastAsia"/>
                <w:sz w:val="20"/>
                <w:szCs w:val="20"/>
              </w:rPr>
              <w:t>第三次段考</w:t>
            </w:r>
          </w:p>
        </w:tc>
        <w:tc>
          <w:tcPr>
            <w:tcW w:w="1490" w:type="dxa"/>
            <w:vAlign w:val="center"/>
          </w:tcPr>
          <w:p w:rsidR="00EE4528" w:rsidRPr="00B110F1" w:rsidRDefault="00EE4528" w:rsidP="00EE4528">
            <w:pPr>
              <w:topLinePunct/>
              <w:adjustRightInd w:val="0"/>
              <w:snapToGrid w:val="0"/>
              <w:rPr>
                <w:rFonts w:eastAsia="標楷體"/>
                <w:color w:val="000000"/>
              </w:rPr>
            </w:pPr>
            <w:r w:rsidRPr="00B110F1">
              <w:rPr>
                <w:rFonts w:eastAsia="標楷體"/>
              </w:rPr>
              <w:t>複</w:t>
            </w:r>
            <w:r w:rsidRPr="00B110F1">
              <w:rPr>
                <w:rFonts w:eastAsia="標楷體"/>
                <w:color w:val="000000"/>
              </w:rPr>
              <w:t>習第四冊</w:t>
            </w:r>
          </w:p>
          <w:p w:rsidR="00EE4528" w:rsidRPr="00EC44A0" w:rsidRDefault="00EE4528" w:rsidP="00EE4528">
            <w:pPr>
              <w:spacing w:line="260" w:lineRule="exact"/>
              <w:jc w:val="center"/>
              <w:rPr>
                <w:rFonts w:ascii="新細明體" w:hAnsi="新細明體"/>
                <w:sz w:val="18"/>
                <w:szCs w:val="18"/>
              </w:rPr>
            </w:pPr>
            <w:r w:rsidRPr="00B110F1">
              <w:rPr>
                <w:rFonts w:eastAsia="標楷體"/>
                <w:color w:val="000000"/>
              </w:rPr>
              <w:t>【休</w:t>
            </w:r>
            <w:r w:rsidRPr="00B110F1">
              <w:rPr>
                <w:rFonts w:eastAsia="標楷體"/>
              </w:rPr>
              <w:t>業式】</w:t>
            </w:r>
          </w:p>
        </w:tc>
        <w:tc>
          <w:tcPr>
            <w:tcW w:w="149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音樂：期末考試：直笛</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視覺：認知考</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表演：期末呈現-創作性舞蹈</w:t>
            </w:r>
          </w:p>
        </w:tc>
        <w:tc>
          <w:tcPr>
            <w:tcW w:w="1490" w:type="dxa"/>
            <w:gridSpan w:val="2"/>
            <w:shd w:val="clear" w:color="auto" w:fill="FFFFFF" w:themeFill="background1"/>
          </w:tcPr>
          <w:p w:rsidR="00EE4528" w:rsidRPr="004C2388" w:rsidRDefault="00EE4528" w:rsidP="00EE4528">
            <w:pPr>
              <w:jc w:val="both"/>
              <w:rPr>
                <w:rFonts w:ascii="標楷體" w:eastAsia="標楷體" w:hAnsi="標楷體"/>
              </w:rPr>
            </w:pPr>
            <w:r w:rsidRPr="001763AC">
              <w:rPr>
                <w:rFonts w:ascii="標楷體" w:eastAsia="標楷體" w:hAnsi="標楷體" w:hint="eastAsia"/>
              </w:rPr>
              <w:t>期末考試</w:t>
            </w:r>
          </w:p>
        </w:tc>
        <w:tc>
          <w:tcPr>
            <w:tcW w:w="1490" w:type="dxa"/>
          </w:tcPr>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第三篇即刻救援</w:t>
            </w:r>
          </w:p>
          <w:p w:rsidR="00EE4528" w:rsidRPr="00877F3D" w:rsidRDefault="00EE4528" w:rsidP="00EE4528">
            <w:pPr>
              <w:widowControl/>
              <w:jc w:val="both"/>
              <w:rPr>
                <w:rFonts w:ascii="新細明體" w:hAnsi="新細明體" w:cs="新細明體"/>
                <w:kern w:val="0"/>
              </w:rPr>
            </w:pPr>
            <w:r w:rsidRPr="00877F3D">
              <w:rPr>
                <w:rFonts w:ascii="標楷體" w:eastAsia="標楷體" w:hAnsi="標楷體" w:cs="新細明體" w:hint="eastAsia"/>
                <w:color w:val="000000"/>
                <w:kern w:val="0"/>
              </w:rPr>
              <w:t>第二章心肺復甦術</w:t>
            </w:r>
          </w:p>
          <w:p w:rsidR="00EE4528" w:rsidRPr="00877F3D" w:rsidRDefault="00EE4528" w:rsidP="00EE4528">
            <w:pPr>
              <w:jc w:val="both"/>
              <w:rPr>
                <w:rFonts w:ascii="新細明體" w:hAnsi="新細明體"/>
                <w:bCs/>
                <w:snapToGrid w:val="0"/>
                <w:kern w:val="0"/>
                <w:sz w:val="18"/>
                <w:szCs w:val="18"/>
              </w:rPr>
            </w:pPr>
            <w:r w:rsidRPr="00877F3D">
              <w:rPr>
                <w:rFonts w:ascii="標楷體" w:eastAsia="標楷體" w:hAnsi="標楷體" w:cs="新細明體" w:hint="eastAsia"/>
                <w:color w:val="000000"/>
                <w:kern w:val="0"/>
              </w:rPr>
              <w:t>總複習</w:t>
            </w:r>
          </w:p>
        </w:tc>
        <w:tc>
          <w:tcPr>
            <w:tcW w:w="1490" w:type="dxa"/>
            <w:shd w:val="clear" w:color="auto" w:fill="FFFFFF"/>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spacing w:line="200" w:lineRule="auto"/>
              <w:rPr>
                <w:rFonts w:ascii="PMingLiu" w:eastAsia="PMingLiu" w:hAnsi="PMingLiu" w:cs="PMingLiu"/>
                <w:b/>
                <w:sz w:val="20"/>
                <w:szCs w:val="20"/>
              </w:rPr>
            </w:pPr>
            <w:r>
              <w:rPr>
                <w:rFonts w:ascii="PMingLiu" w:eastAsia="PMingLiu" w:hAnsi="PMingLiu" w:cs="PMingLiu"/>
                <w:b/>
                <w:sz w:val="20"/>
                <w:szCs w:val="20"/>
              </w:rPr>
              <w:t>第五章：資訊科技與社會議題</w:t>
            </w:r>
          </w:p>
          <w:p w:rsidR="00EE4528" w:rsidRDefault="00EE4528" w:rsidP="00EE4528">
            <w:pPr>
              <w:spacing w:line="200" w:lineRule="auto"/>
              <w:rPr>
                <w:rFonts w:ascii="PMingLiu" w:eastAsia="PMingLiu" w:hAnsi="PMingLiu" w:cs="PMingLiu"/>
                <w:sz w:val="20"/>
                <w:szCs w:val="20"/>
              </w:rPr>
            </w:pPr>
            <w:r>
              <w:rPr>
                <w:rFonts w:ascii="PMingLiu" w:eastAsia="PMingLiu" w:hAnsi="PMingLiu" w:cs="PMingLiu"/>
                <w:sz w:val="20"/>
                <w:szCs w:val="20"/>
              </w:rPr>
              <w:t>第3節　網路倫理與法律</w:t>
            </w:r>
          </w:p>
          <w:p w:rsidR="00EE4528" w:rsidRDefault="00EE4528" w:rsidP="00EE4528">
            <w:pPr>
              <w:ind w:right="57"/>
              <w:rPr>
                <w:rFonts w:ascii="PMingLiu" w:eastAsia="PMingLiu" w:hAnsi="PMingLiu" w:cs="PMingLiu"/>
                <w:sz w:val="20"/>
                <w:szCs w:val="20"/>
              </w:rPr>
            </w:pPr>
            <w:r>
              <w:rPr>
                <w:rFonts w:ascii="PMingLiu" w:eastAsia="PMingLiu" w:hAnsi="PMingLiu" w:cs="PMingLiu"/>
                <w:sz w:val="20"/>
                <w:szCs w:val="20"/>
              </w:rPr>
              <w:t>3-2網路犯罪與法律</w:t>
            </w:r>
          </w:p>
          <w:p w:rsidR="00EE4528" w:rsidRDefault="00EE4528" w:rsidP="00EE4528">
            <w:pPr>
              <w:ind w:right="57"/>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spacing w:line="200" w:lineRule="auto"/>
              <w:ind w:left="-60"/>
              <w:rPr>
                <w:rFonts w:ascii="PMingLiu" w:eastAsia="PMingLiu" w:hAnsi="PMingLiu" w:cs="PMingLiu"/>
                <w:b/>
                <w:sz w:val="20"/>
                <w:szCs w:val="20"/>
              </w:rPr>
            </w:pPr>
            <w:r>
              <w:rPr>
                <w:rFonts w:ascii="PMingLiu" w:eastAsia="PMingLiu" w:hAnsi="PMingLiu" w:cs="PMingLiu"/>
                <w:b/>
                <w:sz w:val="20"/>
                <w:szCs w:val="20"/>
              </w:rPr>
              <w:t>第二章：動力運輸載具設計師</w:t>
            </w:r>
          </w:p>
          <w:p w:rsidR="00EE4528" w:rsidRDefault="00EE4528" w:rsidP="00EE4528">
            <w:pPr>
              <w:widowControl/>
              <w:spacing w:line="200" w:lineRule="auto"/>
              <w:rPr>
                <w:rFonts w:ascii="PMingLiu" w:eastAsia="PMingLiu" w:hAnsi="PMingLiu" w:cs="PMingLiu"/>
                <w:sz w:val="20"/>
                <w:szCs w:val="20"/>
              </w:rPr>
            </w:pPr>
            <w:r>
              <w:rPr>
                <w:rFonts w:ascii="PMingLiu" w:eastAsia="PMingLiu" w:hAnsi="PMingLiu" w:cs="PMingLiu"/>
                <w:sz w:val="20"/>
                <w:szCs w:val="20"/>
              </w:rPr>
              <w:t>終極任務　電刷軌道車</w:t>
            </w:r>
          </w:p>
        </w:tc>
      </w:tr>
    </w:tbl>
    <w:p w:rsidR="00A04E0D" w:rsidRDefault="00A04E0D">
      <w:pPr>
        <w:widowControl/>
        <w:rPr>
          <w:rFonts w:ascii="標楷體" w:eastAsia="標楷體" w:hAnsi="標楷體"/>
          <w:b/>
        </w:rPr>
      </w:pPr>
      <w:r>
        <w:rPr>
          <w:rFonts w:ascii="標楷體" w:eastAsia="標楷體" w:hAnsi="標楷體"/>
          <w:b/>
        </w:rPr>
        <w:br w:type="page"/>
      </w:r>
    </w:p>
    <w:p w:rsidR="00A04E0D" w:rsidRPr="00B900F8" w:rsidRDefault="00DA64CE" w:rsidP="00A04E0D">
      <w:pPr>
        <w:pStyle w:val="aff9"/>
        <w:spacing w:before="90" w:after="90"/>
        <w:ind w:left="240"/>
        <w:rPr>
          <w:color w:val="FF0000"/>
          <w:sz w:val="28"/>
          <w:u w:val="single"/>
        </w:rPr>
      </w:pPr>
      <w:bookmarkStart w:id="15" w:name="_Toc4234041"/>
      <w:bookmarkStart w:id="16" w:name="_Hlk134781613"/>
      <w:r>
        <w:rPr>
          <w:rFonts w:hint="eastAsia"/>
        </w:rPr>
        <w:lastRenderedPageBreak/>
        <w:t>五、</w:t>
      </w:r>
      <w:r w:rsidR="00A04E0D">
        <w:rPr>
          <w:rFonts w:hint="eastAsia"/>
        </w:rPr>
        <w:t>九年級第一學期教學計劃表</w:t>
      </w:r>
      <w:r w:rsidR="00A04E0D" w:rsidRPr="00AD54AB">
        <w:rPr>
          <w:rFonts w:hint="eastAsia"/>
        </w:rPr>
        <w:t>(表4</w:t>
      </w:r>
      <w:r w:rsidR="00A04E0D">
        <w:rPr>
          <w:rFonts w:hint="eastAsia"/>
        </w:rPr>
        <w:t>-</w:t>
      </w:r>
      <w:r w:rsidR="0057616D">
        <w:rPr>
          <w:rFonts w:hint="eastAsia"/>
        </w:rPr>
        <w:t>5</w:t>
      </w:r>
      <w:r w:rsidR="00A04E0D" w:rsidRPr="00AD54AB">
        <w:rPr>
          <w:rFonts w:hint="eastAsia"/>
        </w:rPr>
        <w:t>)</w:t>
      </w:r>
      <w:bookmarkEnd w:id="1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967"/>
        <w:gridCol w:w="1418"/>
        <w:gridCol w:w="1701"/>
        <w:gridCol w:w="1559"/>
        <w:gridCol w:w="1559"/>
        <w:gridCol w:w="1560"/>
        <w:gridCol w:w="299"/>
        <w:gridCol w:w="1118"/>
        <w:gridCol w:w="1276"/>
        <w:gridCol w:w="82"/>
        <w:gridCol w:w="1359"/>
      </w:tblGrid>
      <w:tr w:rsidR="00A04E0D" w:rsidTr="00DE16DF">
        <w:trPr>
          <w:cantSplit/>
          <w:trHeight w:val="480"/>
          <w:jc w:val="center"/>
        </w:trPr>
        <w:tc>
          <w:tcPr>
            <w:tcW w:w="14737" w:type="dxa"/>
            <w:gridSpan w:val="15"/>
            <w:shd w:val="clear" w:color="auto" w:fill="CCC0D9" w:themeFill="accent4" w:themeFillTint="66"/>
            <w:vAlign w:val="center"/>
          </w:tcPr>
          <w:p w:rsidR="00A04E0D" w:rsidRPr="00DF7F41" w:rsidRDefault="00A04E0D" w:rsidP="00DE16DF">
            <w:pPr>
              <w:jc w:val="center"/>
              <w:rPr>
                <w:rFonts w:eastAsia="標楷體"/>
                <w:color w:val="3333FF"/>
              </w:rPr>
            </w:pPr>
            <w:r w:rsidRPr="00A75079">
              <w:rPr>
                <w:rFonts w:eastAsia="標楷體" w:hint="eastAsia"/>
                <w:b/>
                <w:color w:val="3333FF"/>
                <w:sz w:val="28"/>
              </w:rPr>
              <w:t>全學期教學重點及評量方式說明</w:t>
            </w:r>
          </w:p>
        </w:tc>
      </w:tr>
      <w:tr w:rsidR="00A04E0D" w:rsidTr="00A04E0D">
        <w:trPr>
          <w:cantSplit/>
          <w:trHeight w:val="480"/>
          <w:jc w:val="center"/>
        </w:trPr>
        <w:tc>
          <w:tcPr>
            <w:tcW w:w="1839"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63" w:type="dxa"/>
            <w:gridSpan w:val="7"/>
            <w:shd w:val="clear" w:color="auto" w:fill="BFBFBF" w:themeFill="background1" w:themeFillShade="BF"/>
            <w:vAlign w:val="center"/>
          </w:tcPr>
          <w:p w:rsidR="00A04E0D" w:rsidRDefault="00A04E0D" w:rsidP="00DE16DF">
            <w:pPr>
              <w:jc w:val="center"/>
              <w:rPr>
                <w:rFonts w:eastAsia="標楷體"/>
              </w:rPr>
            </w:pPr>
            <w:r>
              <w:rPr>
                <w:rFonts w:eastAsia="標楷體" w:hint="eastAsia"/>
              </w:rPr>
              <w:t>教學重點</w:t>
            </w:r>
          </w:p>
        </w:tc>
        <w:tc>
          <w:tcPr>
            <w:tcW w:w="3835" w:type="dxa"/>
            <w:gridSpan w:val="4"/>
            <w:shd w:val="clear" w:color="auto" w:fill="BFBFBF" w:themeFill="background1" w:themeFillShade="BF"/>
            <w:vAlign w:val="center"/>
          </w:tcPr>
          <w:p w:rsidR="00A04E0D" w:rsidRDefault="00A04E0D" w:rsidP="00DE16DF">
            <w:pPr>
              <w:jc w:val="center"/>
              <w:rPr>
                <w:rFonts w:eastAsia="標楷體"/>
              </w:rPr>
            </w:pPr>
            <w:r>
              <w:rPr>
                <w:rFonts w:eastAsia="標楷體" w:hint="eastAsia"/>
              </w:rPr>
              <w:t>評量方式</w:t>
            </w:r>
          </w:p>
        </w:tc>
      </w:tr>
      <w:tr w:rsidR="00716B60" w:rsidTr="00A04E0D">
        <w:trPr>
          <w:cantSplit/>
          <w:trHeight w:val="480"/>
          <w:jc w:val="center"/>
        </w:trPr>
        <w:tc>
          <w:tcPr>
            <w:tcW w:w="641" w:type="dxa"/>
            <w:gridSpan w:val="2"/>
            <w:vMerge w:val="restart"/>
            <w:vAlign w:val="center"/>
          </w:tcPr>
          <w:p w:rsidR="00716B60" w:rsidRDefault="00716B60" w:rsidP="00E02AC6">
            <w:pPr>
              <w:jc w:val="center"/>
              <w:rPr>
                <w:rFonts w:eastAsia="標楷體"/>
              </w:rPr>
            </w:pPr>
            <w:r>
              <w:rPr>
                <w:rFonts w:eastAsia="標楷體" w:hint="eastAsia"/>
              </w:rPr>
              <w:t>語文</w:t>
            </w:r>
          </w:p>
        </w:tc>
        <w:tc>
          <w:tcPr>
            <w:tcW w:w="1198" w:type="dxa"/>
            <w:gridSpan w:val="2"/>
            <w:vAlign w:val="center"/>
          </w:tcPr>
          <w:p w:rsidR="00716B60" w:rsidRDefault="00716B60" w:rsidP="00E02AC6">
            <w:pPr>
              <w:jc w:val="center"/>
              <w:rPr>
                <w:rFonts w:eastAsia="標楷體"/>
              </w:rPr>
            </w:pPr>
            <w:r>
              <w:rPr>
                <w:rFonts w:eastAsia="標楷體" w:hint="eastAsia"/>
              </w:rPr>
              <w:t>國語文</w:t>
            </w:r>
          </w:p>
        </w:tc>
        <w:tc>
          <w:tcPr>
            <w:tcW w:w="9063" w:type="dxa"/>
            <w:gridSpan w:val="7"/>
            <w:vAlign w:val="center"/>
          </w:tcPr>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(一)能了解文章的內容。</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(二)能了解文言文字詞的用法。</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(三)能欣賞文章之美。</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(四)能運用所學之語詞創作。</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(五)能運用不同的修辭法寫作。</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(六)能認識修辭的藝術。</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(七)能分辨各種不同文體的特色。</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(八)能認識作者及其寫作風格。</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(九)能認識記敘、論說、抒情等文章基本作法。</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sz w:val="26"/>
                <w:szCs w:val="26"/>
              </w:rPr>
              <w:t>(十)能領悟文章深意，思考轉化提升為道德情操。</w:t>
            </w:r>
          </w:p>
        </w:tc>
        <w:tc>
          <w:tcPr>
            <w:tcW w:w="3835" w:type="dxa"/>
            <w:gridSpan w:val="4"/>
            <w:vAlign w:val="center"/>
          </w:tcPr>
          <w:p w:rsidR="00716B60" w:rsidRPr="004314CB" w:rsidRDefault="00716B60" w:rsidP="00FF27FD">
            <w:pPr>
              <w:rPr>
                <w:rFonts w:ascii="標楷體" w:eastAsia="標楷體" w:hAnsi="標楷體"/>
              </w:rPr>
            </w:pPr>
            <w:r w:rsidRPr="004314CB">
              <w:rPr>
                <w:rFonts w:ascii="標楷體" w:eastAsia="標楷體" w:hAnsi="標楷體" w:hint="eastAsia"/>
              </w:rPr>
              <w:t>口頭評量</w:t>
            </w:r>
          </w:p>
          <w:p w:rsidR="00716B60" w:rsidRPr="004314CB" w:rsidRDefault="00716B60" w:rsidP="00FF27FD">
            <w:pPr>
              <w:rPr>
                <w:rFonts w:ascii="標楷體" w:eastAsia="標楷體" w:hAnsi="標楷體"/>
              </w:rPr>
            </w:pPr>
            <w:r w:rsidRPr="004314CB">
              <w:rPr>
                <w:rFonts w:ascii="標楷體" w:eastAsia="標楷體" w:hAnsi="標楷體" w:hint="eastAsia"/>
              </w:rPr>
              <w:t>作業評量</w:t>
            </w:r>
          </w:p>
          <w:p w:rsidR="00716B60" w:rsidRPr="004314CB" w:rsidRDefault="00716B60" w:rsidP="00FF27FD">
            <w:pPr>
              <w:rPr>
                <w:rFonts w:ascii="標楷體" w:eastAsia="標楷體" w:hAnsi="標楷體"/>
              </w:rPr>
            </w:pPr>
            <w:r w:rsidRPr="004314CB">
              <w:rPr>
                <w:rFonts w:ascii="標楷體" w:eastAsia="標楷體" w:hAnsi="標楷體" w:hint="eastAsia"/>
              </w:rPr>
              <w:t>自我評量</w:t>
            </w:r>
          </w:p>
          <w:p w:rsidR="00716B60" w:rsidRPr="004314CB" w:rsidRDefault="00716B60" w:rsidP="00FF27FD">
            <w:pPr>
              <w:rPr>
                <w:rFonts w:ascii="標楷體" w:eastAsia="標楷體" w:hAnsi="標楷體"/>
              </w:rPr>
            </w:pPr>
            <w:r w:rsidRPr="004314CB">
              <w:rPr>
                <w:rFonts w:ascii="標楷體" w:eastAsia="標楷體" w:hAnsi="標楷體" w:hint="eastAsia"/>
              </w:rPr>
              <w:t>文章美讀</w:t>
            </w:r>
          </w:p>
          <w:p w:rsidR="00716B60" w:rsidRPr="004314CB" w:rsidRDefault="00716B60" w:rsidP="00FF27FD">
            <w:pPr>
              <w:rPr>
                <w:rFonts w:ascii="標楷體" w:eastAsia="標楷體" w:hAnsi="標楷體"/>
              </w:rPr>
            </w:pPr>
            <w:r w:rsidRPr="004314CB">
              <w:rPr>
                <w:rFonts w:ascii="標楷體" w:eastAsia="標楷體" w:hAnsi="標楷體" w:hint="eastAsia"/>
              </w:rPr>
              <w:t>資料蒐集</w:t>
            </w:r>
          </w:p>
          <w:p w:rsidR="00716B60" w:rsidRPr="004314CB" w:rsidRDefault="00716B60" w:rsidP="00FF27FD">
            <w:pPr>
              <w:rPr>
                <w:rFonts w:ascii="標楷體" w:eastAsia="標楷體" w:hAnsi="標楷體"/>
              </w:rPr>
            </w:pPr>
            <w:r w:rsidRPr="004314CB">
              <w:rPr>
                <w:rFonts w:ascii="標楷體" w:eastAsia="標楷體" w:hAnsi="標楷體" w:hint="eastAsia"/>
              </w:rPr>
              <w:t>紙筆測驗</w:t>
            </w:r>
          </w:p>
          <w:p w:rsidR="00716B60" w:rsidRPr="004314CB" w:rsidRDefault="00716B60" w:rsidP="00FF27FD">
            <w:pPr>
              <w:rPr>
                <w:rFonts w:ascii="標楷體" w:eastAsia="標楷體" w:hAnsi="標楷體"/>
              </w:rPr>
            </w:pPr>
            <w:r w:rsidRPr="004314CB">
              <w:rPr>
                <w:rFonts w:ascii="標楷體" w:eastAsia="標楷體" w:hAnsi="標楷體" w:hint="eastAsia"/>
              </w:rPr>
              <w:t>報告</w:t>
            </w:r>
          </w:p>
          <w:p w:rsidR="00716B60" w:rsidRPr="004314CB" w:rsidRDefault="00716B60" w:rsidP="00FF27FD">
            <w:pPr>
              <w:rPr>
                <w:rFonts w:ascii="標楷體" w:eastAsia="標楷體" w:hAnsi="標楷體"/>
              </w:rPr>
            </w:pPr>
            <w:r w:rsidRPr="004314CB">
              <w:rPr>
                <w:rFonts w:ascii="標楷體" w:eastAsia="標楷體" w:hAnsi="標楷體" w:hint="eastAsia"/>
              </w:rPr>
              <w:t>學習單</w:t>
            </w:r>
          </w:p>
        </w:tc>
      </w:tr>
      <w:tr w:rsidR="000A5866" w:rsidTr="00A04E0D">
        <w:trPr>
          <w:cantSplit/>
          <w:trHeight w:val="480"/>
          <w:jc w:val="center"/>
        </w:trPr>
        <w:tc>
          <w:tcPr>
            <w:tcW w:w="641" w:type="dxa"/>
            <w:gridSpan w:val="2"/>
            <w:vMerge/>
            <w:vAlign w:val="center"/>
          </w:tcPr>
          <w:p w:rsidR="000A5866" w:rsidRDefault="000A5866" w:rsidP="000A5866">
            <w:pPr>
              <w:jc w:val="center"/>
              <w:rPr>
                <w:rFonts w:eastAsia="標楷體"/>
              </w:rPr>
            </w:pPr>
          </w:p>
        </w:tc>
        <w:tc>
          <w:tcPr>
            <w:tcW w:w="1198" w:type="dxa"/>
            <w:gridSpan w:val="2"/>
            <w:vAlign w:val="center"/>
          </w:tcPr>
          <w:p w:rsidR="000A5866" w:rsidRDefault="000A5866" w:rsidP="000A5866">
            <w:pPr>
              <w:jc w:val="center"/>
              <w:rPr>
                <w:rFonts w:eastAsia="標楷體"/>
              </w:rPr>
            </w:pPr>
            <w:r>
              <w:rPr>
                <w:rFonts w:eastAsia="標楷體" w:hint="eastAsia"/>
              </w:rPr>
              <w:t>英語</w:t>
            </w:r>
          </w:p>
        </w:tc>
        <w:tc>
          <w:tcPr>
            <w:tcW w:w="9063" w:type="dxa"/>
            <w:gridSpan w:val="7"/>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 認識現在完成式，並能用過去分詞和現在分詞當形容詞用。</w:t>
            </w:r>
          </w:p>
          <w:p w:rsidR="000A5866" w:rsidRPr="00F6770A" w:rsidRDefault="000A5866" w:rsidP="000A5866">
            <w:pPr>
              <w:rPr>
                <w:rFonts w:ascii="標楷體" w:eastAsia="標楷體" w:hAnsi="標楷體"/>
              </w:rPr>
            </w:pPr>
            <w:r w:rsidRPr="00F6770A">
              <w:rPr>
                <w:rFonts w:ascii="標楷體" w:eastAsia="標楷體" w:hAnsi="標楷體" w:hint="eastAsia"/>
              </w:rPr>
              <w:t>2. 能了解被動語態，並了解附加問句的使用方式。</w:t>
            </w:r>
          </w:p>
          <w:p w:rsidR="000A5866" w:rsidRPr="00F6770A" w:rsidRDefault="000A5866" w:rsidP="000A5866">
            <w:pPr>
              <w:rPr>
                <w:rFonts w:ascii="標楷體" w:eastAsia="標楷體" w:hAnsi="標楷體"/>
              </w:rPr>
            </w:pPr>
            <w:r w:rsidRPr="00F6770A">
              <w:rPr>
                <w:rFonts w:ascii="標楷體" w:eastAsia="標楷體" w:hAnsi="標楷體" w:hint="eastAsia"/>
              </w:rPr>
              <w:t>3. 認識</w:t>
            </w:r>
            <w:r w:rsidRPr="00F6770A">
              <w:rPr>
                <w:rFonts w:ascii="標楷體" w:eastAsia="標楷體" w:hAnsi="標楷體"/>
              </w:rPr>
              <w:t>that</w:t>
            </w:r>
            <w:r w:rsidRPr="00F6770A">
              <w:rPr>
                <w:rFonts w:ascii="標楷體" w:eastAsia="標楷體" w:hAnsi="標楷體" w:hint="eastAsia"/>
              </w:rPr>
              <w:t>所引導的名詞子句當主詞用。</w:t>
            </w:r>
          </w:p>
          <w:p w:rsidR="000A5866" w:rsidRPr="00F6770A" w:rsidRDefault="000A5866" w:rsidP="000A5866">
            <w:pPr>
              <w:rPr>
                <w:rFonts w:ascii="標楷體" w:eastAsia="標楷體" w:hAnsi="標楷體"/>
              </w:rPr>
            </w:pPr>
            <w:r w:rsidRPr="00F6770A">
              <w:rPr>
                <w:rFonts w:ascii="標楷體" w:eastAsia="標楷體" w:hAnsi="標楷體" w:hint="eastAsia"/>
              </w:rPr>
              <w:t>4. 了解關係代名詞所引導的形容詞子句，關係代名詞</w:t>
            </w:r>
            <w:r w:rsidRPr="00F6770A">
              <w:rPr>
                <w:rFonts w:ascii="標楷體" w:eastAsia="標楷體" w:hAnsi="標楷體"/>
              </w:rPr>
              <w:t>當主詞用</w:t>
            </w:r>
            <w:r w:rsidRPr="00F6770A">
              <w:rPr>
                <w:rFonts w:ascii="標楷體" w:eastAsia="標楷體" w:hAnsi="標楷體" w:hint="eastAsia"/>
              </w:rPr>
              <w:t>、關係代名詞</w:t>
            </w:r>
            <w:r w:rsidRPr="00F6770A">
              <w:rPr>
                <w:rFonts w:ascii="標楷體" w:eastAsia="標楷體" w:hAnsi="標楷體"/>
              </w:rPr>
              <w:t>當</w:t>
            </w:r>
            <w:r w:rsidRPr="00F6770A">
              <w:rPr>
                <w:rFonts w:ascii="標楷體" w:eastAsia="標楷體" w:hAnsi="標楷體" w:hint="eastAsia"/>
              </w:rPr>
              <w:t>受格</w:t>
            </w:r>
            <w:r w:rsidRPr="00F6770A">
              <w:rPr>
                <w:rFonts w:ascii="標楷體" w:eastAsia="標楷體" w:hAnsi="標楷體"/>
              </w:rPr>
              <w:t>用</w:t>
            </w:r>
            <w:r w:rsidRPr="00F6770A">
              <w:rPr>
                <w:rFonts w:ascii="標楷體" w:eastAsia="標楷體" w:hAnsi="標楷體" w:hint="eastAsia"/>
              </w:rPr>
              <w:t>和關係代名詞</w:t>
            </w:r>
            <w:r w:rsidRPr="00F6770A">
              <w:rPr>
                <w:rFonts w:ascii="標楷體" w:eastAsia="標楷體" w:hAnsi="標楷體"/>
              </w:rPr>
              <w:t>當</w:t>
            </w:r>
            <w:r w:rsidRPr="00F6770A">
              <w:rPr>
                <w:rFonts w:ascii="標楷體" w:eastAsia="標楷體" w:hAnsi="標楷體" w:hint="eastAsia"/>
              </w:rPr>
              <w:t>所有格</w:t>
            </w:r>
            <w:r w:rsidRPr="00F6770A">
              <w:rPr>
                <w:rFonts w:ascii="標楷體" w:eastAsia="標楷體" w:hAnsi="標楷體"/>
              </w:rPr>
              <w:t>用</w:t>
            </w:r>
            <w:r w:rsidRPr="00F6770A">
              <w:rPr>
                <w:rFonts w:ascii="標楷體" w:eastAsia="標楷體" w:hAnsi="標楷體" w:hint="eastAsia"/>
              </w:rPr>
              <w:t>。</w:t>
            </w:r>
          </w:p>
          <w:p w:rsidR="000A5866" w:rsidRPr="00F6770A" w:rsidRDefault="000A5866" w:rsidP="000A5866">
            <w:pPr>
              <w:rPr>
                <w:rFonts w:ascii="標楷體" w:eastAsia="標楷體" w:hAnsi="標楷體"/>
              </w:rPr>
            </w:pPr>
            <w:r w:rsidRPr="00F6770A">
              <w:rPr>
                <w:rFonts w:ascii="標楷體" w:eastAsia="標楷體" w:hAnsi="標楷體" w:hint="eastAsia"/>
              </w:rPr>
              <w:t>5. 能理解介系詞片語作後位修飾。</w:t>
            </w:r>
          </w:p>
          <w:p w:rsidR="000A5866" w:rsidRPr="00F6770A" w:rsidRDefault="000A5866" w:rsidP="000A5866">
            <w:pPr>
              <w:rPr>
                <w:rFonts w:ascii="標楷體" w:eastAsia="標楷體" w:hAnsi="標楷體"/>
              </w:rPr>
            </w:pPr>
            <w:r w:rsidRPr="00F6770A">
              <w:rPr>
                <w:rFonts w:ascii="標楷體" w:eastAsia="標楷體" w:hAnsi="標楷體" w:hint="eastAsia"/>
              </w:rPr>
              <w:t>6. 了解疑問詞wh-所引導的名詞子句，並能了解與區分疑問詞wh-不定詞片語，所形成的名詞片語。</w:t>
            </w:r>
          </w:p>
        </w:tc>
        <w:tc>
          <w:tcPr>
            <w:tcW w:w="3835" w:type="dxa"/>
            <w:gridSpan w:val="4"/>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1.紙筆測驗</w:t>
            </w:r>
          </w:p>
          <w:p w:rsidR="000A5866" w:rsidRPr="00F6770A" w:rsidRDefault="000A5866" w:rsidP="000A5866">
            <w:pPr>
              <w:rPr>
                <w:rFonts w:ascii="標楷體" w:eastAsia="標楷體" w:hAnsi="標楷體"/>
              </w:rPr>
            </w:pPr>
            <w:r w:rsidRPr="00F6770A">
              <w:rPr>
                <w:rFonts w:ascii="標楷體" w:eastAsia="標楷體" w:hAnsi="標楷體" w:hint="eastAsia"/>
              </w:rPr>
              <w:t>2.小組討論</w:t>
            </w:r>
          </w:p>
          <w:p w:rsidR="000A5866" w:rsidRPr="00F6770A" w:rsidRDefault="000A5866" w:rsidP="000A5866">
            <w:pPr>
              <w:rPr>
                <w:rFonts w:ascii="標楷體" w:eastAsia="標楷體" w:hAnsi="標楷體"/>
              </w:rPr>
            </w:pPr>
            <w:r w:rsidRPr="00F6770A">
              <w:rPr>
                <w:rFonts w:ascii="標楷體" w:eastAsia="標楷體" w:hAnsi="標楷體" w:hint="eastAsia"/>
              </w:rPr>
              <w:t>3.口說測驗</w:t>
            </w:r>
          </w:p>
          <w:p w:rsidR="000A5866" w:rsidRPr="00F6770A" w:rsidRDefault="000A5866" w:rsidP="000A5866">
            <w:pPr>
              <w:rPr>
                <w:rFonts w:ascii="標楷體" w:eastAsia="標楷體" w:hAnsi="標楷體"/>
              </w:rPr>
            </w:pPr>
            <w:r w:rsidRPr="00F6770A">
              <w:rPr>
                <w:rFonts w:ascii="標楷體" w:eastAsia="標楷體" w:hAnsi="標楷體" w:hint="eastAsia"/>
              </w:rPr>
              <w:t>4.作業檢核</w:t>
            </w:r>
          </w:p>
          <w:p w:rsidR="000A5866" w:rsidRPr="00F6770A" w:rsidRDefault="000A5866" w:rsidP="000A5866">
            <w:pPr>
              <w:rPr>
                <w:rFonts w:ascii="標楷體" w:eastAsia="標楷體" w:hAnsi="標楷體"/>
              </w:rPr>
            </w:pPr>
            <w:r w:rsidRPr="00F6770A">
              <w:rPr>
                <w:rFonts w:ascii="標楷體" w:eastAsia="標楷體" w:hAnsi="標楷體" w:hint="eastAsia"/>
              </w:rPr>
              <w:t>5.課堂問答</w:t>
            </w:r>
          </w:p>
          <w:p w:rsidR="000A5866" w:rsidRPr="00F6770A" w:rsidRDefault="000A5866" w:rsidP="000A5866">
            <w:pPr>
              <w:rPr>
                <w:rFonts w:ascii="標楷體" w:eastAsia="標楷體" w:hAnsi="標楷體"/>
              </w:rPr>
            </w:pPr>
            <w:r w:rsidRPr="00F6770A">
              <w:rPr>
                <w:rFonts w:ascii="標楷體" w:eastAsia="標楷體" w:hAnsi="標楷體" w:hint="eastAsia"/>
              </w:rPr>
              <w:t>6.檔案評量</w:t>
            </w:r>
          </w:p>
          <w:p w:rsidR="000A5866" w:rsidRPr="00F6770A" w:rsidRDefault="000A5866" w:rsidP="000A5866">
            <w:pPr>
              <w:rPr>
                <w:rFonts w:ascii="標楷體" w:eastAsia="標楷體" w:hAnsi="標楷體"/>
              </w:rPr>
            </w:pPr>
            <w:r w:rsidRPr="00F6770A">
              <w:rPr>
                <w:rFonts w:ascii="標楷體" w:eastAsia="標楷體" w:hAnsi="標楷體" w:hint="eastAsia"/>
              </w:rPr>
              <w:t>7.口語練習</w:t>
            </w:r>
          </w:p>
          <w:p w:rsidR="000A5866" w:rsidRPr="00F6770A" w:rsidRDefault="000A5866" w:rsidP="000A5866">
            <w:pPr>
              <w:rPr>
                <w:rFonts w:ascii="標楷體" w:eastAsia="標楷體" w:hAnsi="標楷體"/>
              </w:rPr>
            </w:pPr>
            <w:r w:rsidRPr="00F6770A">
              <w:rPr>
                <w:rFonts w:ascii="標楷體" w:eastAsia="標楷體" w:hAnsi="標楷體" w:hint="eastAsia"/>
              </w:rPr>
              <w:t>8.聽力測驗</w:t>
            </w:r>
          </w:p>
          <w:p w:rsidR="000A5866" w:rsidRPr="00F6770A" w:rsidRDefault="000A5866" w:rsidP="000A5866">
            <w:pPr>
              <w:rPr>
                <w:rFonts w:ascii="標楷體" w:eastAsia="標楷體" w:hAnsi="標楷體"/>
                <w:color w:val="FF0000"/>
                <w:u w:val="single"/>
              </w:rPr>
            </w:pPr>
          </w:p>
        </w:tc>
      </w:tr>
      <w:tr w:rsidR="000A5866" w:rsidTr="00A04E0D">
        <w:trPr>
          <w:cantSplit/>
          <w:trHeight w:val="480"/>
          <w:jc w:val="center"/>
        </w:trPr>
        <w:tc>
          <w:tcPr>
            <w:tcW w:w="1839" w:type="dxa"/>
            <w:gridSpan w:val="4"/>
            <w:vAlign w:val="center"/>
          </w:tcPr>
          <w:p w:rsidR="000A5866" w:rsidRDefault="000A5866" w:rsidP="000A5866">
            <w:pPr>
              <w:jc w:val="center"/>
              <w:rPr>
                <w:rFonts w:eastAsia="標楷體"/>
              </w:rPr>
            </w:pPr>
            <w:r>
              <w:rPr>
                <w:rFonts w:eastAsia="標楷體" w:hint="eastAsia"/>
              </w:rPr>
              <w:lastRenderedPageBreak/>
              <w:t>數學</w:t>
            </w:r>
          </w:p>
        </w:tc>
        <w:tc>
          <w:tcPr>
            <w:tcW w:w="9063" w:type="dxa"/>
            <w:gridSpan w:val="7"/>
            <w:vAlign w:val="center"/>
          </w:tcPr>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w:t>
            </w:r>
            <w:r w:rsidRPr="00A9594A">
              <w:rPr>
                <w:rFonts w:ascii="標楷體" w:eastAsia="標楷體" w:hAnsi="標楷體"/>
                <w:sz w:val="20"/>
                <w:szCs w:val="18"/>
              </w:rPr>
              <w:t>能知道等高的三角形，面積比等於其對應底邊長的比。</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2.</w:t>
            </w:r>
            <w:r w:rsidRPr="00A9594A">
              <w:rPr>
                <w:rFonts w:ascii="標楷體" w:eastAsia="標楷體" w:hAnsi="標楷體"/>
                <w:sz w:val="20"/>
                <w:szCs w:val="18"/>
              </w:rPr>
              <w:t>能了解三角形內平行一邊的直線，截另兩邊成比例線段。</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3.</w:t>
            </w:r>
            <w:r w:rsidRPr="00A9594A">
              <w:rPr>
                <w:rFonts w:ascii="標楷體" w:eastAsia="標楷體" w:hAnsi="標楷體"/>
                <w:sz w:val="20"/>
                <w:szCs w:val="18"/>
              </w:rPr>
              <w:t>能了解一直線截三角形的兩邊成比例線段時，此截線會平行於三角形的第三邊。</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4.</w:t>
            </w:r>
            <w:r w:rsidRPr="00A9594A">
              <w:rPr>
                <w:rFonts w:ascii="標楷體" w:eastAsia="標楷體" w:hAnsi="標楷體"/>
                <w:sz w:val="20"/>
                <w:szCs w:val="18"/>
              </w:rPr>
              <w:t>能了解三角形兩邊中點連線必平行於第三邊，且長度等於第三邊長的一半。</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5.</w:t>
            </w:r>
            <w:r w:rsidRPr="00A9594A">
              <w:rPr>
                <w:rFonts w:ascii="標楷體" w:eastAsia="標楷體" w:hAnsi="標楷體"/>
                <w:sz w:val="20"/>
                <w:szCs w:val="18"/>
              </w:rPr>
              <w:t>能透過比例線段的關係，了解坐標平面上的中點。</w:t>
            </w:r>
            <w:bookmarkStart w:id="17" w:name="_GoBack"/>
            <w:bookmarkEnd w:id="17"/>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6.</w:t>
            </w:r>
            <w:r w:rsidRPr="00A9594A">
              <w:rPr>
                <w:rFonts w:ascii="標楷體" w:eastAsia="標楷體" w:hAnsi="標楷體"/>
                <w:sz w:val="20"/>
                <w:szCs w:val="18"/>
              </w:rPr>
              <w:t>能了解點、線段及角縮放的意義。</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7.</w:t>
            </w:r>
            <w:r w:rsidRPr="00A9594A">
              <w:rPr>
                <w:rFonts w:ascii="標楷體" w:eastAsia="標楷體" w:hAnsi="標楷體"/>
                <w:sz w:val="20"/>
                <w:szCs w:val="18"/>
              </w:rPr>
              <w:t>能了解平面圖形縮放的意義。</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8.</w:t>
            </w:r>
            <w:r w:rsidRPr="00A9594A">
              <w:rPr>
                <w:rFonts w:ascii="標楷體" w:eastAsia="標楷體" w:hAnsi="標楷體"/>
                <w:sz w:val="20"/>
                <w:szCs w:val="18"/>
              </w:rPr>
              <w:t>能了解兩個多邊形相似的意義及符號的使用。</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9.</w:t>
            </w:r>
            <w:r w:rsidRPr="00A9594A">
              <w:rPr>
                <w:rFonts w:ascii="標楷體" w:eastAsia="標楷體" w:hAnsi="標楷體"/>
                <w:sz w:val="20"/>
                <w:szCs w:val="18"/>
              </w:rPr>
              <w:t>能判別兩個多邊形是否相似。</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10.</w:t>
            </w:r>
            <w:r w:rsidRPr="00A9594A">
              <w:rPr>
                <w:rFonts w:ascii="標楷體" w:eastAsia="標楷體" w:hAnsi="標楷體"/>
                <w:sz w:val="20"/>
                <w:szCs w:val="18"/>
              </w:rPr>
              <w:t xml:space="preserve">能了解 </w:t>
            </w:r>
            <w:r w:rsidRPr="00A9594A">
              <w:rPr>
                <w:rFonts w:ascii="標楷體" w:eastAsia="標楷體" w:hAnsi="標楷體"/>
                <w:i/>
                <w:sz w:val="20"/>
                <w:szCs w:val="18"/>
              </w:rPr>
              <w:t>AA</w:t>
            </w:r>
            <w:r w:rsidRPr="00A9594A">
              <w:rPr>
                <w:rFonts w:ascii="標楷體" w:eastAsia="標楷體" w:hAnsi="標楷體"/>
                <w:sz w:val="20"/>
                <w:szCs w:val="18"/>
              </w:rPr>
              <w:t>（</w:t>
            </w:r>
            <w:r w:rsidRPr="00A9594A">
              <w:rPr>
                <w:rFonts w:ascii="標楷體" w:eastAsia="標楷體" w:hAnsi="標楷體"/>
                <w:i/>
                <w:sz w:val="20"/>
                <w:szCs w:val="18"/>
              </w:rPr>
              <w:t>AAA</w:t>
            </w:r>
            <w:r w:rsidRPr="00A9594A">
              <w:rPr>
                <w:rFonts w:ascii="標楷體" w:eastAsia="標楷體" w:hAnsi="標楷體"/>
                <w:sz w:val="20"/>
                <w:szCs w:val="18"/>
              </w:rPr>
              <w:t>）相似性質，並以此判別兩個三角形是否相似。</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11.</w:t>
            </w:r>
            <w:r w:rsidRPr="00A9594A">
              <w:rPr>
                <w:rFonts w:ascii="標楷體" w:eastAsia="標楷體" w:hAnsi="標楷體"/>
                <w:sz w:val="20"/>
                <w:szCs w:val="18"/>
              </w:rPr>
              <w:t xml:space="preserve">能了解 </w:t>
            </w:r>
            <w:r w:rsidRPr="00A9594A">
              <w:rPr>
                <w:rFonts w:ascii="標楷體" w:eastAsia="標楷體" w:hAnsi="標楷體"/>
                <w:i/>
                <w:sz w:val="20"/>
                <w:szCs w:val="18"/>
              </w:rPr>
              <w:t>SAS</w:t>
            </w:r>
            <w:r w:rsidRPr="00A9594A">
              <w:rPr>
                <w:rFonts w:ascii="標楷體" w:eastAsia="標楷體" w:hAnsi="標楷體"/>
                <w:sz w:val="20"/>
                <w:szCs w:val="18"/>
              </w:rPr>
              <w:t xml:space="preserve"> 相似性質，並以此判別兩個三角形是否相似。</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12</w:t>
            </w:r>
            <w:r w:rsidRPr="00A9594A">
              <w:rPr>
                <w:rFonts w:ascii="標楷體" w:eastAsia="標楷體" w:hAnsi="標楷體"/>
                <w:sz w:val="20"/>
                <w:szCs w:val="18"/>
              </w:rPr>
              <w:t xml:space="preserve">能了解 </w:t>
            </w:r>
            <w:r w:rsidRPr="00A9594A">
              <w:rPr>
                <w:rFonts w:ascii="標楷體" w:eastAsia="標楷體" w:hAnsi="標楷體"/>
                <w:i/>
                <w:sz w:val="20"/>
                <w:szCs w:val="18"/>
              </w:rPr>
              <w:t>SSS</w:t>
            </w:r>
            <w:r w:rsidRPr="00A9594A">
              <w:rPr>
                <w:rFonts w:ascii="標楷體" w:eastAsia="標楷體" w:hAnsi="標楷體"/>
                <w:sz w:val="20"/>
                <w:szCs w:val="18"/>
              </w:rPr>
              <w:t xml:space="preserve"> 相似性質，並以此判別兩個三角形是否相似。</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13.</w:t>
            </w:r>
            <w:r w:rsidRPr="00A9594A">
              <w:rPr>
                <w:rFonts w:ascii="標楷體" w:eastAsia="標楷體" w:hAnsi="標楷體"/>
                <w:sz w:val="20"/>
                <w:szCs w:val="18"/>
              </w:rPr>
              <w:t>能了解相似三角形中，對應邊長的比＝對應高的比＝對應角平分線的比＝對應中線的比。</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14.</w:t>
            </w:r>
            <w:r w:rsidRPr="00A9594A">
              <w:rPr>
                <w:rFonts w:ascii="標楷體" w:eastAsia="標楷體" w:hAnsi="標楷體"/>
                <w:sz w:val="20"/>
                <w:szCs w:val="18"/>
              </w:rPr>
              <w:t>能了解相似三角形中，面積的比＝對應邊長的平方比。</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15.</w:t>
            </w:r>
            <w:r w:rsidRPr="00A9594A">
              <w:rPr>
                <w:rFonts w:ascii="標楷體" w:eastAsia="標楷體" w:hAnsi="標楷體"/>
                <w:sz w:val="20"/>
                <w:szCs w:val="18"/>
              </w:rPr>
              <w:t>能了解直角三角形的相似關係。</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16.</w:t>
            </w:r>
            <w:r w:rsidRPr="00A9594A">
              <w:rPr>
                <w:rFonts w:ascii="標楷體" w:eastAsia="標楷體" w:hAnsi="標楷體"/>
                <w:sz w:val="20"/>
                <w:szCs w:val="18"/>
              </w:rPr>
              <w:t>能利用三角形的相似性質解決相關的問題，並運用於生活中實物的測量。</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17.</w:t>
            </w:r>
            <w:r w:rsidRPr="00A9594A">
              <w:rPr>
                <w:rFonts w:ascii="標楷體" w:eastAsia="標楷體" w:hAnsi="標楷體"/>
                <w:sz w:val="20"/>
                <w:szCs w:val="18"/>
              </w:rPr>
              <w:t>能利用相似形對應邊成比例，說明坐標平面上一次方程式的圖形是一條直線。</w:t>
            </w:r>
          </w:p>
          <w:p w:rsidR="000A5866" w:rsidRPr="00A9594A" w:rsidRDefault="000A5866" w:rsidP="000A5866">
            <w:pPr>
              <w:snapToGrid w:val="0"/>
              <w:rPr>
                <w:rFonts w:ascii="標楷體" w:eastAsia="標楷體" w:hAnsi="標楷體"/>
                <w:sz w:val="20"/>
                <w:szCs w:val="18"/>
              </w:rPr>
            </w:pPr>
            <w:r w:rsidRPr="00A9594A">
              <w:rPr>
                <w:rFonts w:ascii="標楷體" w:eastAsia="標楷體" w:hAnsi="標楷體" w:hint="eastAsia"/>
                <w:sz w:val="20"/>
                <w:szCs w:val="18"/>
              </w:rPr>
              <w:t>18.</w:t>
            </w:r>
            <w:r w:rsidRPr="00A9594A">
              <w:rPr>
                <w:rFonts w:ascii="標楷體" w:eastAsia="標楷體" w:hAnsi="標楷體"/>
                <w:sz w:val="20"/>
                <w:szCs w:val="18"/>
              </w:rPr>
              <w:t>能了解點與圓的位置關係，並能以點到圓心的距離與半徑的大小關係，判別圓與點的位置關係。</w:t>
            </w:r>
          </w:p>
          <w:p w:rsidR="000A5866" w:rsidRPr="00A9594A" w:rsidRDefault="000A5866" w:rsidP="000A5866">
            <w:pPr>
              <w:tabs>
                <w:tab w:val="left" w:pos="4900"/>
              </w:tabs>
              <w:snapToGrid w:val="0"/>
              <w:spacing w:afterLines="30" w:after="108"/>
              <w:rPr>
                <w:rFonts w:ascii="標楷體" w:eastAsia="標楷體" w:hAnsi="標楷體"/>
                <w:sz w:val="20"/>
                <w:szCs w:val="18"/>
              </w:rPr>
            </w:pPr>
            <w:r w:rsidRPr="00A9594A">
              <w:rPr>
                <w:rFonts w:ascii="標楷體" w:eastAsia="標楷體" w:hAnsi="標楷體" w:hint="eastAsia"/>
                <w:sz w:val="20"/>
                <w:szCs w:val="18"/>
              </w:rPr>
              <w:t>19.</w:t>
            </w:r>
            <w:r w:rsidRPr="00A9594A">
              <w:rPr>
                <w:rFonts w:ascii="標楷體" w:eastAsia="標楷體" w:hAnsi="標楷體"/>
                <w:sz w:val="20"/>
                <w:szCs w:val="18"/>
              </w:rPr>
              <w:t>能了解直線與圓的位置關係，並能以圓心到直線的距離與半徑的大小關係，來判別圓與直線的位置關係。</w:t>
            </w:r>
          </w:p>
          <w:p w:rsidR="000A5866" w:rsidRPr="00A9594A" w:rsidRDefault="000A5866" w:rsidP="000A5866">
            <w:pPr>
              <w:snapToGrid w:val="0"/>
              <w:rPr>
                <w:rFonts w:ascii="標楷體" w:eastAsia="標楷體" w:hAnsi="標楷體"/>
                <w:sz w:val="20"/>
                <w:szCs w:val="18"/>
              </w:rPr>
            </w:pPr>
            <w:r w:rsidRPr="00A9594A">
              <w:rPr>
                <w:rFonts w:ascii="標楷體" w:eastAsia="標楷體" w:hAnsi="標楷體" w:hint="eastAsia"/>
                <w:sz w:val="20"/>
                <w:szCs w:val="18"/>
              </w:rPr>
              <w:t>20.</w:t>
            </w:r>
            <w:r w:rsidRPr="00A9594A">
              <w:rPr>
                <w:rFonts w:ascii="標楷體" w:eastAsia="標楷體" w:hAnsi="標楷體"/>
                <w:sz w:val="20"/>
                <w:szCs w:val="18"/>
              </w:rPr>
              <w:t>能了解切線、切點、割線的意義。</w:t>
            </w:r>
          </w:p>
        </w:tc>
        <w:tc>
          <w:tcPr>
            <w:tcW w:w="3835" w:type="dxa"/>
            <w:gridSpan w:val="4"/>
            <w:vAlign w:val="center"/>
          </w:tcPr>
          <w:p w:rsidR="000A5866" w:rsidRPr="0033297E" w:rsidRDefault="000A5866" w:rsidP="000A5866">
            <w:pPr>
              <w:rPr>
                <w:rFonts w:eastAsia="標楷體"/>
                <w:color w:val="FF0000"/>
                <w:u w:val="single"/>
              </w:rPr>
            </w:pPr>
            <w:r w:rsidRPr="0043654F">
              <w:rPr>
                <w:rFonts w:eastAsia="標楷體" w:hint="eastAsia"/>
              </w:rPr>
              <w:t>紙筆測驗、小組分組討論、課堂問答（課本的隨堂練習）、資料蒐集、觀察、小組分組報告、實測、作業繳交。</w:t>
            </w:r>
          </w:p>
        </w:tc>
      </w:tr>
      <w:tr w:rsidR="000A5866" w:rsidTr="00A04E0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社會</w:t>
            </w:r>
          </w:p>
        </w:tc>
        <w:tc>
          <w:tcPr>
            <w:tcW w:w="1212" w:type="dxa"/>
            <w:gridSpan w:val="3"/>
            <w:vAlign w:val="center"/>
          </w:tcPr>
          <w:p w:rsidR="000A5866" w:rsidRDefault="000A5866" w:rsidP="000A5866">
            <w:pPr>
              <w:jc w:val="center"/>
              <w:rPr>
                <w:rFonts w:eastAsia="標楷體"/>
              </w:rPr>
            </w:pPr>
            <w:r>
              <w:rPr>
                <w:rFonts w:eastAsia="標楷體" w:hint="eastAsia"/>
              </w:rPr>
              <w:t>歷史</w:t>
            </w:r>
          </w:p>
        </w:tc>
        <w:tc>
          <w:tcPr>
            <w:tcW w:w="9063" w:type="dxa"/>
            <w:gridSpan w:val="7"/>
            <w:vAlign w:val="center"/>
          </w:tcPr>
          <w:p w:rsidR="000A5866" w:rsidRPr="00E63A6E" w:rsidRDefault="000A5866" w:rsidP="000A5866">
            <w:pPr>
              <w:rPr>
                <w:rFonts w:ascii="標楷體" w:eastAsia="標楷體" w:hAnsi="標楷體"/>
              </w:rPr>
            </w:pPr>
            <w:r w:rsidRPr="00E63A6E">
              <w:rPr>
                <w:rFonts w:ascii="標楷體" w:eastAsia="標楷體" w:hAnsi="標楷體" w:hint="eastAsia"/>
                <w:snapToGrid w:val="0"/>
              </w:rPr>
              <w:t>世界歷史：</w:t>
            </w:r>
            <w:r w:rsidRPr="00E63A6E">
              <w:rPr>
                <w:rFonts w:ascii="標楷體" w:eastAsia="標楷體" w:hAnsi="標楷體" w:hint="eastAsia"/>
              </w:rPr>
              <w:t>古代文化的遺產(多元並立的古代文化、普世宗教的發展和擴張)、近代世界的變革(近代歐洲的興起、多元世界的互動) 、歷史考察(五)</w:t>
            </w:r>
          </w:p>
        </w:tc>
        <w:tc>
          <w:tcPr>
            <w:tcW w:w="3835" w:type="dxa"/>
            <w:gridSpan w:val="4"/>
            <w:vAlign w:val="center"/>
          </w:tcPr>
          <w:p w:rsidR="000A5866" w:rsidRPr="00E63A6E" w:rsidRDefault="000A5866" w:rsidP="000A5866">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地理</w:t>
            </w:r>
          </w:p>
        </w:tc>
        <w:tc>
          <w:tcPr>
            <w:tcW w:w="9063" w:type="dxa"/>
            <w:gridSpan w:val="7"/>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 xml:space="preserve">世界地理：區域特色：漠南非洲、歐洲與俄羅斯、美洲、田野觀察 </w:t>
            </w:r>
          </w:p>
        </w:tc>
        <w:tc>
          <w:tcPr>
            <w:tcW w:w="3835" w:type="dxa"/>
            <w:gridSpan w:val="4"/>
            <w:vAlign w:val="center"/>
          </w:tcPr>
          <w:p w:rsidR="000A5866" w:rsidRPr="00E63A6E" w:rsidRDefault="000A5866" w:rsidP="000A5866">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公民</w:t>
            </w:r>
          </w:p>
        </w:tc>
        <w:tc>
          <w:tcPr>
            <w:tcW w:w="9063" w:type="dxa"/>
            <w:gridSpan w:val="7"/>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社會生活的組織及制度：資源有限與分配；誘因；交易與專業化生產；貨幣的功能</w:t>
            </w:r>
          </w:p>
          <w:p w:rsidR="000A5866" w:rsidRPr="00E63A6E" w:rsidRDefault="000A5866" w:rsidP="000A5866">
            <w:pPr>
              <w:rPr>
                <w:rFonts w:ascii="標楷體" w:eastAsia="標楷體" w:hAnsi="標楷體"/>
                <w:color w:val="000000"/>
              </w:rPr>
            </w:pPr>
            <w:r w:rsidRPr="00E63A6E">
              <w:rPr>
                <w:rFonts w:ascii="標楷體" w:eastAsia="標楷體" w:hAnsi="標楷體" w:hint="eastAsia"/>
              </w:rPr>
              <w:t>社會的運作、治理及參與實踐：</w:t>
            </w:r>
            <w:r w:rsidRPr="00E63A6E">
              <w:rPr>
                <w:rFonts w:ascii="標楷體" w:eastAsia="標楷體" w:hAnsi="標楷體" w:hint="eastAsia"/>
                <w:color w:val="000000"/>
              </w:rPr>
              <w:t>民主治理；公共意見；政治參與</w:t>
            </w:r>
          </w:p>
          <w:p w:rsidR="000A5866" w:rsidRPr="00E63A6E" w:rsidRDefault="000A5866" w:rsidP="000A5866">
            <w:pPr>
              <w:rPr>
                <w:rFonts w:ascii="標楷體" w:eastAsia="標楷體" w:hAnsi="標楷體"/>
                <w:color w:val="000000"/>
              </w:rPr>
            </w:pPr>
            <w:r w:rsidRPr="00E63A6E">
              <w:rPr>
                <w:rFonts w:ascii="標楷體" w:eastAsia="標楷體" w:hAnsi="標楷體" w:hint="eastAsia"/>
              </w:rPr>
              <w:t>探究活動</w:t>
            </w:r>
          </w:p>
        </w:tc>
        <w:tc>
          <w:tcPr>
            <w:tcW w:w="3835" w:type="dxa"/>
            <w:gridSpan w:val="4"/>
            <w:vAlign w:val="center"/>
          </w:tcPr>
          <w:p w:rsidR="000A5866" w:rsidRPr="00E63A6E" w:rsidRDefault="000A5866" w:rsidP="000A5866">
            <w:pPr>
              <w:rPr>
                <w:rFonts w:ascii="標楷體" w:eastAsia="標楷體" w:hAnsi="標楷體"/>
                <w:color w:val="FF0000"/>
                <w:u w:val="single"/>
              </w:rPr>
            </w:pPr>
            <w:r w:rsidRPr="00E63A6E">
              <w:rPr>
                <w:rFonts w:ascii="標楷體" w:eastAsia="標楷體" w:hAnsi="標楷體" w:hint="eastAsia"/>
              </w:rPr>
              <w:t>小組及個人課堂表現、學習單、任務達成度、口語表達、資料搜集整理程度、紙筆測驗</w:t>
            </w:r>
          </w:p>
        </w:tc>
      </w:tr>
      <w:tr w:rsidR="000A5866" w:rsidTr="00A04E0D">
        <w:trPr>
          <w:cantSplit/>
          <w:trHeight w:val="505"/>
          <w:jc w:val="center"/>
        </w:trPr>
        <w:tc>
          <w:tcPr>
            <w:tcW w:w="627" w:type="dxa"/>
            <w:vMerge w:val="restart"/>
            <w:vAlign w:val="center"/>
          </w:tcPr>
          <w:p w:rsidR="000A5866" w:rsidRDefault="000A5866" w:rsidP="000A5866">
            <w:pPr>
              <w:jc w:val="center"/>
              <w:rPr>
                <w:rFonts w:eastAsia="標楷體"/>
              </w:rPr>
            </w:pPr>
            <w:r>
              <w:rPr>
                <w:rFonts w:eastAsia="標楷體" w:hint="eastAsia"/>
              </w:rPr>
              <w:t>自然科學</w:t>
            </w:r>
          </w:p>
        </w:tc>
        <w:tc>
          <w:tcPr>
            <w:tcW w:w="1212" w:type="dxa"/>
            <w:gridSpan w:val="3"/>
            <w:vAlign w:val="center"/>
          </w:tcPr>
          <w:p w:rsidR="000A5866" w:rsidRDefault="000A5866" w:rsidP="000A5866">
            <w:pPr>
              <w:jc w:val="center"/>
              <w:rPr>
                <w:rFonts w:eastAsia="標楷體"/>
              </w:rPr>
            </w:pPr>
            <w:r>
              <w:rPr>
                <w:rFonts w:eastAsia="標楷體" w:hint="eastAsia"/>
              </w:rPr>
              <w:t>理化</w:t>
            </w:r>
          </w:p>
        </w:tc>
        <w:tc>
          <w:tcPr>
            <w:tcW w:w="9063" w:type="dxa"/>
            <w:gridSpan w:val="7"/>
            <w:vAlign w:val="center"/>
          </w:tcPr>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知道路程和位移的定義。</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了解平均加速度和瞬時加速度的意義和區別。</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認識自由落體運動和重力加速度。</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能運用牛頓運動定律，說明日常生活中的實例。</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了解圓周運動、功、重力位能、彈力未能的定義。</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簡單機械的功能和種類。</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導體與絕緣體的區別與生活中的靜電現象。</w:t>
            </w:r>
          </w:p>
          <w:p w:rsidR="000A5866" w:rsidRPr="0012317D" w:rsidRDefault="000A5866" w:rsidP="00917264">
            <w:pPr>
              <w:pStyle w:val="Web"/>
              <w:numPr>
                <w:ilvl w:val="0"/>
                <w:numId w:val="7"/>
              </w:numPr>
              <w:snapToGrid w:val="0"/>
              <w:spacing w:before="0" w:beforeAutospacing="0" w:after="0" w:afterAutospacing="0"/>
              <w:ind w:left="0" w:firstLine="0"/>
              <w:rPr>
                <w:rFonts w:ascii="Times New Roman" w:eastAsia="標楷體" w:hAnsi="Times New Roman" w:cs="Times New Roman"/>
                <w:color w:val="000000"/>
              </w:rPr>
            </w:pPr>
            <w:r w:rsidRPr="0012317D">
              <w:rPr>
                <w:rFonts w:ascii="Times New Roman" w:eastAsia="標楷體" w:hAnsi="Times New Roman" w:cs="Times New Roman"/>
                <w:color w:val="000000"/>
              </w:rPr>
              <w:t>電流、電阻的大小定義及電流單位。</w:t>
            </w:r>
          </w:p>
        </w:tc>
        <w:tc>
          <w:tcPr>
            <w:tcW w:w="3835" w:type="dxa"/>
            <w:gridSpan w:val="4"/>
            <w:vAlign w:val="center"/>
          </w:tcPr>
          <w:p w:rsidR="000A5866" w:rsidRPr="0012317D" w:rsidRDefault="000A5866" w:rsidP="000A5866">
            <w:pPr>
              <w:pStyle w:val="Web"/>
              <w:spacing w:before="180" w:beforeAutospacing="0" w:after="180" w:afterAutospacing="0"/>
              <w:rPr>
                <w:rFonts w:ascii="標楷體" w:eastAsia="標楷體" w:hAnsi="標楷體" w:cs="Times New Roman"/>
                <w:color w:val="000000"/>
              </w:rPr>
            </w:pPr>
            <w:r w:rsidRPr="0012317D">
              <w:rPr>
                <w:rFonts w:ascii="標楷體" w:eastAsia="標楷體" w:hAnsi="標楷體" w:cs="Times New Roman"/>
                <w:color w:val="000000"/>
              </w:rPr>
              <w:t>紙筆測驗、態度檢核、資料蒐集整理、觀察記錄、分組報告、參與討論、課堂問答、作業、實測、實務操作等</w:t>
            </w:r>
          </w:p>
        </w:tc>
      </w:tr>
      <w:tr w:rsidR="000A5866" w:rsidTr="00A04E0D">
        <w:trPr>
          <w:cantSplit/>
          <w:trHeight w:val="50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Pr="00F54160" w:rsidRDefault="000A5866" w:rsidP="000A5866">
            <w:pPr>
              <w:jc w:val="center"/>
              <w:rPr>
                <w:rFonts w:eastAsia="標楷體"/>
                <w:color w:val="FF0000"/>
              </w:rPr>
            </w:pPr>
            <w:r w:rsidRPr="0017277E">
              <w:rPr>
                <w:rFonts w:eastAsia="標楷體" w:hint="eastAsia"/>
              </w:rPr>
              <w:t>地球科學</w:t>
            </w:r>
          </w:p>
        </w:tc>
        <w:tc>
          <w:tcPr>
            <w:tcW w:w="9063" w:type="dxa"/>
            <w:gridSpan w:val="7"/>
            <w:vAlign w:val="center"/>
          </w:tcPr>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2317D">
              <w:rPr>
                <w:rFonts w:ascii="Times New Roman" w:eastAsia="標楷體" w:hAnsi="Times New Roman" w:cs="Times New Roman"/>
                <w:color w:val="000000"/>
              </w:rPr>
              <w:t>知道海水、地下水、河流、湖泊與冰川，並了解其分布情形。</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2317D">
              <w:rPr>
                <w:rFonts w:ascii="Times New Roman" w:eastAsia="標楷體" w:hAnsi="Times New Roman" w:cs="Times New Roman"/>
                <w:color w:val="000000"/>
              </w:rPr>
              <w:t>能區別三大岩類，並認識臺灣常見的岩石。</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流水、冰川、風、波浪與海流進行侵蝕、搬運、沉積作用時，將如何改變地貌。</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地球內部結構，主要以分析地震波波速的變化來間接得知。</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板塊的由來與板塊交界帶的類型，依據板塊邊界的作用力形式，推測發生的變化。</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能分辨地震規模與地震強度的差異。</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認識太陽系中的成員，並區分類地行星及類木行星的不同。</w:t>
            </w:r>
          </w:p>
          <w:p w:rsidR="000A5866"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能利用模型描述日、月、地之間相對運動的關係，使學生能知道月相變化的現象及成因。</w:t>
            </w:r>
          </w:p>
          <w:p w:rsidR="000A5866" w:rsidRPr="0017277E" w:rsidRDefault="000A5866" w:rsidP="00917264">
            <w:pPr>
              <w:pStyle w:val="Web"/>
              <w:numPr>
                <w:ilvl w:val="0"/>
                <w:numId w:val="8"/>
              </w:numPr>
              <w:snapToGrid w:val="0"/>
              <w:spacing w:before="0" w:beforeAutospacing="0" w:after="0" w:afterAutospacing="0"/>
              <w:rPr>
                <w:rFonts w:ascii="Times New Roman" w:eastAsia="標楷體" w:hAnsi="Times New Roman" w:cs="Times New Roman"/>
                <w:color w:val="000000"/>
              </w:rPr>
            </w:pPr>
            <w:r w:rsidRPr="0017277E">
              <w:rPr>
                <w:rFonts w:ascii="Times New Roman" w:eastAsia="標楷體" w:hAnsi="Times New Roman" w:cs="Times New Roman"/>
                <w:color w:val="000000"/>
              </w:rPr>
              <w:t>從日、地、月三者位置關係判斷日、月食、潮汐的形成原因。</w:t>
            </w:r>
          </w:p>
        </w:tc>
        <w:tc>
          <w:tcPr>
            <w:tcW w:w="3835" w:type="dxa"/>
            <w:gridSpan w:val="4"/>
            <w:vAlign w:val="center"/>
          </w:tcPr>
          <w:p w:rsidR="000A5866" w:rsidRPr="005B2B45" w:rsidRDefault="000A5866" w:rsidP="000A5866">
            <w:pPr>
              <w:pStyle w:val="Web"/>
              <w:spacing w:before="180" w:beforeAutospacing="0" w:after="180" w:afterAutospacing="0"/>
              <w:rPr>
                <w:rFonts w:ascii="標楷體" w:eastAsia="標楷體" w:hAnsi="標楷體" w:cs="Times New Roman"/>
                <w:color w:val="000000"/>
              </w:rPr>
            </w:pPr>
            <w:r w:rsidRPr="005B2B45">
              <w:rPr>
                <w:rFonts w:ascii="標楷體" w:eastAsia="標楷體" w:hAnsi="標楷體" w:cs="Times New Roman"/>
                <w:color w:val="000000"/>
              </w:rPr>
              <w:t>紙筆測驗、態度檢核、資料蒐集整理、參與討論、課堂問答、作業、實務操作等</w:t>
            </w:r>
          </w:p>
        </w:tc>
      </w:tr>
      <w:tr w:rsidR="000A5866" w:rsidTr="00A04E0D">
        <w:trPr>
          <w:cantSplit/>
          <w:trHeight w:val="505"/>
          <w:jc w:val="center"/>
        </w:trPr>
        <w:tc>
          <w:tcPr>
            <w:tcW w:w="627" w:type="dxa"/>
            <w:vMerge w:val="restart"/>
            <w:vAlign w:val="center"/>
          </w:tcPr>
          <w:p w:rsidR="000A5866" w:rsidRDefault="000A5866" w:rsidP="000A5866">
            <w:pPr>
              <w:jc w:val="center"/>
              <w:rPr>
                <w:rFonts w:eastAsia="標楷體"/>
              </w:rPr>
            </w:pPr>
            <w:r>
              <w:rPr>
                <w:rFonts w:eastAsia="標楷體" w:hint="eastAsia"/>
              </w:rPr>
              <w:t>科技</w:t>
            </w:r>
          </w:p>
        </w:tc>
        <w:tc>
          <w:tcPr>
            <w:tcW w:w="1212" w:type="dxa"/>
            <w:gridSpan w:val="3"/>
            <w:vAlign w:val="center"/>
          </w:tcPr>
          <w:p w:rsidR="000A5866" w:rsidRDefault="000A5866" w:rsidP="000A5866">
            <w:pPr>
              <w:jc w:val="center"/>
              <w:rPr>
                <w:rFonts w:eastAsia="標楷體"/>
              </w:rPr>
            </w:pPr>
            <w:r>
              <w:rPr>
                <w:rFonts w:eastAsia="標楷體" w:hint="eastAsia"/>
              </w:rPr>
              <w:t>生活科技</w:t>
            </w:r>
          </w:p>
        </w:tc>
        <w:tc>
          <w:tcPr>
            <w:tcW w:w="9063" w:type="dxa"/>
            <w:gridSpan w:val="7"/>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科技浪潮, 電流急急棒, 節奏派對燈</w:t>
            </w:r>
          </w:p>
        </w:tc>
        <w:tc>
          <w:tcPr>
            <w:tcW w:w="3835" w:type="dxa"/>
            <w:gridSpan w:val="4"/>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習作撰寫,實作及定期評量</w:t>
            </w:r>
          </w:p>
        </w:tc>
      </w:tr>
      <w:tr w:rsidR="000A5866" w:rsidTr="00A04E0D">
        <w:trPr>
          <w:cantSplit/>
          <w:trHeight w:val="50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資訊科技</w:t>
            </w:r>
          </w:p>
        </w:tc>
        <w:tc>
          <w:tcPr>
            <w:tcW w:w="9063" w:type="dxa"/>
            <w:gridSpan w:val="7"/>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數位時代, 系統平臺, 多媒體專題—畢經之路</w:t>
            </w:r>
          </w:p>
        </w:tc>
        <w:tc>
          <w:tcPr>
            <w:tcW w:w="3835" w:type="dxa"/>
            <w:gridSpan w:val="4"/>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講述討論、上機演練、作業成品、紙筆測驗</w:t>
            </w:r>
          </w:p>
        </w:tc>
      </w:tr>
      <w:tr w:rsidR="000A5866" w:rsidTr="00A04E0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lastRenderedPageBreak/>
              <w:t>藝術</w:t>
            </w:r>
          </w:p>
        </w:tc>
        <w:tc>
          <w:tcPr>
            <w:tcW w:w="1212" w:type="dxa"/>
            <w:gridSpan w:val="3"/>
            <w:vAlign w:val="center"/>
          </w:tcPr>
          <w:p w:rsidR="000A5866" w:rsidRDefault="000A5866" w:rsidP="000A5866">
            <w:pPr>
              <w:jc w:val="center"/>
              <w:rPr>
                <w:rFonts w:eastAsia="標楷體"/>
              </w:rPr>
            </w:pPr>
            <w:r>
              <w:rPr>
                <w:rFonts w:eastAsia="標楷體" w:hint="eastAsia"/>
              </w:rPr>
              <w:t>音樂</w:t>
            </w:r>
          </w:p>
        </w:tc>
        <w:tc>
          <w:tcPr>
            <w:tcW w:w="9063" w:type="dxa"/>
            <w:gridSpan w:val="7"/>
            <w:vAlign w:val="center"/>
          </w:tcPr>
          <w:p w:rsidR="000A5866" w:rsidRPr="008F343B" w:rsidRDefault="000A5866" w:rsidP="000A5866">
            <w:pPr>
              <w:rPr>
                <w:rFonts w:ascii="標楷體" w:eastAsia="標楷體" w:hAnsi="標楷體" w:cs="標楷體"/>
              </w:rPr>
            </w:pPr>
            <w:r w:rsidRPr="46EAE289">
              <w:rPr>
                <w:rFonts w:ascii="標楷體" w:eastAsia="標楷體" w:hAnsi="標楷體" w:cs="標楷體"/>
              </w:rPr>
              <w:t>從動畫音樂認識數位音樂科技</w:t>
            </w:r>
          </w:p>
        </w:tc>
        <w:tc>
          <w:tcPr>
            <w:tcW w:w="3835" w:type="dxa"/>
            <w:gridSpan w:val="4"/>
            <w:vAlign w:val="center"/>
          </w:tcPr>
          <w:p w:rsidR="000A5866" w:rsidRPr="0033297E" w:rsidRDefault="000A5866" w:rsidP="000A5866">
            <w:r w:rsidRPr="61A544EA">
              <w:rPr>
                <w:rFonts w:ascii="標楷體" w:eastAsia="標楷體" w:hAnsi="標楷體" w:cs="標楷體"/>
              </w:rPr>
              <w:t>課堂問答、小組討論，課堂呈現</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視覺藝術</w:t>
            </w:r>
          </w:p>
        </w:tc>
        <w:tc>
          <w:tcPr>
            <w:tcW w:w="9063" w:type="dxa"/>
            <w:gridSpan w:val="7"/>
            <w:vAlign w:val="center"/>
          </w:tcPr>
          <w:p w:rsidR="000A5866" w:rsidRPr="005B4A90" w:rsidRDefault="000A5866" w:rsidP="000A5866">
            <w:pPr>
              <w:rPr>
                <w:rFonts w:eastAsia="標楷體"/>
              </w:rPr>
            </w:pPr>
            <w:r>
              <w:rPr>
                <w:rFonts w:eastAsia="標楷體" w:hint="eastAsia"/>
              </w:rPr>
              <w:t>藝術表現的多樣性</w:t>
            </w:r>
          </w:p>
        </w:tc>
        <w:tc>
          <w:tcPr>
            <w:tcW w:w="3835" w:type="dxa"/>
            <w:gridSpan w:val="4"/>
            <w:vAlign w:val="center"/>
          </w:tcPr>
          <w:p w:rsidR="000A5866" w:rsidRPr="005B4A90" w:rsidRDefault="000A5866" w:rsidP="000A5866">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表演藝術</w:t>
            </w:r>
          </w:p>
        </w:tc>
        <w:tc>
          <w:tcPr>
            <w:tcW w:w="9063" w:type="dxa"/>
            <w:gridSpan w:val="7"/>
            <w:vAlign w:val="center"/>
          </w:tcPr>
          <w:p w:rsidR="000A5866" w:rsidRDefault="000A5866" w:rsidP="000A5866">
            <w:pPr>
              <w:rPr>
                <w:rFonts w:eastAsia="標楷體"/>
              </w:rPr>
            </w:pPr>
            <w:r>
              <w:rPr>
                <w:rFonts w:eastAsia="標楷體" w:hint="eastAsia"/>
              </w:rPr>
              <w:t>暗戀桃花源、跨界表演、舞蹈與科技</w:t>
            </w:r>
          </w:p>
        </w:tc>
        <w:tc>
          <w:tcPr>
            <w:tcW w:w="3835" w:type="dxa"/>
            <w:gridSpan w:val="4"/>
            <w:vAlign w:val="center"/>
          </w:tcPr>
          <w:p w:rsidR="000A5866" w:rsidRPr="00D31E52" w:rsidRDefault="000A5866" w:rsidP="000A5866">
            <w:pPr>
              <w:rPr>
                <w:rFonts w:eastAsia="標楷體"/>
              </w:rPr>
            </w:pPr>
            <w:r>
              <w:rPr>
                <w:rFonts w:eastAsia="標楷體" w:hint="eastAsia"/>
              </w:rPr>
              <w:t>課堂問答、小組討論、課堂呈現</w:t>
            </w:r>
          </w:p>
        </w:tc>
      </w:tr>
      <w:tr w:rsidR="000A5866" w:rsidTr="00A04E0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綜合活動</w:t>
            </w:r>
          </w:p>
        </w:tc>
        <w:tc>
          <w:tcPr>
            <w:tcW w:w="1212" w:type="dxa"/>
            <w:gridSpan w:val="3"/>
            <w:vAlign w:val="center"/>
          </w:tcPr>
          <w:p w:rsidR="000A5866" w:rsidRDefault="000A5866" w:rsidP="000A5866">
            <w:pPr>
              <w:jc w:val="center"/>
              <w:rPr>
                <w:rFonts w:eastAsia="標楷體"/>
              </w:rPr>
            </w:pPr>
            <w:r>
              <w:rPr>
                <w:rFonts w:eastAsia="標楷體" w:hint="eastAsia"/>
              </w:rPr>
              <w:t>童軍</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認識災害帶來的影響與突發狀況因應。</w:t>
            </w:r>
          </w:p>
          <w:p w:rsidR="000A5866" w:rsidRPr="004C2388" w:rsidRDefault="000A5866" w:rsidP="000A5866">
            <w:pPr>
              <w:rPr>
                <w:rFonts w:ascii="標楷體" w:eastAsia="標楷體" w:hAnsi="標楷體"/>
              </w:rPr>
            </w:pPr>
            <w:r>
              <w:rPr>
                <w:rFonts w:ascii="標楷體" w:eastAsia="標楷體" w:hAnsi="標楷體" w:hint="eastAsia"/>
              </w:rPr>
              <w:t>野外求生技巧訓練，於平時演練緊急避難。</w:t>
            </w:r>
          </w:p>
        </w:tc>
        <w:tc>
          <w:tcPr>
            <w:tcW w:w="3835"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家政</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透過實作，實際製作餐點。</w:t>
            </w:r>
          </w:p>
          <w:p w:rsidR="000A5866" w:rsidRPr="004C2388" w:rsidRDefault="000A5866" w:rsidP="000A5866">
            <w:pPr>
              <w:rPr>
                <w:rFonts w:ascii="標楷體" w:eastAsia="標楷體" w:hAnsi="標楷體"/>
              </w:rPr>
            </w:pPr>
            <w:r>
              <w:rPr>
                <w:rFonts w:ascii="標楷體" w:eastAsia="標楷體" w:hAnsi="標楷體" w:hint="eastAsia"/>
              </w:rPr>
              <w:t>學習餐桌禮儀與西餐。</w:t>
            </w:r>
          </w:p>
        </w:tc>
        <w:tc>
          <w:tcPr>
            <w:tcW w:w="3835"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分組報告、課堂問答、小組討論、態度檢核、實作評量、認知考試</w:t>
            </w:r>
          </w:p>
        </w:tc>
      </w:tr>
      <w:tr w:rsidR="000A5866" w:rsidTr="00A04E0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輔導</w:t>
            </w:r>
          </w:p>
        </w:tc>
        <w:tc>
          <w:tcPr>
            <w:tcW w:w="9063" w:type="dxa"/>
            <w:gridSpan w:val="7"/>
            <w:vAlign w:val="center"/>
          </w:tcPr>
          <w:p w:rsidR="000A5866" w:rsidRDefault="000A5866" w:rsidP="000A5866">
            <w:pPr>
              <w:rPr>
                <w:rFonts w:ascii="標楷體" w:eastAsia="標楷體" w:hAnsi="標楷體"/>
              </w:rPr>
            </w:pPr>
            <w:r>
              <w:rPr>
                <w:rFonts w:ascii="標楷體" w:eastAsia="標楷體" w:hAnsi="標楷體" w:hint="eastAsia"/>
              </w:rPr>
              <w:t>實施國中生生涯興趣量表與解測。</w:t>
            </w:r>
          </w:p>
          <w:p w:rsidR="000A5866" w:rsidRDefault="000A5866" w:rsidP="000A5866">
            <w:pPr>
              <w:rPr>
                <w:rFonts w:ascii="標楷體" w:eastAsia="標楷體" w:hAnsi="標楷體"/>
              </w:rPr>
            </w:pPr>
            <w:r>
              <w:rPr>
                <w:rFonts w:ascii="標楷體" w:eastAsia="標楷體" w:hAnsi="標楷體" w:hint="eastAsia"/>
              </w:rPr>
              <w:t>認識何倫職業六角形與自我的關係。</w:t>
            </w:r>
          </w:p>
          <w:p w:rsidR="000A5866" w:rsidRPr="00166F33" w:rsidRDefault="000A5866" w:rsidP="000A5866">
            <w:pPr>
              <w:rPr>
                <w:rFonts w:ascii="標楷體" w:eastAsia="標楷體" w:hAnsi="標楷體"/>
              </w:rPr>
            </w:pPr>
            <w:r>
              <w:rPr>
                <w:rFonts w:ascii="標楷體" w:eastAsia="標楷體" w:hAnsi="標楷體" w:hint="eastAsia"/>
              </w:rPr>
              <w:t>認識生涯路近，並統整生涯目標。</w:t>
            </w:r>
          </w:p>
        </w:tc>
        <w:tc>
          <w:tcPr>
            <w:tcW w:w="3835"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分組報告、課堂問答、小組討論、態度檢核、認知考試</w:t>
            </w:r>
          </w:p>
        </w:tc>
      </w:tr>
      <w:tr w:rsidR="000A5866" w:rsidTr="00A04E0D">
        <w:trPr>
          <w:cantSplit/>
          <w:trHeight w:val="535"/>
          <w:jc w:val="center"/>
        </w:trPr>
        <w:tc>
          <w:tcPr>
            <w:tcW w:w="627" w:type="dxa"/>
            <w:vMerge w:val="restart"/>
            <w:vAlign w:val="center"/>
          </w:tcPr>
          <w:p w:rsidR="000A5866" w:rsidRDefault="000A5866" w:rsidP="000A5866">
            <w:pPr>
              <w:jc w:val="center"/>
              <w:rPr>
                <w:rFonts w:eastAsia="標楷體"/>
              </w:rPr>
            </w:pPr>
            <w:r w:rsidRPr="006C4489">
              <w:rPr>
                <w:rFonts w:eastAsia="標楷體" w:hint="eastAsia"/>
              </w:rPr>
              <w:t>健康與體育</w:t>
            </w:r>
          </w:p>
        </w:tc>
        <w:tc>
          <w:tcPr>
            <w:tcW w:w="1212" w:type="dxa"/>
            <w:gridSpan w:val="3"/>
            <w:vAlign w:val="center"/>
          </w:tcPr>
          <w:p w:rsidR="000A5866" w:rsidRDefault="000A5866" w:rsidP="000A5866">
            <w:pPr>
              <w:jc w:val="center"/>
              <w:rPr>
                <w:rFonts w:eastAsia="標楷體"/>
              </w:rPr>
            </w:pPr>
            <w:r>
              <w:rPr>
                <w:rFonts w:eastAsia="標楷體" w:hint="eastAsia"/>
              </w:rPr>
              <w:t>健康教育</w:t>
            </w:r>
          </w:p>
        </w:tc>
        <w:tc>
          <w:tcPr>
            <w:tcW w:w="9063" w:type="dxa"/>
            <w:gridSpan w:val="7"/>
            <w:vAlign w:val="center"/>
          </w:tcPr>
          <w:p w:rsidR="000A5866" w:rsidRPr="00A9594A" w:rsidRDefault="000A5866" w:rsidP="000A5866">
            <w:pPr>
              <w:rPr>
                <w:rFonts w:ascii="標楷體" w:eastAsia="標楷體" w:hAnsi="標楷體"/>
              </w:rPr>
            </w:pPr>
            <w:r>
              <w:rPr>
                <w:rFonts w:ascii="標楷體" w:eastAsia="標楷體" w:hAnsi="標楷體" w:hint="eastAsia"/>
                <w:color w:val="000000"/>
              </w:rPr>
              <w:t>明瞭全人健康的概念及保持良好生活形態的方法；澄清對體型價值觀的迷思，能夠對自己充滿信心並接受自己，也要瞭解如何正確的減重。另外學習如合理性消費並維護自己的消費權益，除了愛護自己與維護自己之外，也要學習如何愛護我們的生活環境，讓我們的家園更加的美好。</w:t>
            </w:r>
          </w:p>
        </w:tc>
        <w:tc>
          <w:tcPr>
            <w:tcW w:w="3835" w:type="dxa"/>
            <w:gridSpan w:val="4"/>
            <w:vAlign w:val="center"/>
          </w:tcPr>
          <w:p w:rsidR="000A5866" w:rsidRDefault="000A5866" w:rsidP="000A5866">
            <w:pPr>
              <w:rPr>
                <w:rFonts w:eastAsia="標楷體"/>
              </w:rPr>
            </w:pPr>
            <w:r w:rsidRPr="003561E2">
              <w:rPr>
                <w:rFonts w:ascii="標楷體" w:eastAsia="標楷體" w:hAnsi="標楷體" w:hint="eastAsia"/>
              </w:rPr>
              <w:t>紙筆測驗、態度檢核、資料蒐集整理、分組報告、參與討論、課堂問答、作業</w:t>
            </w:r>
          </w:p>
        </w:tc>
      </w:tr>
      <w:tr w:rsidR="000A5866" w:rsidTr="00A04E0D">
        <w:trPr>
          <w:cantSplit/>
          <w:trHeight w:val="53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體育</w:t>
            </w:r>
          </w:p>
        </w:tc>
        <w:tc>
          <w:tcPr>
            <w:tcW w:w="9063" w:type="dxa"/>
            <w:gridSpan w:val="7"/>
            <w:vAlign w:val="center"/>
          </w:tcPr>
          <w:p w:rsidR="000A5866" w:rsidRPr="00AD1A2C" w:rsidRDefault="000A5866" w:rsidP="000A5866">
            <w:pPr>
              <w:widowControl/>
              <w:jc w:val="both"/>
              <w:rPr>
                <w:rFonts w:ascii="新細明體" w:hAnsi="新細明體" w:cs="新細明體"/>
                <w:kern w:val="0"/>
              </w:rPr>
            </w:pPr>
            <w:r w:rsidRPr="00AD1A2C">
              <w:rPr>
                <w:rFonts w:ascii="標楷體" w:eastAsia="標楷體" w:hAnsi="標楷體" w:cs="新細明體" w:hint="eastAsia"/>
                <w:color w:val="000000"/>
                <w:kern w:val="0"/>
              </w:rPr>
              <w:t>瞭解運動中會存在哪些風險並學習如何處理運動傷害，此外學習跆拳道、長跑、啦啦隊舞蹈及各種球類運動，培養更多興趣，讓自己在運動時，能有更多有趣的選擇。</w:t>
            </w:r>
          </w:p>
          <w:p w:rsidR="000A5866" w:rsidRPr="00AD1A2C" w:rsidRDefault="000A5866" w:rsidP="000A5866">
            <w:pPr>
              <w:widowControl/>
              <w:jc w:val="both"/>
              <w:rPr>
                <w:rFonts w:ascii="新細明體" w:hAnsi="新細明體" w:cs="新細明體"/>
                <w:kern w:val="0"/>
              </w:rPr>
            </w:pPr>
            <w:r w:rsidRPr="00AD1A2C">
              <w:rPr>
                <w:rFonts w:ascii="標楷體" w:eastAsia="標楷體" w:hAnsi="標楷體" w:cs="新細明體" w:hint="eastAsia"/>
                <w:color w:val="000000"/>
                <w:kern w:val="0"/>
              </w:rPr>
              <w:t>  　認識國內外適應體育發展起源與現況，關注並同理身心障礙者運動需求與權益，並協助他們參與運動願意。認識帕拉林匹克運動會的起源與項目，了解地板滾球的起源與比賽規則，並展現穩定的投球能力參與地板滾球比賽，並體驗身心障礙者參與地板滾球的特殊需求。</w:t>
            </w:r>
          </w:p>
        </w:tc>
        <w:tc>
          <w:tcPr>
            <w:tcW w:w="3835" w:type="dxa"/>
            <w:gridSpan w:val="4"/>
            <w:vAlign w:val="center"/>
          </w:tcPr>
          <w:p w:rsidR="000A5866" w:rsidRDefault="000A5866" w:rsidP="000A5866">
            <w:pPr>
              <w:rPr>
                <w:rFonts w:eastAsia="標楷體"/>
              </w:rPr>
            </w:pPr>
            <w:r w:rsidRPr="003561E2">
              <w:rPr>
                <w:rFonts w:ascii="標楷體" w:eastAsia="標楷體" w:hAnsi="標楷體" w:hint="eastAsia"/>
              </w:rPr>
              <w:t>紙筆測驗、態度檢核、分組練習情形、實測</w:t>
            </w:r>
          </w:p>
        </w:tc>
      </w:tr>
      <w:tr w:rsidR="000A5866" w:rsidRPr="001B3034" w:rsidTr="00F6063F">
        <w:trPr>
          <w:cantSplit/>
          <w:trHeight w:val="480"/>
          <w:jc w:val="center"/>
        </w:trPr>
        <w:tc>
          <w:tcPr>
            <w:tcW w:w="14737" w:type="dxa"/>
            <w:gridSpan w:val="15"/>
            <w:tcBorders>
              <w:bottom w:val="single" w:sz="4" w:space="0" w:color="auto"/>
            </w:tcBorders>
            <w:shd w:val="clear" w:color="auto" w:fill="CCC0D9" w:themeFill="accent4" w:themeFillTint="66"/>
            <w:vAlign w:val="center"/>
          </w:tcPr>
          <w:p w:rsidR="000A5866" w:rsidRPr="001B3034" w:rsidRDefault="000A5866" w:rsidP="000A5866">
            <w:pPr>
              <w:jc w:val="center"/>
              <w:rPr>
                <w:rFonts w:eastAsia="標楷體"/>
                <w:b/>
                <w:sz w:val="28"/>
              </w:rPr>
            </w:pPr>
            <w:r w:rsidRPr="00DF7F41">
              <w:rPr>
                <w:rFonts w:eastAsia="標楷體" w:hint="eastAsia"/>
                <w:b/>
                <w:color w:val="3333FF"/>
                <w:sz w:val="32"/>
              </w:rPr>
              <w:t>各週教學進度及議題融入規劃</w:t>
            </w:r>
          </w:p>
        </w:tc>
      </w:tr>
      <w:tr w:rsidR="000A5866" w:rsidTr="007E51DF">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週</w:t>
            </w:r>
          </w:p>
          <w:p w:rsidR="000A5866" w:rsidRDefault="000A5866" w:rsidP="000A5866">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日期</w:t>
            </w:r>
          </w:p>
        </w:tc>
        <w:tc>
          <w:tcPr>
            <w:tcW w:w="28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語文</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數學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社會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自然科學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藝術與人文</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綜合活動</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健康與體育</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科技</w:t>
            </w:r>
          </w:p>
        </w:tc>
      </w:tr>
      <w:tr w:rsidR="000A5866" w:rsidTr="007E51DF">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0A5866" w:rsidRDefault="000A5866" w:rsidP="000A5866">
            <w:pPr>
              <w:jc w:val="center"/>
              <w:rPr>
                <w:rFonts w:eastAsia="標楷體"/>
              </w:rPr>
            </w:pPr>
          </w:p>
        </w:tc>
        <w:tc>
          <w:tcPr>
            <w:tcW w:w="1479" w:type="dxa"/>
            <w:gridSpan w:val="2"/>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國語文</w:t>
            </w:r>
          </w:p>
        </w:tc>
        <w:tc>
          <w:tcPr>
            <w:tcW w:w="1418" w:type="dxa"/>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英語</w:t>
            </w:r>
          </w:p>
        </w:tc>
        <w:tc>
          <w:tcPr>
            <w:tcW w:w="1701"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59"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59"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60"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417" w:type="dxa"/>
            <w:gridSpan w:val="2"/>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276"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441" w:type="dxa"/>
            <w:gridSpan w:val="2"/>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r>
      <w:tr w:rsidR="00EE4528" w:rsidTr="00724748">
        <w:trPr>
          <w:cantSplit/>
          <w:trHeight w:val="780"/>
          <w:jc w:val="center"/>
        </w:trPr>
        <w:tc>
          <w:tcPr>
            <w:tcW w:w="641" w:type="dxa"/>
            <w:gridSpan w:val="2"/>
            <w:vAlign w:val="center"/>
          </w:tcPr>
          <w:p w:rsidR="00EE4528" w:rsidRPr="0033297E" w:rsidRDefault="00EE4528" w:rsidP="00EE4528">
            <w:pPr>
              <w:jc w:val="center"/>
              <w:rPr>
                <w:rFonts w:eastAsia="標楷體"/>
                <w:color w:val="FF0000"/>
              </w:rPr>
            </w:pPr>
            <w:r w:rsidRPr="00D92D2A">
              <w:rPr>
                <w:rFonts w:eastAsia="標楷體" w:hint="eastAsia"/>
              </w:rPr>
              <w:lastRenderedPageBreak/>
              <w:t>1</w:t>
            </w:r>
          </w:p>
        </w:tc>
        <w:tc>
          <w:tcPr>
            <w:tcW w:w="686" w:type="dxa"/>
            <w:vAlign w:val="center"/>
          </w:tcPr>
          <w:p w:rsidR="00EE4528" w:rsidRDefault="00EE4528" w:rsidP="00EE4528">
            <w:pPr>
              <w:jc w:val="center"/>
              <w:rPr>
                <w:rFonts w:ascii="Calibri" w:eastAsia="標楷體" w:hAnsi="Calibri"/>
                <w:szCs w:val="22"/>
              </w:rPr>
            </w:pPr>
            <w:r>
              <w:rPr>
                <w:rFonts w:eastAsia="標楷體"/>
              </w:rPr>
              <w:t>0830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0903</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註冊、開學</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L1 Have You Ever Tried These Dishes?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1-1 比例線段</w:t>
            </w:r>
          </w:p>
          <w:p w:rsidR="00EE4528" w:rsidRPr="00BE42E1" w:rsidRDefault="00EE4528" w:rsidP="00EE4528">
            <w:pPr>
              <w:snapToGrid w:val="0"/>
              <w:spacing w:line="0" w:lineRule="atLeast"/>
              <w:rPr>
                <w:rFonts w:ascii="新細明體" w:hAnsi="新細明體"/>
                <w:sz w:val="16"/>
                <w:szCs w:val="16"/>
              </w:rPr>
            </w:pPr>
            <w:r w:rsidRPr="00BE42E1">
              <w:rPr>
                <w:rFonts w:ascii="新細明體" w:hAnsi="新細明體"/>
                <w:bCs/>
                <w:sz w:val="16"/>
                <w:szCs w:val="16"/>
              </w:rPr>
              <w:t>【</w:t>
            </w:r>
            <w:r w:rsidRPr="00BE42E1">
              <w:rPr>
                <w:rFonts w:ascii="新細明體" w:hAnsi="新細明體"/>
                <w:sz w:val="16"/>
                <w:szCs w:val="16"/>
              </w:rPr>
              <w:t>生涯發展教育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3"/>
                <w:attr w:name="Month" w:val="3"/>
                <w:attr w:name="Year" w:val="2002"/>
              </w:smartTagPr>
              <w:r w:rsidRPr="00BE42E1">
                <w:rPr>
                  <w:rFonts w:ascii="新細明體" w:hAnsi="新細明體"/>
                  <w:sz w:val="16"/>
                  <w:szCs w:val="16"/>
                </w:rPr>
                <w:t>2-3-3</w:t>
              </w:r>
            </w:smartTag>
            <w:r w:rsidRPr="00BE42E1">
              <w:rPr>
                <w:rFonts w:ascii="新細明體" w:hAnsi="新細明體"/>
                <w:sz w:val="16"/>
                <w:szCs w:val="16"/>
              </w:rPr>
              <w:t>瞭解社會發展階段與工作間的關係。</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4"/>
                <w:attr w:name="Month" w:val="4"/>
                <w:attr w:name="Year" w:val="2001"/>
              </w:smartTagPr>
              <w:r w:rsidRPr="00BE42E1">
                <w:rPr>
                  <w:rFonts w:ascii="新細明體" w:hAnsi="新細明體"/>
                  <w:sz w:val="16"/>
                  <w:szCs w:val="16"/>
                </w:rPr>
                <w:t>1-4-4</w:t>
              </w:r>
            </w:smartTag>
            <w:r w:rsidRPr="00BE42E1">
              <w:rPr>
                <w:rFonts w:ascii="新細明體" w:hAnsi="新細明體"/>
                <w:sz w:val="16"/>
                <w:szCs w:val="16"/>
              </w:rPr>
              <w:t>辨識性別特質的刻板化對個人的影響。</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2-4-9善用各種資源與方法，維護自己的身體自主權。</w:t>
            </w:r>
          </w:p>
        </w:tc>
        <w:tc>
          <w:tcPr>
            <w:tcW w:w="1559" w:type="dxa"/>
            <w:vAlign w:val="center"/>
          </w:tcPr>
          <w:p w:rsidR="00EE4528" w:rsidRPr="00E63A6E" w:rsidRDefault="00EE4528" w:rsidP="00EE4528">
            <w:pPr>
              <w:rPr>
                <w:rFonts w:ascii="標楷體" w:eastAsia="標楷體" w:hAnsi="標楷體" w:cs="Times Roman"/>
                <w:color w:val="000000"/>
                <w:kern w:val="0"/>
                <w:sz w:val="16"/>
                <w:szCs w:val="16"/>
              </w:rPr>
            </w:pPr>
            <w:r w:rsidRPr="00E63A6E">
              <w:rPr>
                <w:rFonts w:ascii="標楷體" w:eastAsia="標楷體" w:hAnsi="標楷體" w:hint="eastAsia"/>
                <w:sz w:val="16"/>
                <w:szCs w:val="16"/>
              </w:rPr>
              <w:t>【歷史】古代文化的遺產：多元並立的古代文化-</w:t>
            </w:r>
            <w:r w:rsidRPr="00E63A6E">
              <w:rPr>
                <w:rFonts w:ascii="標楷體" w:eastAsia="標楷體" w:hAnsi="標楷體" w:cs="Times Roman" w:hint="eastAsia"/>
                <w:color w:val="000000"/>
                <w:kern w:val="0"/>
                <w:sz w:val="16"/>
                <w:szCs w:val="16"/>
              </w:rPr>
              <w:t xml:space="preserve">非洲與西亞的早期文化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【地理】漠南非洲：自然環境與資源</w:t>
            </w:r>
            <w:r w:rsidRPr="00E63A6E">
              <w:rPr>
                <w:rFonts w:ascii="MS Gothic" w:eastAsia="MS Gothic" w:hAnsi="MS Gothic" w:cs="MS Gothic" w:hint="eastAsia"/>
                <w:sz w:val="16"/>
                <w:szCs w:val="16"/>
              </w:rPr>
              <w:t>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【公民】社會生活的組織及制度：資源有限與分配</w:t>
            </w:r>
            <w:r w:rsidRPr="00E63A6E">
              <w:rPr>
                <w:rFonts w:ascii="標楷體" w:eastAsia="標楷體" w:hAnsi="標楷體"/>
                <w:sz w:val="16"/>
                <w:szCs w:val="16"/>
              </w:rPr>
              <w:t>-</w:t>
            </w:r>
            <w:r w:rsidRPr="00E63A6E">
              <w:rPr>
                <w:rFonts w:ascii="標楷體" w:eastAsia="標楷體" w:hAnsi="標楷體"/>
                <w:sz w:val="16"/>
                <w:szCs w:val="16"/>
              </w:rPr>
              <w:br/>
              <w:t xml:space="preserve">        </w:t>
            </w:r>
            <w:r w:rsidRPr="00E63A6E">
              <w:rPr>
                <w:rFonts w:ascii="標楷體" w:eastAsia="標楷體" w:hAnsi="標楷體" w:hint="eastAsia"/>
                <w:sz w:val="16"/>
                <w:szCs w:val="16"/>
              </w:rPr>
              <w:t xml:space="preserve">個人與家庭為什麼需要做選擇?如何選擇?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如何計算某項選擇的機會成本?</w:t>
            </w:r>
          </w:p>
        </w:tc>
        <w:tc>
          <w:tcPr>
            <w:tcW w:w="1559" w:type="dxa"/>
          </w:tcPr>
          <w:p w:rsidR="00EE4528" w:rsidRPr="00064FC0" w:rsidRDefault="00EE4528" w:rsidP="00EE4528">
            <w:pPr>
              <w:rPr>
                <w:rFonts w:eastAsia="標楷體"/>
              </w:rPr>
            </w:pPr>
            <w:r w:rsidRPr="00064FC0">
              <w:rPr>
                <w:rFonts w:eastAsia="標楷體"/>
                <w:color w:val="000000"/>
              </w:rPr>
              <w:t>預備週</w:t>
            </w:r>
          </w:p>
        </w:tc>
        <w:tc>
          <w:tcPr>
            <w:tcW w:w="1560" w:type="dxa"/>
            <w:vAlign w:val="center"/>
          </w:tcPr>
          <w:p w:rsidR="00EE4528" w:rsidRPr="00126F50" w:rsidRDefault="00EE4528" w:rsidP="00EE4528">
            <w:pPr>
              <w:ind w:left="600" w:hangingChars="300" w:hanging="600"/>
              <w:rPr>
                <w:rFonts w:eastAsia="標楷體"/>
                <w:sz w:val="20"/>
                <w:szCs w:val="20"/>
              </w:rPr>
            </w:pPr>
            <w:r w:rsidRPr="00126F50">
              <w:rPr>
                <w:rFonts w:eastAsia="標楷體"/>
                <w:sz w:val="20"/>
                <w:szCs w:val="20"/>
              </w:rPr>
              <w:t>音樂：介紹日本動畫中的音樂－久石讓</w:t>
            </w:r>
          </w:p>
          <w:p w:rsidR="00EE4528" w:rsidRPr="00126F50" w:rsidRDefault="00EE4528" w:rsidP="00EE4528">
            <w:pPr>
              <w:ind w:left="600" w:hangingChars="300" w:hanging="600"/>
              <w:rPr>
                <w:rFonts w:eastAsia="標楷體"/>
                <w:sz w:val="20"/>
                <w:szCs w:val="20"/>
              </w:rPr>
            </w:pPr>
            <w:r w:rsidRPr="00126F50">
              <w:rPr>
                <w:rFonts w:eastAsia="標楷體"/>
                <w:sz w:val="20"/>
                <w:szCs w:val="20"/>
              </w:rPr>
              <w:t>視覺：策展與展務</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表演：表演工作坊介紹</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課程介紹與分組</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第1章身體意象</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第四篇挑戰自我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第1章運動防護</w:t>
            </w:r>
          </w:p>
        </w:tc>
        <w:tc>
          <w:tcPr>
            <w:tcW w:w="1441" w:type="dxa"/>
            <w:gridSpan w:val="2"/>
            <w:vAlign w:val="center"/>
          </w:tcPr>
          <w:p w:rsidR="00EE4528" w:rsidRDefault="00EE4528" w:rsidP="00EE4528">
            <w:pPr>
              <w:rPr>
                <w:rFonts w:ascii="PMingLiu" w:eastAsia="PMingLiu" w:hAnsi="PMingLiu" w:cs="PMingLiu"/>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第五冊第1章系統平臺</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1-1系統平臺的概念～1-2系統平臺的架構</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第五冊關卡1科技與科學</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挑戰1塔克（Tech）的實驗室</w:t>
            </w:r>
          </w:p>
        </w:tc>
      </w:tr>
      <w:bookmarkEnd w:id="16"/>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w:t>
            </w:r>
          </w:p>
        </w:tc>
        <w:tc>
          <w:tcPr>
            <w:tcW w:w="686" w:type="dxa"/>
            <w:vAlign w:val="center"/>
          </w:tcPr>
          <w:p w:rsidR="00EE4528" w:rsidRDefault="00EE4528" w:rsidP="00EE4528">
            <w:pPr>
              <w:jc w:val="center"/>
              <w:rPr>
                <w:rFonts w:ascii="Calibri" w:eastAsia="標楷體" w:hAnsi="Calibri"/>
                <w:szCs w:val="22"/>
              </w:rPr>
            </w:pPr>
            <w:r>
              <w:rPr>
                <w:rFonts w:eastAsia="標楷體"/>
              </w:rPr>
              <w:t>0906</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0910</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一、翠玉白菜(5)</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L1 Have You Ever Tried These Dishes?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jc w:val="both"/>
              <w:rPr>
                <w:rFonts w:eastAsia="標楷體"/>
                <w:sz w:val="16"/>
                <w:szCs w:val="16"/>
              </w:rPr>
            </w:pPr>
            <w:r w:rsidRPr="00BE42E1">
              <w:rPr>
                <w:rFonts w:ascii="新細明體" w:hAnsi="新細明體"/>
                <w:bCs/>
                <w:sz w:val="16"/>
                <w:szCs w:val="16"/>
              </w:rPr>
              <w:t>1-1 比例線段</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3-4-4參與公共事務，不受性別的限制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3-4-7探究多元文化社會中的性別歧視，並尋求改善策略。</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環境教育</w:t>
            </w:r>
            <w:r w:rsidRPr="00BE42E1">
              <w:rPr>
                <w:rFonts w:ascii="新細明體" w:hAnsi="新細明體"/>
                <w:bCs/>
                <w:sz w:val="16"/>
                <w:szCs w:val="16"/>
              </w:rPr>
              <w:t>】</w:t>
            </w:r>
            <w:r w:rsidRPr="00BE42E1">
              <w:rPr>
                <w:rFonts w:ascii="新細明體" w:hAnsi="新細明體"/>
                <w:sz w:val="16"/>
                <w:szCs w:val="16"/>
              </w:rPr>
              <w:t>3-4-3關懷未來世代的生存與永續發展。</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環境教育</w:t>
            </w:r>
            <w:r w:rsidRPr="00BE42E1">
              <w:rPr>
                <w:rFonts w:ascii="新細明體" w:hAnsi="新細明體"/>
                <w:bCs/>
                <w:sz w:val="16"/>
                <w:szCs w:val="16"/>
              </w:rPr>
              <w:t>】</w:t>
            </w:r>
            <w:r w:rsidRPr="00BE42E1">
              <w:rPr>
                <w:rFonts w:ascii="新細明體" w:hAnsi="新細明體"/>
                <w:sz w:val="16"/>
                <w:szCs w:val="16"/>
              </w:rPr>
              <w:t>5-4-2參與舉辦學校或社區的環境保護與永續發展相關活動。</w:t>
            </w:r>
          </w:p>
        </w:tc>
        <w:tc>
          <w:tcPr>
            <w:tcW w:w="1559" w:type="dxa"/>
            <w:vAlign w:val="center"/>
          </w:tcPr>
          <w:p w:rsidR="00EE4528" w:rsidRPr="00E63A6E" w:rsidRDefault="00EE4528" w:rsidP="00EE4528">
            <w:pPr>
              <w:rPr>
                <w:rFonts w:ascii="標楷體" w:eastAsia="標楷體" w:hAnsi="標楷體" w:cs="Times Roman"/>
                <w:color w:val="000000"/>
                <w:kern w:val="0"/>
                <w:sz w:val="16"/>
                <w:szCs w:val="16"/>
              </w:rPr>
            </w:pPr>
            <w:r w:rsidRPr="00E63A6E">
              <w:rPr>
                <w:rFonts w:ascii="標楷體" w:eastAsia="標楷體" w:hAnsi="標楷體" w:hint="eastAsia"/>
                <w:sz w:val="16"/>
                <w:szCs w:val="16"/>
              </w:rPr>
              <w:t>【歷史】古代文化的遺產：多元並立的古代文化-</w:t>
            </w:r>
            <w:r w:rsidRPr="00E63A6E">
              <w:rPr>
                <w:rFonts w:ascii="標楷體" w:eastAsia="標楷體" w:hAnsi="標楷體" w:cs="Times Roman" w:hint="eastAsia"/>
                <w:color w:val="000000"/>
                <w:kern w:val="0"/>
                <w:sz w:val="16"/>
                <w:szCs w:val="16"/>
              </w:rPr>
              <w:t xml:space="preserve">印度文明與佛教的發展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【地理】漠南非洲：自然環境與資源</w:t>
            </w:r>
            <w:r w:rsidRPr="00E63A6E">
              <w:rPr>
                <w:rFonts w:ascii="MS Gothic" w:eastAsia="MS Gothic" w:hAnsi="MS Gothic" w:cs="MS Gothic" w:hint="eastAsia"/>
                <w:sz w:val="16"/>
                <w:szCs w:val="16"/>
              </w:rPr>
              <w:t>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【公民】社會生活的組織及制度：資源有限與分配</w:t>
            </w:r>
            <w:r w:rsidRPr="00E63A6E">
              <w:rPr>
                <w:rFonts w:ascii="標楷體" w:eastAsia="標楷體" w:hAnsi="標楷體"/>
                <w:sz w:val="16"/>
                <w:szCs w:val="16"/>
              </w:rPr>
              <w:t>-</w:t>
            </w:r>
            <w:r w:rsidRPr="00E63A6E">
              <w:rPr>
                <w:rFonts w:ascii="標楷體" w:eastAsia="標楷體" w:hAnsi="標楷體"/>
                <w:sz w:val="16"/>
                <w:szCs w:val="16"/>
              </w:rPr>
              <w:br/>
              <w:t xml:space="preserve">        </w:t>
            </w:r>
            <w:r w:rsidRPr="00E63A6E">
              <w:rPr>
                <w:rFonts w:ascii="標楷體" w:eastAsia="標楷體" w:hAnsi="標楷體" w:hint="eastAsia"/>
                <w:sz w:val="16"/>
                <w:szCs w:val="16"/>
              </w:rPr>
              <w:t>如何使用機會成本的概念來解釋選擇行為?</w:t>
            </w:r>
          </w:p>
        </w:tc>
        <w:tc>
          <w:tcPr>
            <w:tcW w:w="1559" w:type="dxa"/>
          </w:tcPr>
          <w:p w:rsidR="00EE4528" w:rsidRPr="00064FC0" w:rsidRDefault="00EE4528" w:rsidP="00EE4528">
            <w:pPr>
              <w:rPr>
                <w:rFonts w:eastAsia="標楷體"/>
              </w:rPr>
            </w:pPr>
            <w:r w:rsidRPr="00064FC0">
              <w:rPr>
                <w:rFonts w:eastAsia="標楷體"/>
                <w:color w:val="000000"/>
              </w:rPr>
              <w:t>第一章：直線運動</w:t>
            </w:r>
            <w:r w:rsidRPr="00064FC0">
              <w:rPr>
                <w:rFonts w:eastAsia="標楷體"/>
                <w:color w:val="000000"/>
              </w:rPr>
              <w:br/>
              <w:t>1-1</w:t>
            </w:r>
            <w:r>
              <w:rPr>
                <w:rFonts w:eastAsia="標楷體"/>
                <w:color w:val="000000"/>
              </w:rPr>
              <w:t>時間</w:t>
            </w:r>
            <w:r>
              <w:rPr>
                <w:rFonts w:eastAsia="標楷體" w:hint="eastAsia"/>
                <w:color w:val="000000"/>
              </w:rPr>
              <w:t>、</w:t>
            </w:r>
            <w:r w:rsidRPr="00064FC0">
              <w:rPr>
                <w:rFonts w:eastAsia="標楷體"/>
                <w:color w:val="000000"/>
              </w:rPr>
              <w:t>1-2</w:t>
            </w:r>
            <w:r w:rsidRPr="00064FC0">
              <w:rPr>
                <w:rFonts w:eastAsia="標楷體"/>
                <w:color w:val="000000"/>
              </w:rPr>
              <w:t>路程和位移</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音樂：介紹日本</w:t>
            </w:r>
            <w:r w:rsidRPr="00126F50">
              <w:rPr>
                <w:rFonts w:ascii="標楷體" w:eastAsia="標楷體" w:hAnsi="標楷體" w:cs="標楷體"/>
                <w:sz w:val="20"/>
                <w:szCs w:val="20"/>
              </w:rPr>
              <w:t>動畫中的音樂</w:t>
            </w:r>
          </w:p>
          <w:p w:rsidR="00EE4528" w:rsidRPr="00126F50" w:rsidRDefault="00EE4528" w:rsidP="00EE4528">
            <w:pPr>
              <w:ind w:left="600" w:hangingChars="300" w:hanging="600"/>
              <w:rPr>
                <w:rFonts w:eastAsia="標楷體"/>
                <w:sz w:val="20"/>
                <w:szCs w:val="20"/>
              </w:rPr>
            </w:pPr>
            <w:r w:rsidRPr="00126F50">
              <w:rPr>
                <w:rFonts w:eastAsia="標楷體"/>
                <w:sz w:val="20"/>
                <w:szCs w:val="20"/>
              </w:rPr>
              <w:t>視覺：博物館概述</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表演：暗戀桃花源演出欣賞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童：關鍵時刻</w:t>
            </w:r>
            <w:r w:rsidRPr="004C2388">
              <w:rPr>
                <w:rFonts w:ascii="標楷體" w:eastAsia="標楷體" w:hAnsi="標楷體"/>
              </w:rPr>
              <w:t>-</w:t>
            </w:r>
            <w:r w:rsidRPr="004C2388">
              <w:rPr>
                <w:rFonts w:ascii="標楷體" w:eastAsia="標楷體" w:hAnsi="標楷體" w:hint="eastAsia"/>
              </w:rPr>
              <w:t>探討災難</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家：家事知多少</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輔：花婆婆-做一件讓世界變得更美麗的事</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第1章身體意象</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第四篇挑戰自我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第2章防衛運動</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第五冊第1章系統平臺</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1-3系統平臺的重要發展與演進</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第五冊關卡1科技與科學</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挑戰2科技大爆炸</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3</w:t>
            </w:r>
          </w:p>
        </w:tc>
        <w:tc>
          <w:tcPr>
            <w:tcW w:w="686" w:type="dxa"/>
            <w:vAlign w:val="center"/>
          </w:tcPr>
          <w:p w:rsidR="00EE4528" w:rsidRDefault="00EE4528" w:rsidP="00EE4528">
            <w:pPr>
              <w:jc w:val="center"/>
              <w:rPr>
                <w:rFonts w:ascii="Calibri" w:eastAsia="標楷體" w:hAnsi="Calibri"/>
                <w:szCs w:val="22"/>
              </w:rPr>
            </w:pPr>
            <w:r>
              <w:rPr>
                <w:rFonts w:eastAsia="標楷體"/>
              </w:rPr>
              <w:t>0913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0917</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二、詞選(5)</w:t>
            </w:r>
          </w:p>
          <w:p w:rsidR="00EE4528" w:rsidRPr="004314CB" w:rsidRDefault="00EE4528" w:rsidP="00EE4528">
            <w:pPr>
              <w:rPr>
                <w:rFonts w:ascii="標楷體" w:eastAsia="標楷體" w:hAnsi="標楷體"/>
              </w:rPr>
            </w:pP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L1 Have You Ever Tried These Dishes?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1-2 相似多邊形</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人權教育</w:t>
            </w:r>
            <w:r w:rsidRPr="00BE42E1">
              <w:rPr>
                <w:rFonts w:ascii="新細明體" w:hAnsi="新細明體"/>
                <w:bCs/>
                <w:sz w:val="16"/>
                <w:szCs w:val="16"/>
              </w:rPr>
              <w:t>】</w:t>
            </w:r>
            <w:smartTag w:uri="urn:schemas-microsoft-com:office:smarttags" w:element="chsdate">
              <w:smartTagPr>
                <w:attr w:name="Year" w:val="2002"/>
                <w:attr w:name="Month" w:val="4"/>
                <w:attr w:name="Day" w:val="4"/>
                <w:attr w:name="IsLunarDate" w:val="False"/>
                <w:attr w:name="IsROCDate" w:val="False"/>
              </w:smartTagPr>
              <w:r w:rsidRPr="00BE42E1">
                <w:rPr>
                  <w:rFonts w:ascii="新細明體" w:hAnsi="新細明體"/>
                  <w:sz w:val="16"/>
                  <w:szCs w:val="16"/>
                </w:rPr>
                <w:t>2-4-4</w:t>
              </w:r>
            </w:smartTag>
            <w:r w:rsidRPr="00BE42E1">
              <w:rPr>
                <w:rFonts w:ascii="新細明體" w:hAnsi="新細明體"/>
                <w:sz w:val="16"/>
                <w:szCs w:val="16"/>
              </w:rPr>
              <w:t>瞭解世界人權宣言對人權的維護與保障。</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人權教育</w:t>
            </w:r>
            <w:r w:rsidRPr="00BE42E1">
              <w:rPr>
                <w:rFonts w:ascii="新細明體" w:hAnsi="新細明體"/>
                <w:bCs/>
                <w:sz w:val="16"/>
                <w:szCs w:val="16"/>
              </w:rPr>
              <w:t>】</w:t>
            </w:r>
            <w:r w:rsidRPr="00BE42E1">
              <w:rPr>
                <w:rFonts w:ascii="新細明體" w:hAnsi="新細明體"/>
                <w:sz w:val="16"/>
                <w:szCs w:val="16"/>
              </w:rPr>
              <w:t>2-4-6運用資訊網絡瞭解人權相關組織與活動。</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生涯發展教育</w:t>
            </w:r>
            <w:r w:rsidRPr="00BE42E1">
              <w:rPr>
                <w:rFonts w:ascii="新細明體" w:hAnsi="新細明體"/>
                <w:bCs/>
                <w:sz w:val="16"/>
                <w:szCs w:val="16"/>
              </w:rPr>
              <w:t>】</w:t>
            </w:r>
            <w:r w:rsidRPr="00BE42E1">
              <w:rPr>
                <w:rFonts w:ascii="新細明體" w:hAnsi="新細明體"/>
                <w:sz w:val="16"/>
                <w:szCs w:val="16"/>
              </w:rPr>
              <w:t>1-3-1探索自己的興趣、性向、價值觀及人格特質。</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生涯發展教育</w:t>
            </w:r>
            <w:r w:rsidRPr="00BE42E1">
              <w:rPr>
                <w:rFonts w:ascii="新細明體" w:hAnsi="新細明體"/>
                <w:bCs/>
                <w:sz w:val="16"/>
                <w:szCs w:val="16"/>
              </w:rPr>
              <w:t>】</w:t>
            </w:r>
            <w:r w:rsidRPr="00BE42E1">
              <w:rPr>
                <w:rFonts w:ascii="新細明體" w:hAnsi="新細明體"/>
                <w:sz w:val="16"/>
                <w:szCs w:val="16"/>
              </w:rPr>
              <w:t>3-3-5發展規劃生涯的能力。</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【歷史】古代文化的遺產：多元並立的古代文化</w:t>
            </w:r>
            <w:r w:rsidRPr="00E63A6E">
              <w:rPr>
                <w:rFonts w:ascii="標楷體" w:eastAsia="標楷體" w:hAnsi="標楷體"/>
                <w:sz w:val="16"/>
                <w:szCs w:val="16"/>
              </w:rPr>
              <w:t>-</w:t>
            </w:r>
            <w:r w:rsidRPr="00E63A6E">
              <w:rPr>
                <w:rFonts w:ascii="標楷體" w:eastAsia="標楷體" w:hAnsi="標楷體" w:cs="Times Roman" w:hint="eastAsia"/>
                <w:color w:val="000000"/>
                <w:kern w:val="0"/>
                <w:sz w:val="16"/>
                <w:szCs w:val="16"/>
              </w:rPr>
              <w:t>印度文明與佛教的發展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【地理】漠南非洲：漠南非洲的文化特色與影響</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【公民】社會生活的組織及制度：資源有限與分配</w:t>
            </w:r>
            <w:r w:rsidRPr="00E63A6E">
              <w:rPr>
                <w:rFonts w:ascii="標楷體" w:eastAsia="標楷體" w:hAnsi="標楷體"/>
                <w:sz w:val="16"/>
                <w:szCs w:val="16"/>
              </w:rPr>
              <w:t>-</w:t>
            </w:r>
            <w:r w:rsidRPr="00E63A6E">
              <w:rPr>
                <w:rFonts w:ascii="標楷體" w:eastAsia="標楷體" w:hAnsi="標楷體"/>
                <w:sz w:val="16"/>
                <w:szCs w:val="16"/>
              </w:rPr>
              <w:br/>
              <w:t xml:space="preserve">        </w:t>
            </w:r>
            <w:r w:rsidRPr="00E63A6E">
              <w:rPr>
                <w:rFonts w:ascii="標楷體" w:eastAsia="標楷體" w:hAnsi="標楷體" w:hint="eastAsia"/>
                <w:sz w:val="16"/>
                <w:szCs w:val="16"/>
              </w:rPr>
              <w:t>價格如何影響資源分配?</w:t>
            </w:r>
            <w:r w:rsidRPr="00E63A6E">
              <w:rPr>
                <w:rFonts w:ascii="MS Gothic" w:eastAsia="MS Gothic" w:hAnsi="MS Gothic" w:cs="MS Gothic" w:hint="eastAsia"/>
                <w:sz w:val="16"/>
                <w:szCs w:val="16"/>
              </w:rPr>
              <w:t>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不同分配資源的方法，各有哪些優缺點?</w:t>
            </w:r>
          </w:p>
        </w:tc>
        <w:tc>
          <w:tcPr>
            <w:tcW w:w="1559" w:type="dxa"/>
          </w:tcPr>
          <w:p w:rsidR="00EE4528" w:rsidRPr="00064FC0" w:rsidRDefault="00EE4528" w:rsidP="00EE4528">
            <w:pPr>
              <w:rPr>
                <w:rFonts w:eastAsia="標楷體"/>
              </w:rPr>
            </w:pPr>
            <w:r w:rsidRPr="00064FC0">
              <w:rPr>
                <w:rFonts w:eastAsia="標楷體"/>
                <w:color w:val="000000"/>
              </w:rPr>
              <w:t>第一章：直線運動</w:t>
            </w:r>
            <w:r w:rsidRPr="00064FC0">
              <w:rPr>
                <w:rFonts w:eastAsia="標楷體"/>
                <w:color w:val="000000"/>
              </w:rPr>
              <w:br/>
              <w:t>1-3</w:t>
            </w:r>
            <w:r>
              <w:rPr>
                <w:rFonts w:eastAsia="標楷體"/>
                <w:color w:val="000000"/>
              </w:rPr>
              <w:t>速率和速度</w:t>
            </w:r>
            <w:r>
              <w:rPr>
                <w:rFonts w:eastAsia="標楷體" w:hint="eastAsia"/>
                <w:color w:val="000000"/>
              </w:rPr>
              <w:t>、</w:t>
            </w:r>
            <w:r w:rsidRPr="00064FC0">
              <w:rPr>
                <w:rFonts w:eastAsia="標楷體"/>
                <w:color w:val="000000"/>
              </w:rPr>
              <w:t xml:space="preserve">1-4 </w:t>
            </w:r>
            <w:r w:rsidRPr="00064FC0">
              <w:rPr>
                <w:rFonts w:eastAsia="標楷體"/>
                <w:color w:val="000000"/>
              </w:rPr>
              <w:t>加速度</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音樂：介紹動畫中的音樂</w:t>
            </w:r>
            <w:r w:rsidRPr="00126F50">
              <w:rPr>
                <w:rFonts w:ascii="標楷體" w:eastAsia="標楷體" w:hAnsi="標楷體" w:cs="標楷體"/>
                <w:sz w:val="20"/>
                <w:szCs w:val="20"/>
              </w:rPr>
              <w:t xml:space="preserve"> -迪士尼音樂</w:t>
            </w:r>
          </w:p>
          <w:p w:rsidR="00EE4528" w:rsidRPr="00126F50" w:rsidRDefault="00EE4528" w:rsidP="00EE4528">
            <w:pPr>
              <w:ind w:left="600" w:hangingChars="300" w:hanging="600"/>
              <w:rPr>
                <w:rFonts w:eastAsia="標楷體"/>
                <w:sz w:val="20"/>
                <w:szCs w:val="20"/>
              </w:rPr>
            </w:pPr>
            <w:r w:rsidRPr="00126F50">
              <w:rPr>
                <w:rFonts w:eastAsia="標楷體"/>
                <w:sz w:val="20"/>
                <w:szCs w:val="20"/>
              </w:rPr>
              <w:t>視覺：介紹博物館</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表演：暗戀桃花源演出欣賞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童：關鍵時刻</w:t>
            </w:r>
            <w:r w:rsidRPr="004C2388">
              <w:rPr>
                <w:rFonts w:ascii="標楷體" w:eastAsia="標楷體" w:hAnsi="標楷體"/>
              </w:rPr>
              <w:t>-</w:t>
            </w:r>
            <w:r w:rsidRPr="004C2388">
              <w:rPr>
                <w:rFonts w:ascii="標楷體" w:eastAsia="標楷體" w:hAnsi="標楷體" w:hint="eastAsia"/>
              </w:rPr>
              <w:t>突發狀況因應</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家：家庭新聞網</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輔：生涯幻遊-給未來自己的一封信</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第2章我型我塑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第四篇挑戰自我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第2章防衛運動</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第五冊第1章系統平臺</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1-4系統平臺的運作原理與實例～1-5檢視電腦資源的使用情形</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第五冊關卡1科技與科學</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挑戰2科技大爆炸</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4</w:t>
            </w:r>
          </w:p>
        </w:tc>
        <w:tc>
          <w:tcPr>
            <w:tcW w:w="686" w:type="dxa"/>
            <w:vAlign w:val="center"/>
          </w:tcPr>
          <w:p w:rsidR="00EE4528" w:rsidRDefault="00EE4528" w:rsidP="00EE4528">
            <w:pPr>
              <w:jc w:val="center"/>
              <w:rPr>
                <w:rFonts w:ascii="Calibri" w:eastAsia="標楷體" w:hAnsi="Calibri"/>
                <w:szCs w:val="22"/>
              </w:rPr>
            </w:pPr>
            <w:r>
              <w:rPr>
                <w:rFonts w:eastAsia="標楷體"/>
              </w:rPr>
              <w:t>0920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0924</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二、詞選(1)</w:t>
            </w:r>
          </w:p>
          <w:p w:rsidR="00EE4528" w:rsidRPr="004314CB" w:rsidRDefault="00EE4528" w:rsidP="00EE4528">
            <w:pPr>
              <w:rPr>
                <w:rFonts w:ascii="標楷體" w:eastAsia="標楷體" w:hAnsi="標楷體"/>
              </w:rPr>
            </w:pPr>
            <w:r w:rsidRPr="004314CB">
              <w:rPr>
                <w:rFonts w:ascii="標楷體" w:eastAsia="標楷體" w:hAnsi="標楷體" w:hint="eastAsia"/>
              </w:rPr>
              <w:t>三、尋找薄荷的小孩(4)</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 xml:space="preserve">L1 Have You Ever Tried These Dishes? </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L2 Are You Interested in Trying Food Delivery Apps?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1-2 相似多邊形</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家政教育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4"/>
                <w:attr w:name="Month" w:val="4"/>
                <w:attr w:name="Year" w:val="2003"/>
              </w:smartTagPr>
              <w:r w:rsidRPr="00BE42E1">
                <w:rPr>
                  <w:rFonts w:ascii="新細明體" w:hAnsi="新細明體"/>
                  <w:sz w:val="16"/>
                  <w:szCs w:val="16"/>
                </w:rPr>
                <w:t>3-4-4</w:t>
              </w:r>
            </w:smartTag>
            <w:r w:rsidRPr="00BE42E1">
              <w:rPr>
                <w:rFonts w:ascii="新細明體" w:hAnsi="新細明體"/>
                <w:sz w:val="16"/>
                <w:szCs w:val="16"/>
              </w:rPr>
              <w:t>運用資源分析、研判與整合家庭消費資訊，以解決生活問題。</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家政教育</w:t>
            </w:r>
            <w:r w:rsidRPr="00BE42E1">
              <w:rPr>
                <w:rFonts w:ascii="新細明體" w:hAnsi="新細明體"/>
                <w:bCs/>
                <w:sz w:val="16"/>
                <w:szCs w:val="16"/>
              </w:rPr>
              <w:t>】</w:t>
            </w:r>
            <w:r w:rsidRPr="00BE42E1">
              <w:rPr>
                <w:rFonts w:ascii="新細明體" w:hAnsi="新細明體"/>
                <w:sz w:val="16"/>
                <w:szCs w:val="16"/>
              </w:rPr>
              <w:t>4-4-1肯定自己，尊重他人。</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家政教育</w:t>
            </w:r>
            <w:r w:rsidRPr="00BE42E1">
              <w:rPr>
                <w:rFonts w:ascii="新細明體" w:hAnsi="新細明體"/>
                <w:bCs/>
                <w:sz w:val="16"/>
                <w:szCs w:val="16"/>
              </w:rPr>
              <w:t>】</w:t>
            </w:r>
            <w:r w:rsidRPr="00BE42E1">
              <w:rPr>
                <w:rFonts w:ascii="新細明體" w:hAnsi="新細明體"/>
                <w:sz w:val="16"/>
                <w:szCs w:val="16"/>
              </w:rPr>
              <w:t>4-4-7尊重並接納多元的家庭生活方式與文化。</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 xml:space="preserve">【歷史】古代文化的遺產：多元並立的古代文化-希臘、羅馬的文明特色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【地理】漠南非洲：現代經濟的發展與挑戰</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【公民】社會生活的組織及制度：誘因</w:t>
            </w:r>
            <w:r w:rsidRPr="00E63A6E">
              <w:rPr>
                <w:rFonts w:ascii="標楷體" w:eastAsia="標楷體" w:hAnsi="標楷體"/>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 xml:space="preserve">家庭與學校如何透過誘因影響學生的行為?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為什麼不同人對同一誘因的反應不同?</w:t>
            </w:r>
          </w:p>
        </w:tc>
        <w:tc>
          <w:tcPr>
            <w:tcW w:w="1559" w:type="dxa"/>
          </w:tcPr>
          <w:p w:rsidR="00EE4528" w:rsidRPr="00064FC0" w:rsidRDefault="00EE4528" w:rsidP="00EE4528">
            <w:pPr>
              <w:rPr>
                <w:rFonts w:eastAsia="標楷體"/>
              </w:rPr>
            </w:pPr>
            <w:r w:rsidRPr="00064FC0">
              <w:rPr>
                <w:rFonts w:eastAsia="標楷體"/>
                <w:color w:val="000000"/>
              </w:rPr>
              <w:t>第一章：直線運動</w:t>
            </w:r>
            <w:r w:rsidRPr="00064FC0">
              <w:rPr>
                <w:rFonts w:eastAsia="標楷體"/>
                <w:color w:val="000000"/>
              </w:rPr>
              <w:br/>
              <w:t>1-5</w:t>
            </w:r>
            <w:r>
              <w:rPr>
                <w:rFonts w:eastAsia="標楷體"/>
                <w:color w:val="000000"/>
              </w:rPr>
              <w:t>自由落體</w:t>
            </w:r>
            <w:r w:rsidRPr="00064FC0">
              <w:rPr>
                <w:rFonts w:eastAsia="標楷體"/>
                <w:color w:val="000000"/>
              </w:rPr>
              <w:br/>
            </w:r>
            <w:r w:rsidRPr="00064FC0">
              <w:rPr>
                <w:rFonts w:eastAsia="標楷體"/>
                <w:color w:val="000000"/>
              </w:rPr>
              <w:t>第二章：力與運動</w:t>
            </w:r>
            <w:r w:rsidRPr="00064FC0">
              <w:rPr>
                <w:rFonts w:eastAsia="標楷體"/>
                <w:color w:val="000000"/>
              </w:rPr>
              <w:br/>
              <w:t xml:space="preserve">2-1 </w:t>
            </w:r>
            <w:r>
              <w:rPr>
                <w:rFonts w:eastAsia="標楷體"/>
                <w:color w:val="000000"/>
              </w:rPr>
              <w:t>慣性定律</w:t>
            </w:r>
            <w:r>
              <w:rPr>
                <w:rFonts w:eastAsia="標楷體" w:hint="eastAsia"/>
                <w:color w:val="000000"/>
              </w:rPr>
              <w:t>、</w:t>
            </w:r>
            <w:r w:rsidRPr="00064FC0">
              <w:rPr>
                <w:rFonts w:eastAsia="標楷體"/>
                <w:color w:val="000000"/>
              </w:rPr>
              <w:br/>
              <w:t xml:space="preserve">2-2 </w:t>
            </w:r>
            <w:r w:rsidRPr="00064FC0">
              <w:rPr>
                <w:rFonts w:eastAsia="標楷體"/>
                <w:color w:val="000000"/>
              </w:rPr>
              <w:t>運動定律</w:t>
            </w:r>
          </w:p>
        </w:tc>
        <w:tc>
          <w:tcPr>
            <w:tcW w:w="1560" w:type="dxa"/>
            <w:vAlign w:val="center"/>
          </w:tcPr>
          <w:p w:rsidR="00EE4528" w:rsidRPr="00126F50" w:rsidRDefault="00EE4528" w:rsidP="00EE4528">
            <w:pPr>
              <w:ind w:left="600" w:hangingChars="300" w:hanging="600"/>
              <w:rPr>
                <w:rFonts w:eastAsia="標楷體"/>
                <w:sz w:val="20"/>
                <w:szCs w:val="20"/>
              </w:rPr>
            </w:pPr>
            <w:r w:rsidRPr="00126F50">
              <w:rPr>
                <w:rFonts w:eastAsia="標楷體"/>
                <w:sz w:val="20"/>
                <w:szCs w:val="20"/>
              </w:rPr>
              <w:t>音樂：介紹動畫中的音樂</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視覺：認識建築</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表演：暗戀桃花源演出欣賞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童：消防第一線</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家：獨「家」報導</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輔：何倫職業六角形—特質大拼盤</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第2章我型我塑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第2章籃球3X3籃球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第五冊第1章系統平臺</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習作第1章</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第五冊關卡2　產品設計的流程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挑戰1產品設計流程</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5</w:t>
            </w:r>
          </w:p>
        </w:tc>
        <w:tc>
          <w:tcPr>
            <w:tcW w:w="686" w:type="dxa"/>
            <w:vAlign w:val="center"/>
          </w:tcPr>
          <w:p w:rsidR="00EE4528" w:rsidRDefault="00EE4528" w:rsidP="00EE4528">
            <w:pPr>
              <w:jc w:val="center"/>
              <w:rPr>
                <w:rFonts w:ascii="Calibri" w:eastAsia="標楷體" w:hAnsi="Calibri"/>
                <w:szCs w:val="22"/>
              </w:rPr>
            </w:pPr>
            <w:r>
              <w:rPr>
                <w:rFonts w:eastAsia="標楷體"/>
              </w:rPr>
              <w:t>0927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1001</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四、與宋元思書(5)</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L2 Are You Interested in Trying Food Delivery Apps?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jc w:val="both"/>
              <w:rPr>
                <w:rFonts w:eastAsia="標楷體"/>
                <w:sz w:val="16"/>
                <w:szCs w:val="16"/>
              </w:rPr>
            </w:pPr>
            <w:r w:rsidRPr="00BE42E1">
              <w:rPr>
                <w:rFonts w:ascii="新細明體" w:hAnsi="新細明體"/>
                <w:bCs/>
                <w:sz w:val="16"/>
                <w:szCs w:val="16"/>
              </w:rPr>
              <w:t>1-3 相似三角形的應用</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1-4-7瞭解生涯規劃可以突破性別的限制。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2-4-8學習處理與不同性別者的情感關係。</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2-4-14尊重不同文化中的家庭型態。</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 xml:space="preserve">【歷史】古代文化的遺產：多元並立的古代文化-希臘、羅馬的文明特色 </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【地理】漠南非洲：現代經濟的發展與挑戰</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【公民】社會生活的組織及制度：交易與專業化生產</w:t>
            </w:r>
            <w:r w:rsidRPr="00E63A6E">
              <w:rPr>
                <w:rFonts w:ascii="標楷體" w:eastAsia="標楷體" w:hAnsi="標楷體"/>
                <w:sz w:val="16"/>
                <w:szCs w:val="16"/>
              </w:rPr>
              <w:t>-</w:t>
            </w:r>
            <w:r w:rsidRPr="00E63A6E">
              <w:rPr>
                <w:rFonts w:ascii="標楷體" w:eastAsia="標楷體" w:hAnsi="標楷體" w:hint="eastAsia"/>
                <w:sz w:val="16"/>
                <w:szCs w:val="16"/>
              </w:rPr>
              <w:t xml:space="preserve">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如果沒有交易，家庭如何解決食衣住行的需求?</w:t>
            </w:r>
            <w:r w:rsidRPr="00E63A6E">
              <w:rPr>
                <w:rFonts w:ascii="MS Gothic" w:eastAsia="MS Gothic" w:hAnsi="MS Gothic" w:cs="MS Gothic" w:hint="eastAsia"/>
                <w:sz w:val="16"/>
                <w:szCs w:val="16"/>
              </w:rPr>
              <w:t>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人為什麼從自給自足轉向交易?</w:t>
            </w:r>
          </w:p>
        </w:tc>
        <w:tc>
          <w:tcPr>
            <w:tcW w:w="1559" w:type="dxa"/>
          </w:tcPr>
          <w:p w:rsidR="00EE4528" w:rsidRPr="00064FC0" w:rsidRDefault="00EE4528" w:rsidP="00EE4528">
            <w:pPr>
              <w:rPr>
                <w:rFonts w:eastAsia="標楷體"/>
              </w:rPr>
            </w:pPr>
            <w:r w:rsidRPr="00064FC0">
              <w:rPr>
                <w:rFonts w:eastAsia="標楷體"/>
                <w:color w:val="000000"/>
              </w:rPr>
              <w:t>第二章：力與運動</w:t>
            </w:r>
            <w:r w:rsidRPr="00064FC0">
              <w:rPr>
                <w:rFonts w:eastAsia="標楷體"/>
                <w:color w:val="000000"/>
              </w:rPr>
              <w:br/>
              <w:t xml:space="preserve">2-2 </w:t>
            </w:r>
            <w:r>
              <w:rPr>
                <w:rFonts w:eastAsia="標楷體"/>
                <w:color w:val="000000"/>
              </w:rPr>
              <w:t>運動定律</w:t>
            </w:r>
            <w:r>
              <w:rPr>
                <w:rFonts w:eastAsia="標楷體" w:hint="eastAsia"/>
                <w:color w:val="000000"/>
              </w:rPr>
              <w:t>、</w:t>
            </w:r>
            <w:r w:rsidRPr="00064FC0">
              <w:rPr>
                <w:rFonts w:eastAsia="標楷體"/>
                <w:color w:val="000000"/>
              </w:rPr>
              <w:br/>
              <w:t xml:space="preserve">2-3 </w:t>
            </w:r>
            <w:r>
              <w:rPr>
                <w:rFonts w:eastAsia="標楷體"/>
                <w:color w:val="000000"/>
              </w:rPr>
              <w:t>作用力與反作用力</w:t>
            </w:r>
          </w:p>
        </w:tc>
        <w:tc>
          <w:tcPr>
            <w:tcW w:w="1560" w:type="dxa"/>
            <w:vAlign w:val="center"/>
          </w:tcPr>
          <w:p w:rsidR="00EE4528" w:rsidRPr="00126F50" w:rsidRDefault="00EE4528" w:rsidP="00EE4528">
            <w:pPr>
              <w:ind w:left="600" w:hangingChars="300" w:hanging="600"/>
              <w:rPr>
                <w:rFonts w:eastAsia="標楷體"/>
                <w:sz w:val="20"/>
                <w:szCs w:val="20"/>
              </w:rPr>
            </w:pPr>
            <w:r w:rsidRPr="00126F50">
              <w:rPr>
                <w:rFonts w:eastAsia="標楷體"/>
                <w:sz w:val="20"/>
                <w:szCs w:val="20"/>
              </w:rPr>
              <w:t>音樂：虛擬的音樂世界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視覺：建築概述</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表演：暗戀桃花源演出欣賞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童：海嘯一瞬間</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家：「家」分題</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輔：何倫職業六角形—我的興趣方塊</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第3章健康體位管理</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第2章籃球3X3籃球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2-1認識Python程式語言～2-2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第五冊關卡2　產品設計的流程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挑戰2規畫與概念發展</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6</w:t>
            </w:r>
          </w:p>
        </w:tc>
        <w:tc>
          <w:tcPr>
            <w:tcW w:w="686" w:type="dxa"/>
            <w:vAlign w:val="center"/>
          </w:tcPr>
          <w:p w:rsidR="00EE4528" w:rsidRDefault="00EE4528" w:rsidP="00EE4528">
            <w:pPr>
              <w:jc w:val="center"/>
              <w:rPr>
                <w:rFonts w:ascii="Calibri" w:eastAsia="標楷體" w:hAnsi="Calibri"/>
                <w:szCs w:val="22"/>
              </w:rPr>
            </w:pPr>
            <w:r>
              <w:rPr>
                <w:rFonts w:eastAsia="標楷體"/>
              </w:rPr>
              <w:t>1004</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1008</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作文(2)</w:t>
            </w:r>
          </w:p>
          <w:p w:rsidR="00EE4528" w:rsidRPr="004314CB" w:rsidRDefault="00EE4528" w:rsidP="00EE4528">
            <w:pPr>
              <w:rPr>
                <w:rFonts w:ascii="標楷體" w:eastAsia="標楷體" w:hAnsi="標楷體"/>
              </w:rPr>
            </w:pPr>
            <w:r w:rsidRPr="004314CB">
              <w:rPr>
                <w:rFonts w:ascii="標楷體" w:eastAsia="標楷體" w:hAnsi="標楷體" w:hint="eastAsia"/>
              </w:rPr>
              <w:t>語文常識(一)題辭(3)</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L2 Are You Interested in Trying Food Delivery Apps? </w:t>
            </w:r>
          </w:p>
        </w:tc>
        <w:tc>
          <w:tcPr>
            <w:tcW w:w="1701" w:type="dxa"/>
          </w:tcPr>
          <w:p w:rsidR="00EE4528" w:rsidRPr="00BE42E1" w:rsidRDefault="00EE4528" w:rsidP="00EE4528">
            <w:pPr>
              <w:spacing w:line="0" w:lineRule="atLeast"/>
              <w:ind w:left="50" w:right="50"/>
              <w:jc w:val="both"/>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1-3 相似三角形的應用</w:t>
            </w:r>
          </w:p>
          <w:p w:rsidR="00EE4528" w:rsidRPr="00BE42E1" w:rsidRDefault="00EE4528" w:rsidP="00EE4528">
            <w:pPr>
              <w:snapToGrid w:val="0"/>
              <w:spacing w:line="0" w:lineRule="atLeast"/>
              <w:jc w:val="both"/>
              <w:rPr>
                <w:rFonts w:ascii="新細明體" w:hAnsi="新細明體"/>
                <w:sz w:val="16"/>
                <w:szCs w:val="16"/>
              </w:rPr>
            </w:pPr>
            <w:r w:rsidRPr="00BE42E1">
              <w:rPr>
                <w:rFonts w:ascii="新細明體" w:hAnsi="新細明體"/>
                <w:bCs/>
                <w:sz w:val="16"/>
                <w:szCs w:val="16"/>
              </w:rPr>
              <w:t>【</w:t>
            </w:r>
            <w:r w:rsidRPr="00BE42E1">
              <w:rPr>
                <w:rFonts w:ascii="新細明體" w:hAnsi="新細明體"/>
                <w:sz w:val="16"/>
                <w:szCs w:val="16"/>
              </w:rPr>
              <w:t>人權教育</w:t>
            </w:r>
            <w:r w:rsidRPr="00BE42E1">
              <w:rPr>
                <w:rFonts w:ascii="新細明體" w:hAnsi="新細明體"/>
                <w:bCs/>
                <w:sz w:val="16"/>
                <w:szCs w:val="16"/>
              </w:rPr>
              <w:t>】</w:t>
            </w:r>
            <w:smartTag w:uri="urn:schemas-microsoft-com:office:smarttags" w:element="chsdate">
              <w:smartTagPr>
                <w:attr w:name="Year" w:val="2002"/>
                <w:attr w:name="Month" w:val="4"/>
                <w:attr w:name="Day" w:val="1"/>
                <w:attr w:name="IsLunarDate" w:val="False"/>
                <w:attr w:name="IsROCDate" w:val="False"/>
              </w:smartTagPr>
              <w:r w:rsidRPr="00BE42E1">
                <w:rPr>
                  <w:rFonts w:ascii="新細明體" w:hAnsi="新細明體"/>
                  <w:sz w:val="16"/>
                  <w:szCs w:val="16"/>
                </w:rPr>
                <w:t>2-4-1</w:t>
              </w:r>
            </w:smartTag>
            <w:r w:rsidRPr="00BE42E1">
              <w:rPr>
                <w:rFonts w:ascii="新細明體" w:hAnsi="新細明體"/>
                <w:sz w:val="16"/>
                <w:szCs w:val="16"/>
              </w:rPr>
              <w:t>瞭解文化權並能欣賞、包容文化差異。</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smartTag w:uri="urn:schemas-microsoft-com:office:smarttags" w:element="chsdate">
              <w:smartTagPr>
                <w:attr w:name="Year" w:val="2001"/>
                <w:attr w:name="Month" w:val="4"/>
                <w:attr w:name="Day" w:val="1"/>
                <w:attr w:name="IsLunarDate" w:val="False"/>
                <w:attr w:name="IsROCDate" w:val="False"/>
              </w:smartTagPr>
              <w:r w:rsidRPr="00BE42E1">
                <w:rPr>
                  <w:rFonts w:ascii="新細明體" w:hAnsi="新細明體"/>
                  <w:sz w:val="16"/>
                  <w:szCs w:val="16"/>
                </w:rPr>
                <w:t>1-4-1</w:t>
              </w:r>
            </w:smartTag>
            <w:r w:rsidRPr="00BE42E1">
              <w:rPr>
                <w:rFonts w:ascii="新細明體" w:hAnsi="新細明體"/>
                <w:sz w:val="16"/>
                <w:szCs w:val="16"/>
              </w:rPr>
              <w:t>尊重青春期不同性別者的身心發展與差異。</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【歷史】古代文化的遺產：普世宗教的發展和擴張</w:t>
            </w:r>
            <w:r w:rsidRPr="00E63A6E">
              <w:rPr>
                <w:rFonts w:ascii="標楷體" w:eastAsia="標楷體" w:hAnsi="標楷體"/>
                <w:sz w:val="16"/>
                <w:szCs w:val="16"/>
              </w:rPr>
              <w:t>-</w:t>
            </w:r>
            <w:r w:rsidRPr="00E63A6E">
              <w:rPr>
                <w:rFonts w:ascii="標楷體" w:eastAsia="標楷體" w:hAnsi="標楷體" w:hint="eastAsia"/>
                <w:sz w:val="16"/>
                <w:szCs w:val="16"/>
              </w:rPr>
              <w:t>基督教的發展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【地理】漠南非洲：探究活動-漠南非洲的公平貿易議題、田野調查</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【公民】社會生活的組織及制度：交易與專業化生產</w:t>
            </w:r>
            <w:r w:rsidRPr="00E63A6E">
              <w:rPr>
                <w:rFonts w:ascii="標楷體" w:eastAsia="標楷體" w:hAnsi="標楷體"/>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 xml:space="preserve">自願的交易為什麼對雙方都有好處?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臺灣若開放外國商品進口，對哪些人有利?對哪些人不利?</w:t>
            </w:r>
          </w:p>
        </w:tc>
        <w:tc>
          <w:tcPr>
            <w:tcW w:w="1559" w:type="dxa"/>
          </w:tcPr>
          <w:p w:rsidR="00EE4528" w:rsidRPr="00064FC0" w:rsidRDefault="00EE4528" w:rsidP="00EE4528">
            <w:pPr>
              <w:rPr>
                <w:rFonts w:eastAsia="標楷體"/>
              </w:rPr>
            </w:pPr>
            <w:r w:rsidRPr="00064FC0">
              <w:rPr>
                <w:rFonts w:eastAsia="標楷體"/>
                <w:color w:val="000000"/>
              </w:rPr>
              <w:t>第二章：力與運動</w:t>
            </w:r>
            <w:r w:rsidRPr="00064FC0">
              <w:rPr>
                <w:rFonts w:eastAsia="標楷體"/>
                <w:color w:val="000000"/>
              </w:rPr>
              <w:br/>
              <w:t>2-4</w:t>
            </w:r>
            <w:r>
              <w:rPr>
                <w:rFonts w:eastAsia="標楷體"/>
                <w:color w:val="000000"/>
              </w:rPr>
              <w:t>圓周運動與重力</w:t>
            </w:r>
            <w:r>
              <w:rPr>
                <w:rFonts w:eastAsia="標楷體"/>
                <w:color w:val="000000"/>
              </w:rPr>
              <w:br/>
            </w:r>
            <w:r w:rsidRPr="00064FC0">
              <w:rPr>
                <w:rFonts w:eastAsia="標楷體"/>
                <w:color w:val="000000"/>
              </w:rPr>
              <w:t>第三章：功與機械應用</w:t>
            </w:r>
            <w:r w:rsidRPr="00064FC0">
              <w:rPr>
                <w:rFonts w:eastAsia="標楷體"/>
                <w:color w:val="000000"/>
              </w:rPr>
              <w:br/>
              <w:t xml:space="preserve">3-1 </w:t>
            </w:r>
            <w:r w:rsidRPr="00064FC0">
              <w:rPr>
                <w:rFonts w:eastAsia="標楷體"/>
                <w:color w:val="000000"/>
              </w:rPr>
              <w:t>功與功率</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音樂：虛擬的音樂世界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視覺：西方建築欣賞</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表演：選段練習</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童：海嘯一瞬間</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家：互動事件簿</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輔：何倫職業六角形—能力清單</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第一篇健康體位行家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第3章健康體位管理</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第2章籃球3X3籃球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第五冊關卡2　產品設計的流程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挑戰2規畫與概念發展</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7</w:t>
            </w:r>
          </w:p>
        </w:tc>
        <w:tc>
          <w:tcPr>
            <w:tcW w:w="686" w:type="dxa"/>
            <w:vAlign w:val="center"/>
          </w:tcPr>
          <w:p w:rsidR="00EE4528" w:rsidRDefault="00EE4528" w:rsidP="00EE4528">
            <w:pPr>
              <w:jc w:val="center"/>
              <w:rPr>
                <w:rFonts w:ascii="Calibri" w:eastAsia="標楷體" w:hAnsi="Calibri"/>
                <w:szCs w:val="22"/>
              </w:rPr>
            </w:pPr>
            <w:r>
              <w:rPr>
                <w:rFonts w:eastAsia="標楷體"/>
              </w:rPr>
              <w:t>1011</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1015</w:t>
            </w:r>
          </w:p>
        </w:tc>
        <w:tc>
          <w:tcPr>
            <w:tcW w:w="1479" w:type="dxa"/>
            <w:gridSpan w:val="2"/>
            <w:vAlign w:val="center"/>
          </w:tcPr>
          <w:p w:rsidR="00EE4528" w:rsidRPr="004314CB" w:rsidRDefault="00EE4528" w:rsidP="00EE4528">
            <w:pPr>
              <w:rPr>
                <w:rFonts w:ascii="標楷體" w:eastAsia="標楷體" w:hAnsi="標楷體"/>
              </w:rPr>
            </w:pPr>
            <w:r w:rsidRPr="004314CB">
              <w:rPr>
                <w:rFonts w:ascii="標楷體" w:eastAsia="標楷體" w:hAnsi="標楷體" w:hint="eastAsia"/>
              </w:rPr>
              <w:t>第一次段考</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Review 1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第1章　相似形</w:t>
            </w:r>
          </w:p>
          <w:p w:rsidR="00EE4528" w:rsidRPr="00BE42E1" w:rsidRDefault="00EE4528" w:rsidP="00EE4528">
            <w:pPr>
              <w:jc w:val="both"/>
              <w:rPr>
                <w:rFonts w:eastAsia="標楷體"/>
                <w:sz w:val="16"/>
                <w:szCs w:val="16"/>
              </w:rPr>
            </w:pPr>
            <w:r w:rsidRPr="00BE42E1">
              <w:rPr>
                <w:rFonts w:ascii="新細明體" w:hAnsi="新細明體"/>
                <w:bCs/>
                <w:sz w:val="16"/>
                <w:szCs w:val="16"/>
              </w:rPr>
              <w:t>1-3 相似三角形的應用</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2-4-8學習處理與不同性別者的情感關係。</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2-4-14尊重不同文化中的家庭型態。</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3-4-3運用校園各種資源，突破性別限制。</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第一次段考複習與檢討</w:t>
            </w:r>
          </w:p>
        </w:tc>
        <w:tc>
          <w:tcPr>
            <w:tcW w:w="1559" w:type="dxa"/>
          </w:tcPr>
          <w:p w:rsidR="00EE4528" w:rsidRPr="00064FC0" w:rsidRDefault="00EE4528" w:rsidP="00EE4528">
            <w:pPr>
              <w:rPr>
                <w:rFonts w:eastAsia="標楷體"/>
              </w:rPr>
            </w:pPr>
            <w:r>
              <w:rPr>
                <w:rFonts w:eastAsia="標楷體" w:hint="eastAsia"/>
                <w:color w:val="000000"/>
              </w:rPr>
              <w:t>複</w:t>
            </w:r>
            <w:r w:rsidRPr="00064FC0">
              <w:rPr>
                <w:rFonts w:eastAsia="標楷體"/>
                <w:color w:val="000000"/>
              </w:rPr>
              <w:t>習評量</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音樂：虛擬的音樂世界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視覺：希臘羅馬建築</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表演：選段練習</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童：緊急避難包物品歸納</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家：短劇開麥拉</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輔：我的優勢中心點--特質興趣能力總分析</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第1章飲食趨勢</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第2章排球攔網</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Python程式設計-計算篇（第一次段考）</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 2　產品設計的流程</w:t>
            </w:r>
          </w:p>
          <w:p w:rsidR="00EE4528" w:rsidRDefault="00EE4528" w:rsidP="00EE4528">
            <w:pPr>
              <w:rPr>
                <w:sz w:val="20"/>
                <w:szCs w:val="20"/>
              </w:rPr>
            </w:pPr>
            <w:r>
              <w:rPr>
                <w:rFonts w:ascii="PMingLiu" w:eastAsia="PMingLiu" w:hAnsi="PMingLiu" w:cs="PMingLiu"/>
                <w:sz w:val="20"/>
                <w:szCs w:val="20"/>
              </w:rPr>
              <w:t>挑戰 3</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系統整體設計（第一次段考）</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8</w:t>
            </w:r>
          </w:p>
        </w:tc>
        <w:tc>
          <w:tcPr>
            <w:tcW w:w="686" w:type="dxa"/>
            <w:vAlign w:val="center"/>
          </w:tcPr>
          <w:p w:rsidR="00EE4528" w:rsidRDefault="00EE4528" w:rsidP="00EE4528">
            <w:pPr>
              <w:jc w:val="center"/>
              <w:rPr>
                <w:rFonts w:ascii="Calibri" w:eastAsia="標楷體" w:hAnsi="Calibri"/>
                <w:szCs w:val="22"/>
              </w:rPr>
            </w:pPr>
            <w:r>
              <w:rPr>
                <w:rFonts w:eastAsia="標楷體"/>
              </w:rPr>
              <w:t>1018</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1022</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五、楚人養狙(5)</w:t>
            </w:r>
          </w:p>
          <w:p w:rsidR="00EE4528" w:rsidRPr="004314CB" w:rsidRDefault="00EE4528" w:rsidP="00EE4528">
            <w:pPr>
              <w:rPr>
                <w:rFonts w:ascii="標楷體" w:eastAsia="標楷體" w:hAnsi="標楷體"/>
              </w:rPr>
            </w:pP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L3 Movies Are Made to Help People Dream </w:t>
            </w:r>
          </w:p>
        </w:tc>
        <w:tc>
          <w:tcPr>
            <w:tcW w:w="1701" w:type="dxa"/>
          </w:tcPr>
          <w:p w:rsidR="00EE4528" w:rsidRPr="00BE42E1" w:rsidRDefault="00EE4528" w:rsidP="00EE4528">
            <w:pPr>
              <w:jc w:val="both"/>
              <w:rPr>
                <w:rFonts w:eastAsia="標楷體"/>
                <w:sz w:val="16"/>
                <w:szCs w:val="16"/>
              </w:rPr>
            </w:pPr>
            <w:r w:rsidRPr="00BE42E1">
              <w:rPr>
                <w:rFonts w:asciiTheme="minorEastAsia" w:eastAsiaTheme="minorEastAsia" w:hAnsiTheme="minorEastAsia" w:hint="eastAsia"/>
                <w:sz w:val="16"/>
                <w:szCs w:val="16"/>
              </w:rPr>
              <w:t>第一次段考（複習段考範圍）</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【歷史】古代文化的遺產：普世宗教的發展和擴張</w:t>
            </w:r>
            <w:r w:rsidRPr="00E63A6E">
              <w:rPr>
                <w:rFonts w:ascii="標楷體" w:eastAsia="標楷體" w:hAnsi="標楷體"/>
                <w:sz w:val="16"/>
                <w:szCs w:val="16"/>
              </w:rPr>
              <w:t>-</w:t>
            </w:r>
            <w:r w:rsidRPr="00E63A6E">
              <w:rPr>
                <w:rFonts w:ascii="標楷體" w:eastAsia="標楷體" w:hAnsi="標楷體" w:hint="eastAsia"/>
                <w:sz w:val="16"/>
                <w:szCs w:val="16"/>
              </w:rPr>
              <w:t>伊斯蘭教世界的擴張</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【地理】歐洲與俄羅斯：自然環境背景</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【公民】社會生活的組織及制度：貨幣的功能</w:t>
            </w:r>
          </w:p>
        </w:tc>
        <w:tc>
          <w:tcPr>
            <w:tcW w:w="1559" w:type="dxa"/>
          </w:tcPr>
          <w:p w:rsidR="00EE4528" w:rsidRPr="00064FC0" w:rsidRDefault="00EE4528" w:rsidP="00EE4528">
            <w:pPr>
              <w:rPr>
                <w:rFonts w:eastAsia="標楷體"/>
              </w:rPr>
            </w:pPr>
            <w:r w:rsidRPr="00064FC0">
              <w:rPr>
                <w:rFonts w:eastAsia="標楷體"/>
                <w:color w:val="000000"/>
              </w:rPr>
              <w:t>第三章：功與機械應用</w:t>
            </w:r>
            <w:r w:rsidRPr="00064FC0">
              <w:rPr>
                <w:rFonts w:eastAsia="標楷體"/>
                <w:color w:val="000000"/>
              </w:rPr>
              <w:br/>
              <w:t xml:space="preserve">3-2 </w:t>
            </w:r>
            <w:r>
              <w:rPr>
                <w:rFonts w:eastAsia="標楷體"/>
                <w:color w:val="000000"/>
              </w:rPr>
              <w:t>位能與動能</w:t>
            </w:r>
            <w:r>
              <w:rPr>
                <w:rFonts w:eastAsia="標楷體" w:hint="eastAsia"/>
                <w:color w:val="000000"/>
              </w:rPr>
              <w:t>、</w:t>
            </w:r>
            <w:r w:rsidRPr="00064FC0">
              <w:rPr>
                <w:rFonts w:eastAsia="標楷體"/>
                <w:color w:val="000000"/>
              </w:rPr>
              <w:t xml:space="preserve">3-3 </w:t>
            </w:r>
            <w:r>
              <w:rPr>
                <w:rFonts w:eastAsia="標楷體"/>
                <w:color w:val="000000"/>
              </w:rPr>
              <w:t>力矩與轉動平衡</w:t>
            </w:r>
            <w:r>
              <w:rPr>
                <w:rFonts w:eastAsia="標楷體" w:hint="eastAsia"/>
                <w:color w:val="000000"/>
              </w:rPr>
              <w:t>、</w:t>
            </w:r>
            <w:r w:rsidRPr="00064FC0">
              <w:rPr>
                <w:rFonts w:eastAsia="標楷體"/>
                <w:color w:val="000000"/>
              </w:rPr>
              <w:t xml:space="preserve">3-4 </w:t>
            </w:r>
            <w:r w:rsidRPr="00064FC0">
              <w:rPr>
                <w:rFonts w:eastAsia="標楷體"/>
                <w:color w:val="000000"/>
              </w:rPr>
              <w:t>簡單機械</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音樂：虛擬的音樂世界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視覺：哥德式建築</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表演：課堂呈現</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童：緊急避難逃生計畫</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家：在地消費行</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輔：升學博覽會1</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第1章飲食趨勢</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第2章排球攔網</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第五冊關卡2　產品設計的流程</w:t>
            </w:r>
          </w:p>
          <w:p w:rsidR="00EE4528" w:rsidRDefault="00EE4528" w:rsidP="00EE4528">
            <w:pPr>
              <w:rPr>
                <w:sz w:val="20"/>
                <w:szCs w:val="20"/>
              </w:rPr>
            </w:pPr>
            <w:r>
              <w:rPr>
                <w:rFonts w:ascii="PMingLiu" w:eastAsia="PMingLiu" w:hAnsi="PMingLiu" w:cs="PMingLiu"/>
                <w:sz w:val="20"/>
                <w:szCs w:val="20"/>
              </w:rPr>
              <w:t>挑戰 3</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系統整體設計</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9</w:t>
            </w:r>
          </w:p>
        </w:tc>
        <w:tc>
          <w:tcPr>
            <w:tcW w:w="686" w:type="dxa"/>
            <w:vAlign w:val="center"/>
          </w:tcPr>
          <w:p w:rsidR="00EE4528" w:rsidRDefault="00EE4528" w:rsidP="00EE4528">
            <w:pPr>
              <w:jc w:val="center"/>
              <w:rPr>
                <w:rFonts w:ascii="Calibri" w:eastAsia="標楷體" w:hAnsi="Calibri"/>
                <w:szCs w:val="22"/>
              </w:rPr>
            </w:pPr>
            <w:r>
              <w:rPr>
                <w:rFonts w:eastAsia="標楷體"/>
              </w:rPr>
              <w:t>1025</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1029</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五、楚人養狙(2)</w:t>
            </w:r>
          </w:p>
          <w:p w:rsidR="00EE4528" w:rsidRPr="004314CB" w:rsidRDefault="00EE4528" w:rsidP="00EE4528">
            <w:pPr>
              <w:rPr>
                <w:rFonts w:ascii="標楷體" w:eastAsia="標楷體" w:hAnsi="標楷體"/>
              </w:rPr>
            </w:pPr>
            <w:r w:rsidRPr="004314CB">
              <w:rPr>
                <w:rFonts w:ascii="標楷體" w:eastAsia="標楷體" w:hAnsi="標楷體" w:hint="eastAsia"/>
              </w:rPr>
              <w:t>六、奶油鼻子</w:t>
            </w:r>
            <w:r w:rsidRPr="004314CB">
              <w:rPr>
                <w:rFonts w:ascii="標楷體" w:eastAsia="標楷體" w:hAnsi="標楷體"/>
              </w:rPr>
              <w:t>(</w:t>
            </w:r>
            <w:r w:rsidRPr="004314CB">
              <w:rPr>
                <w:rFonts w:ascii="標楷體" w:eastAsia="標楷體" w:hAnsi="標楷體" w:hint="eastAsia"/>
              </w:rPr>
              <w:t>3</w:t>
            </w:r>
            <w:r w:rsidRPr="004314CB">
              <w:rPr>
                <w:rFonts w:ascii="標楷體" w:eastAsia="標楷體" w:hAnsi="標楷體"/>
              </w:rPr>
              <w:t>)</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L3 Movies Are Made to Help People Dream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2-1 點、線、圓</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3"/>
                <w:attr w:name="Month" w:val="4"/>
                <w:attr w:name="Year" w:val="2001"/>
              </w:smartTagPr>
              <w:r w:rsidRPr="00BE42E1">
                <w:rPr>
                  <w:rFonts w:ascii="新細明體" w:hAnsi="新細明體"/>
                  <w:sz w:val="16"/>
                  <w:szCs w:val="16"/>
                </w:rPr>
                <w:t>1-4-3</w:t>
              </w:r>
            </w:smartTag>
            <w:r w:rsidRPr="00BE42E1">
              <w:rPr>
                <w:rFonts w:ascii="新細明體" w:hAnsi="新細明體"/>
                <w:sz w:val="16"/>
                <w:szCs w:val="16"/>
              </w:rPr>
              <w:t>瞭解自己的性取向。</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1-4-5接納自己的性別特質。</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2-4-6習得性別間合宜的情感表達方式。</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3-4-2檢視校園資源分配中對性別的不平等，並提出改善策略。</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【歷史】古代文化的遺產：普世宗教的發展和擴張</w:t>
            </w:r>
            <w:r w:rsidRPr="00E63A6E">
              <w:rPr>
                <w:rFonts w:ascii="標楷體" w:eastAsia="標楷體" w:hAnsi="標楷體"/>
                <w:sz w:val="16"/>
                <w:szCs w:val="16"/>
              </w:rPr>
              <w:t>-</w:t>
            </w:r>
            <w:r w:rsidRPr="00E63A6E">
              <w:rPr>
                <w:rFonts w:ascii="標楷體" w:eastAsia="標楷體" w:hAnsi="標楷體" w:hint="eastAsia"/>
                <w:sz w:val="16"/>
                <w:szCs w:val="16"/>
              </w:rPr>
              <w:t>伊斯蘭教世界的擴張、歷史考察(五)探究活動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【地理】歐洲與俄羅斯：自然環境背景</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【公民】社會生活的組織及制度：貨幣的功能</w:t>
            </w:r>
            <w:r w:rsidRPr="00E63A6E">
              <w:rPr>
                <w:rFonts w:ascii="標楷體" w:eastAsia="標楷體" w:hAnsi="標楷體"/>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 xml:space="preserve">為什麼會出現貨幣?貨幣有何功能? </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使用儲值卡和使用貨幣買東西有什麼不同?</w:t>
            </w:r>
          </w:p>
        </w:tc>
        <w:tc>
          <w:tcPr>
            <w:tcW w:w="1559" w:type="dxa"/>
          </w:tcPr>
          <w:p w:rsidR="00EE4528" w:rsidRPr="00064FC0" w:rsidRDefault="00EE4528" w:rsidP="00EE4528">
            <w:pPr>
              <w:rPr>
                <w:rFonts w:eastAsia="標楷體"/>
              </w:rPr>
            </w:pPr>
            <w:r w:rsidRPr="00064FC0">
              <w:rPr>
                <w:rFonts w:eastAsia="標楷體"/>
                <w:color w:val="000000"/>
              </w:rPr>
              <w:t>跨科：能量與能源</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音樂：虛擬的音樂世界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視覺：東方建築</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表演：課堂呈現</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緊急求救訊號</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家：食物里程</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輔：升學博覽會2</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第2章消費陷阱</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第2章排球攔網</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 2　產品設計的流程</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挑戰4細部設計與建模測試</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10</w:t>
            </w:r>
          </w:p>
        </w:tc>
        <w:tc>
          <w:tcPr>
            <w:tcW w:w="686" w:type="dxa"/>
            <w:vAlign w:val="center"/>
          </w:tcPr>
          <w:p w:rsidR="00EE4528" w:rsidRDefault="00EE4528" w:rsidP="00EE4528">
            <w:pPr>
              <w:jc w:val="center"/>
              <w:rPr>
                <w:rFonts w:ascii="Calibri" w:eastAsia="標楷體" w:hAnsi="Calibri"/>
                <w:szCs w:val="22"/>
              </w:rPr>
            </w:pPr>
            <w:r>
              <w:rPr>
                <w:rFonts w:eastAsia="標楷體"/>
              </w:rPr>
              <w:t>1101</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1105</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六、奶油鼻子</w:t>
            </w:r>
            <w:r w:rsidRPr="004314CB">
              <w:rPr>
                <w:rFonts w:ascii="標楷體" w:eastAsia="標楷體" w:hAnsi="標楷體"/>
              </w:rPr>
              <w:t>(</w:t>
            </w:r>
            <w:r w:rsidRPr="004314CB">
              <w:rPr>
                <w:rFonts w:ascii="標楷體" w:eastAsia="標楷體" w:hAnsi="標楷體" w:hint="eastAsia"/>
              </w:rPr>
              <w:t>3</w:t>
            </w:r>
            <w:r w:rsidRPr="004314CB">
              <w:rPr>
                <w:rFonts w:ascii="標楷體" w:eastAsia="標楷體" w:hAnsi="標楷體"/>
              </w:rPr>
              <w:t>)</w:t>
            </w:r>
          </w:p>
          <w:p w:rsidR="00EE4528" w:rsidRPr="004314CB" w:rsidRDefault="00EE4528" w:rsidP="00EE4528">
            <w:pPr>
              <w:rPr>
                <w:rFonts w:ascii="標楷體" w:eastAsia="標楷體" w:hAnsi="標楷體"/>
              </w:rPr>
            </w:pPr>
            <w:r w:rsidRPr="004314CB">
              <w:rPr>
                <w:rFonts w:ascii="標楷體" w:eastAsia="標楷體" w:hAnsi="標楷體" w:hint="eastAsia"/>
              </w:rPr>
              <w:t>作文(2)</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 xml:space="preserve">L3 Movies Are Made to Help People Dream </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L4 Do You Know What These Words Mean? </w:t>
            </w:r>
          </w:p>
        </w:tc>
        <w:tc>
          <w:tcPr>
            <w:tcW w:w="1701" w:type="dxa"/>
          </w:tcPr>
          <w:p w:rsidR="00EE4528" w:rsidRPr="00BE42E1" w:rsidRDefault="00EE4528" w:rsidP="00EE4528">
            <w:pPr>
              <w:spacing w:line="0" w:lineRule="atLeast"/>
              <w:ind w:left="50" w:right="50"/>
              <w:jc w:val="both"/>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jc w:val="both"/>
              <w:rPr>
                <w:rFonts w:ascii="新細明體" w:hAnsi="新細明體"/>
                <w:bCs/>
                <w:sz w:val="16"/>
                <w:szCs w:val="16"/>
              </w:rPr>
            </w:pPr>
            <w:r w:rsidRPr="00BE42E1">
              <w:rPr>
                <w:rFonts w:ascii="新細明體" w:hAnsi="新細明體"/>
                <w:bCs/>
                <w:sz w:val="16"/>
                <w:szCs w:val="16"/>
              </w:rPr>
              <w:t>2-1 點、線、圓</w:t>
            </w:r>
          </w:p>
          <w:p w:rsidR="00EE4528" w:rsidRPr="00BE42E1" w:rsidRDefault="00EE4528" w:rsidP="00EE4528">
            <w:pPr>
              <w:jc w:val="both"/>
              <w:rPr>
                <w:rFonts w:eastAsia="標楷體"/>
                <w:sz w:val="16"/>
                <w:szCs w:val="16"/>
              </w:rPr>
            </w:pPr>
            <w:r w:rsidRPr="00BE42E1">
              <w:rPr>
                <w:rFonts w:ascii="新細明體" w:hAnsi="新細明體"/>
                <w:sz w:val="16"/>
                <w:szCs w:val="16"/>
              </w:rPr>
              <w:t>3-4-7探究多元文化社會中的性別歧視，並尋求改善策略。</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r w:rsidRPr="00BE42E1">
              <w:rPr>
                <w:rFonts w:ascii="新細明體" w:hAnsi="新細明體"/>
                <w:sz w:val="16"/>
                <w:szCs w:val="16"/>
              </w:rPr>
              <w:t>3-4-1能利用軟體工具分析簡單的數據資料。</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【歷史】古代文化的遺產：普世宗教的發展和擴張</w:t>
            </w:r>
            <w:r w:rsidRPr="00E63A6E">
              <w:rPr>
                <w:rFonts w:ascii="標楷體" w:eastAsia="標楷體" w:hAnsi="標楷體"/>
                <w:sz w:val="16"/>
                <w:szCs w:val="16"/>
              </w:rPr>
              <w:t>-</w:t>
            </w:r>
            <w:r w:rsidRPr="00E63A6E">
              <w:rPr>
                <w:rFonts w:ascii="標楷體" w:eastAsia="標楷體" w:hAnsi="標楷體" w:hint="eastAsia"/>
                <w:sz w:val="16"/>
                <w:szCs w:val="16"/>
              </w:rPr>
              <w:t>東南亞早期歷史及政權</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【地理】歐洲與俄羅斯：產業活動的發展與文化特色</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【公民】社會生活的組織及制度：貨幣的功能</w:t>
            </w:r>
            <w:r w:rsidRPr="00E63A6E">
              <w:rPr>
                <w:rFonts w:ascii="標楷體" w:eastAsia="標楷體" w:hAnsi="標楷體"/>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使用信用卡和使用貨幣買東西有什麼不同?</w:t>
            </w:r>
          </w:p>
          <w:p w:rsidR="00EE4528" w:rsidRPr="00E63A6E" w:rsidRDefault="00EE4528" w:rsidP="00EE4528">
            <w:pPr>
              <w:rPr>
                <w:rFonts w:ascii="標楷體" w:eastAsia="標楷體" w:hAnsi="標楷體" w:cs="Courier"/>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買賣外幣通常透過銀</w:t>
            </w:r>
            <w:r w:rsidRPr="00E63A6E">
              <w:rPr>
                <w:rFonts w:ascii="標楷體" w:eastAsia="標楷體" w:hAnsi="標楷體" w:cs="Courier" w:hint="eastAsia"/>
                <w:sz w:val="16"/>
                <w:szCs w:val="16"/>
              </w:rPr>
              <w:t>行，哪些人會想要買外幣(如日圓或美元)?</w:t>
            </w:r>
          </w:p>
          <w:p w:rsidR="00EE4528" w:rsidRPr="00E63A6E" w:rsidRDefault="00EE4528" w:rsidP="00EE4528">
            <w:pPr>
              <w:rPr>
                <w:rFonts w:ascii="標楷體" w:eastAsia="標楷體" w:hAnsi="標楷體"/>
                <w:sz w:val="16"/>
                <w:szCs w:val="16"/>
              </w:rPr>
            </w:pPr>
            <w:r w:rsidRPr="00E63A6E">
              <w:rPr>
                <w:rFonts w:ascii="標楷體" w:eastAsia="標楷體" w:hAnsi="標楷體" w:cs="Courier"/>
                <w:sz w:val="16"/>
                <w:szCs w:val="16"/>
              </w:rPr>
              <w:t xml:space="preserve">        </w:t>
            </w:r>
            <w:r w:rsidRPr="00E63A6E">
              <w:rPr>
                <w:rFonts w:ascii="標楷體" w:eastAsia="標楷體" w:hAnsi="標楷體" w:cs="Courier" w:hint="eastAsia"/>
                <w:sz w:val="16"/>
                <w:szCs w:val="16"/>
              </w:rPr>
              <w:t>哪些人會想要賣外幣(如美元)?</w:t>
            </w:r>
          </w:p>
        </w:tc>
        <w:tc>
          <w:tcPr>
            <w:tcW w:w="1559" w:type="dxa"/>
          </w:tcPr>
          <w:p w:rsidR="00EE4528" w:rsidRPr="00064FC0" w:rsidRDefault="00EE4528" w:rsidP="00EE4528">
            <w:pPr>
              <w:rPr>
                <w:rFonts w:eastAsia="標楷體"/>
              </w:rPr>
            </w:pPr>
            <w:r w:rsidRPr="00064FC0">
              <w:rPr>
                <w:rFonts w:eastAsia="標楷體"/>
                <w:color w:val="000000"/>
              </w:rPr>
              <w:t>第四章：探索電的世界</w:t>
            </w:r>
            <w:r w:rsidRPr="00064FC0">
              <w:rPr>
                <w:rFonts w:eastAsia="標楷體"/>
                <w:color w:val="000000"/>
              </w:rPr>
              <w:br/>
              <w:t>4-1</w:t>
            </w:r>
            <w:r w:rsidRPr="00064FC0">
              <w:rPr>
                <w:rFonts w:eastAsia="標楷體"/>
                <w:color w:val="000000"/>
              </w:rPr>
              <w:t>靜電</w:t>
            </w:r>
            <w:r>
              <w:rPr>
                <w:rFonts w:eastAsia="標楷體" w:hint="eastAsia"/>
                <w:color w:val="000000"/>
              </w:rPr>
              <w:t>、</w:t>
            </w:r>
            <w:r w:rsidRPr="00064FC0">
              <w:rPr>
                <w:rFonts w:eastAsia="標楷體"/>
                <w:color w:val="000000"/>
              </w:rPr>
              <w:t>4-2</w:t>
            </w:r>
            <w:r w:rsidRPr="00064FC0">
              <w:rPr>
                <w:rFonts w:eastAsia="標楷體"/>
                <w:color w:val="000000"/>
              </w:rPr>
              <w:t>電壓</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音樂：數位媒體</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視覺：中國建築</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表演：暗戀桃花遠演出呈現討論及檢討</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緊急求救訊號</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家：食物哪裡來</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w:t>
            </w:r>
            <w:r w:rsidRPr="008E2D2A">
              <w:rPr>
                <w:rFonts w:ascii="標楷體" w:eastAsia="標楷體" w:hAnsi="標楷體" w:hint="eastAsia"/>
              </w:rPr>
              <w:t>開啟升學大門</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第2章消費陷阱</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第3章羽球前場區域擊球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1電子科技的發展與運作系統</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11</w:t>
            </w:r>
          </w:p>
        </w:tc>
        <w:tc>
          <w:tcPr>
            <w:tcW w:w="686" w:type="dxa"/>
            <w:vAlign w:val="center"/>
          </w:tcPr>
          <w:p w:rsidR="00EE4528" w:rsidRDefault="00EE4528" w:rsidP="00EE4528">
            <w:pPr>
              <w:jc w:val="center"/>
              <w:rPr>
                <w:rFonts w:ascii="Calibri" w:eastAsia="標楷體" w:hAnsi="Calibri"/>
                <w:szCs w:val="22"/>
              </w:rPr>
            </w:pPr>
            <w:r>
              <w:rPr>
                <w:rFonts w:eastAsia="標楷體"/>
              </w:rPr>
              <w:t>1108</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1112</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七、生於憂患死於安樂</w:t>
            </w:r>
            <w:r w:rsidRPr="004314CB">
              <w:rPr>
                <w:rFonts w:ascii="標楷體" w:eastAsia="標楷體" w:hAnsi="標楷體"/>
              </w:rPr>
              <w:t>(5)</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L4 Do You Know What These Words Mean? </w:t>
            </w:r>
          </w:p>
        </w:tc>
        <w:tc>
          <w:tcPr>
            <w:tcW w:w="1701" w:type="dxa"/>
          </w:tcPr>
          <w:p w:rsidR="00EE4528" w:rsidRPr="00BE42E1" w:rsidRDefault="00EE4528" w:rsidP="00EE4528">
            <w:pPr>
              <w:spacing w:line="0" w:lineRule="atLeast"/>
              <w:ind w:left="50" w:right="50"/>
              <w:jc w:val="both"/>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jc w:val="both"/>
              <w:rPr>
                <w:rFonts w:ascii="新細明體" w:hAnsi="新細明體"/>
                <w:bCs/>
                <w:sz w:val="16"/>
                <w:szCs w:val="16"/>
              </w:rPr>
            </w:pPr>
            <w:r w:rsidRPr="00BE42E1">
              <w:rPr>
                <w:rFonts w:ascii="新細明體" w:hAnsi="新細明體"/>
                <w:bCs/>
                <w:sz w:val="16"/>
                <w:szCs w:val="16"/>
              </w:rPr>
              <w:t>2-1 點、線、圓</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r w:rsidRPr="00BE42E1">
              <w:rPr>
                <w:rFonts w:ascii="新細明體" w:hAnsi="新細明體"/>
                <w:sz w:val="16"/>
                <w:szCs w:val="16"/>
              </w:rPr>
              <w:t>3-4-8能瞭解電腦解決問題的範圍與限制。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r w:rsidRPr="00BE42E1">
              <w:rPr>
                <w:rFonts w:ascii="新細明體" w:hAnsi="新細明體"/>
                <w:sz w:val="16"/>
                <w:szCs w:val="16"/>
              </w:rPr>
              <w:t>3-4-9能判斷資訊的適用性及精確度。</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【歷史】近代世界的變革：近代歐洲的興起</w:t>
            </w:r>
            <w:r w:rsidRPr="00E63A6E">
              <w:rPr>
                <w:rFonts w:ascii="標楷體" w:eastAsia="標楷體" w:hAnsi="標楷體"/>
                <w:sz w:val="16"/>
                <w:szCs w:val="16"/>
              </w:rPr>
              <w:t>-</w:t>
            </w:r>
            <w:r w:rsidRPr="00E63A6E">
              <w:rPr>
                <w:rFonts w:ascii="標楷體" w:eastAsia="標楷體" w:hAnsi="標楷體" w:hint="eastAsia"/>
                <w:sz w:val="16"/>
                <w:szCs w:val="16"/>
              </w:rPr>
              <w:t>文藝復興的人文主義與藝術發展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【地理】歐洲與俄羅斯：產業活動的發展與文化特色</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民主治理</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color w:val="000000"/>
                <w:sz w:val="16"/>
                <w:szCs w:val="16"/>
              </w:rPr>
              <w:t>日常生活和公共事務中的爭議，為什麼應該以非暴力的方式來解決?</w:t>
            </w:r>
          </w:p>
        </w:tc>
        <w:tc>
          <w:tcPr>
            <w:tcW w:w="1559" w:type="dxa"/>
          </w:tcPr>
          <w:p w:rsidR="00EE4528" w:rsidRPr="00064FC0" w:rsidRDefault="00EE4528" w:rsidP="00EE4528">
            <w:pPr>
              <w:rPr>
                <w:rFonts w:eastAsia="標楷體"/>
              </w:rPr>
            </w:pPr>
            <w:r w:rsidRPr="00064FC0">
              <w:rPr>
                <w:rFonts w:eastAsia="標楷體"/>
                <w:color w:val="000000"/>
              </w:rPr>
              <w:t>第四章：探索電的世界</w:t>
            </w:r>
            <w:r w:rsidRPr="00064FC0">
              <w:rPr>
                <w:rFonts w:eastAsia="標楷體"/>
                <w:color w:val="000000"/>
              </w:rPr>
              <w:br/>
              <w:t>4-3</w:t>
            </w:r>
            <w:r w:rsidRPr="00064FC0">
              <w:rPr>
                <w:rFonts w:eastAsia="標楷體"/>
                <w:color w:val="000000"/>
              </w:rPr>
              <w:t>電流</w:t>
            </w:r>
            <w:r>
              <w:rPr>
                <w:rFonts w:eastAsia="標楷體" w:hint="eastAsia"/>
                <w:color w:val="000000"/>
              </w:rPr>
              <w:t>、</w:t>
            </w:r>
            <w:r w:rsidRPr="00064FC0">
              <w:rPr>
                <w:rFonts w:eastAsia="標楷體"/>
                <w:color w:val="000000"/>
              </w:rPr>
              <w:t>4-4</w:t>
            </w:r>
            <w:r w:rsidRPr="00064FC0">
              <w:rPr>
                <w:rFonts w:eastAsia="標楷體"/>
                <w:color w:val="000000"/>
              </w:rPr>
              <w:t>電阻</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音樂：數位媒體</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視覺：立體設計</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表演：跨界表演介紹</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庇護所</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家：藝起傳心意</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輔：國中生涯興趣量表(測驗)</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第3章健康消費好決定</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第3章羽球前場區域擊球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挑戰1電子科技的發展與運作系統～挑戰 2電子電路小偵探</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12</w:t>
            </w:r>
          </w:p>
        </w:tc>
        <w:tc>
          <w:tcPr>
            <w:tcW w:w="686" w:type="dxa"/>
            <w:vAlign w:val="center"/>
          </w:tcPr>
          <w:p w:rsidR="00EE4528" w:rsidRDefault="00EE4528" w:rsidP="00EE4528">
            <w:pPr>
              <w:jc w:val="center"/>
              <w:rPr>
                <w:rFonts w:ascii="Calibri" w:eastAsia="標楷體" w:hAnsi="Calibri"/>
                <w:szCs w:val="22"/>
              </w:rPr>
            </w:pPr>
            <w:r>
              <w:rPr>
                <w:rFonts w:eastAsia="標楷體"/>
              </w:rPr>
              <w:t>1115</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1119</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七、生於憂患死於安樂</w:t>
            </w:r>
            <w:r w:rsidRPr="004314CB">
              <w:rPr>
                <w:rFonts w:ascii="標楷體" w:eastAsia="標楷體" w:hAnsi="標楷體"/>
              </w:rPr>
              <w:t>(</w:t>
            </w:r>
            <w:r w:rsidRPr="004314CB">
              <w:rPr>
                <w:rFonts w:ascii="標楷體" w:eastAsia="標楷體" w:hAnsi="標楷體" w:hint="eastAsia"/>
              </w:rPr>
              <w:t>1</w:t>
            </w:r>
            <w:r w:rsidRPr="004314CB">
              <w:rPr>
                <w:rFonts w:ascii="標楷體" w:eastAsia="標楷體" w:hAnsi="標楷體"/>
              </w:rPr>
              <w:t>)</w:t>
            </w:r>
          </w:p>
          <w:p w:rsidR="00EE4528" w:rsidRPr="004314CB" w:rsidRDefault="00EE4528" w:rsidP="00EE4528">
            <w:pPr>
              <w:rPr>
                <w:rFonts w:ascii="標楷體" w:eastAsia="標楷體" w:hAnsi="標楷體"/>
              </w:rPr>
            </w:pPr>
            <w:r w:rsidRPr="004314CB">
              <w:rPr>
                <w:rFonts w:ascii="標楷體" w:eastAsia="標楷體" w:hAnsi="標楷體" w:hint="eastAsia"/>
              </w:rPr>
              <w:t>作文(2)</w:t>
            </w:r>
          </w:p>
          <w:p w:rsidR="00EE4528" w:rsidRPr="004314CB" w:rsidRDefault="00EE4528" w:rsidP="00EE4528">
            <w:pPr>
              <w:rPr>
                <w:rFonts w:ascii="標楷體" w:eastAsia="標楷體" w:hAnsi="標楷體"/>
              </w:rPr>
            </w:pPr>
            <w:r w:rsidRPr="004314CB">
              <w:rPr>
                <w:rFonts w:ascii="標楷體" w:eastAsia="標楷體" w:hAnsi="標楷體" w:hint="eastAsia"/>
              </w:rPr>
              <w:t>八、傘季(2)</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L4 Do You Know What These Words Mean?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2-2 圓心角、圓周角與弦切角</w:t>
            </w:r>
          </w:p>
          <w:p w:rsidR="00EE4528" w:rsidRPr="00BE42E1" w:rsidRDefault="00EE4528" w:rsidP="00EE4528">
            <w:pPr>
              <w:snapToGrid w:val="0"/>
              <w:spacing w:line="0" w:lineRule="atLeast"/>
              <w:rPr>
                <w:rFonts w:ascii="新細明體" w:hAnsi="新細明體"/>
                <w:sz w:val="16"/>
                <w:szCs w:val="16"/>
              </w:rPr>
            </w:pPr>
            <w:r w:rsidRPr="00BE42E1">
              <w:rPr>
                <w:rFonts w:ascii="新細明體" w:hAnsi="新細明體"/>
                <w:bCs/>
                <w:sz w:val="16"/>
                <w:szCs w:val="16"/>
              </w:rPr>
              <w:t>【</w:t>
            </w:r>
            <w:r w:rsidRPr="00BE42E1">
              <w:rPr>
                <w:rFonts w:ascii="新細明體" w:hAnsi="新細明體"/>
                <w:sz w:val="16"/>
                <w:szCs w:val="16"/>
              </w:rPr>
              <w:t>人權教育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2"/>
                <w:attr w:name="Month" w:val="4"/>
                <w:attr w:name="Year" w:val="2002"/>
              </w:smartTagPr>
              <w:r w:rsidRPr="00BE42E1">
                <w:rPr>
                  <w:rFonts w:ascii="新細明體" w:hAnsi="新細明體"/>
                  <w:sz w:val="16"/>
                  <w:szCs w:val="16"/>
                </w:rPr>
                <w:t>2-4-2</w:t>
              </w:r>
            </w:smartTag>
            <w:r w:rsidRPr="00BE42E1">
              <w:rPr>
                <w:rFonts w:ascii="新細明體" w:hAnsi="新細明體"/>
                <w:sz w:val="16"/>
                <w:szCs w:val="16"/>
              </w:rPr>
              <w:t>認識各種人權與日常生活的關係。</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人權教育</w:t>
            </w:r>
            <w:r w:rsidRPr="00BE42E1">
              <w:rPr>
                <w:rFonts w:ascii="新細明體" w:hAnsi="新細明體"/>
                <w:bCs/>
                <w:sz w:val="16"/>
                <w:szCs w:val="16"/>
              </w:rPr>
              <w:t>】</w:t>
            </w:r>
            <w:r w:rsidRPr="00BE42E1">
              <w:rPr>
                <w:rFonts w:ascii="新細明體" w:hAnsi="新細明體"/>
                <w:sz w:val="16"/>
                <w:szCs w:val="16"/>
              </w:rPr>
              <w:t>2-4-7探討人權議題對個人、社會及全球的影響。</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smartTag w:uri="urn:schemas-microsoft-com:office:smarttags" w:element="chsdate">
              <w:smartTagPr>
                <w:attr w:name="IsROCDate" w:val="False"/>
                <w:attr w:name="IsLunarDate" w:val="False"/>
                <w:attr w:name="Day" w:val="2"/>
                <w:attr w:name="Month" w:val="4"/>
                <w:attr w:name="Year" w:val="2001"/>
              </w:smartTagPr>
              <w:r w:rsidRPr="00BE42E1">
                <w:rPr>
                  <w:rFonts w:ascii="新細明體" w:hAnsi="新細明體"/>
                  <w:sz w:val="16"/>
                  <w:szCs w:val="16"/>
                </w:rPr>
                <w:t>1-4-2</w:t>
              </w:r>
            </w:smartTag>
            <w:r w:rsidRPr="00BE42E1">
              <w:rPr>
                <w:rFonts w:ascii="新細明體" w:hAnsi="新細明體"/>
                <w:sz w:val="16"/>
                <w:szCs w:val="16"/>
              </w:rPr>
              <w:t>分析媒體所建構的身體意象。</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2-4-2思考傳統性別角色對個人學習與發展的影響。</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【歷史】近代世界的變革：近代歐洲的興起</w:t>
            </w:r>
            <w:r w:rsidRPr="00E63A6E">
              <w:rPr>
                <w:rFonts w:ascii="標楷體" w:eastAsia="標楷體" w:hAnsi="標楷體"/>
                <w:sz w:val="16"/>
                <w:szCs w:val="16"/>
              </w:rPr>
              <w:t>-</w:t>
            </w:r>
            <w:r w:rsidRPr="00E63A6E">
              <w:rPr>
                <w:rFonts w:ascii="標楷體" w:eastAsia="標楷體" w:hAnsi="標楷體" w:hint="eastAsia"/>
                <w:sz w:val="16"/>
                <w:szCs w:val="16"/>
              </w:rPr>
              <w:t>宗教改革與近代國家的興起</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【地理】歐洲與俄羅斯：現代經濟的發展與區域結盟</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民主治理</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行政機關在政策制定前，為什麼應提供人民參與和表達意見的機會?</w:t>
            </w:r>
            <w:r w:rsidRPr="00E63A6E">
              <w:rPr>
                <w:rFonts w:ascii="MS Gothic" w:eastAsia="MS Gothic" w:hAnsi="MS Gothic" w:cs="MS Gothic" w:hint="eastAsia"/>
                <w:color w:val="000000"/>
                <w:sz w:val="16"/>
                <w:szCs w:val="16"/>
              </w:rPr>
              <w:t> </w:t>
            </w:r>
          </w:p>
        </w:tc>
        <w:tc>
          <w:tcPr>
            <w:tcW w:w="1559" w:type="dxa"/>
          </w:tcPr>
          <w:p w:rsidR="00EE4528" w:rsidRPr="00064FC0" w:rsidRDefault="00EE4528" w:rsidP="00EE4528">
            <w:pPr>
              <w:rPr>
                <w:rFonts w:eastAsia="標楷體"/>
              </w:rPr>
            </w:pPr>
            <w:r w:rsidRPr="00064FC0">
              <w:rPr>
                <w:rFonts w:eastAsia="標楷體"/>
                <w:color w:val="000000"/>
              </w:rPr>
              <w:t>第五章：我們身邊的大地</w:t>
            </w:r>
            <w:r w:rsidRPr="00064FC0">
              <w:rPr>
                <w:rFonts w:eastAsia="標楷體"/>
                <w:color w:val="000000"/>
              </w:rPr>
              <w:br/>
              <w:t>5-1</w:t>
            </w:r>
            <w:r>
              <w:rPr>
                <w:rFonts w:eastAsia="標楷體"/>
                <w:color w:val="000000"/>
              </w:rPr>
              <w:t>水的分布與水資源</w:t>
            </w:r>
            <w:r>
              <w:rPr>
                <w:rFonts w:eastAsia="標楷體" w:hint="eastAsia"/>
                <w:color w:val="000000"/>
              </w:rPr>
              <w:t>、</w:t>
            </w:r>
            <w:r w:rsidRPr="00064FC0">
              <w:rPr>
                <w:rFonts w:eastAsia="標楷體"/>
                <w:color w:val="000000"/>
              </w:rPr>
              <w:t>5-2</w:t>
            </w:r>
            <w:r w:rsidRPr="00064FC0">
              <w:rPr>
                <w:rFonts w:eastAsia="標楷體"/>
                <w:color w:val="000000"/>
              </w:rPr>
              <w:t>礦物與岩石</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音樂：數位媒體</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視覺：立體設計製作</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表演：白先勇</w:t>
            </w:r>
            <w:r w:rsidRPr="00126F50">
              <w:rPr>
                <w:rFonts w:eastAsia="標楷體" w:hint="eastAsia"/>
                <w:sz w:val="20"/>
                <w:szCs w:val="20"/>
              </w:rPr>
              <w:t>&lt;</w:t>
            </w:r>
            <w:r w:rsidRPr="00126F50">
              <w:rPr>
                <w:rFonts w:eastAsia="標楷體" w:hint="eastAsia"/>
                <w:sz w:val="20"/>
                <w:szCs w:val="20"/>
              </w:rPr>
              <w:t>孽子</w:t>
            </w:r>
            <w:r w:rsidRPr="00126F50">
              <w:rPr>
                <w:rFonts w:eastAsia="標楷體" w:hint="eastAsia"/>
                <w:sz w:val="20"/>
                <w:szCs w:val="20"/>
              </w:rPr>
              <w:t>&gt;</w:t>
            </w:r>
            <w:r w:rsidRPr="00126F50">
              <w:rPr>
                <w:rFonts w:eastAsia="標楷體" w:hint="eastAsia"/>
                <w:sz w:val="20"/>
                <w:szCs w:val="20"/>
              </w:rPr>
              <w:t>小說、舞台劇劇本介紹</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庇護所</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家：實作練習</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輔：國中生涯興趣量表(分析)</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第二篇健康消費行家</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第3章健康消費好決定</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第3章羽球前場區域擊球</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2-2 Python程式設計-計算篇</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挑戰2電子電路小偵探</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13</w:t>
            </w:r>
          </w:p>
        </w:tc>
        <w:tc>
          <w:tcPr>
            <w:tcW w:w="686" w:type="dxa"/>
            <w:vAlign w:val="center"/>
          </w:tcPr>
          <w:p w:rsidR="00EE4528" w:rsidRDefault="00EE4528" w:rsidP="00EE4528">
            <w:pPr>
              <w:jc w:val="center"/>
              <w:rPr>
                <w:rFonts w:ascii="Calibri" w:eastAsia="標楷體" w:hAnsi="Calibri"/>
                <w:szCs w:val="22"/>
              </w:rPr>
            </w:pPr>
            <w:r>
              <w:rPr>
                <w:rFonts w:eastAsia="標楷體"/>
              </w:rPr>
              <w:t>1122</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1126</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八、傘季(2)</w:t>
            </w:r>
          </w:p>
          <w:p w:rsidR="00EE4528" w:rsidRPr="004314CB" w:rsidRDefault="00EE4528" w:rsidP="00EE4528">
            <w:pPr>
              <w:rPr>
                <w:rFonts w:ascii="標楷體" w:eastAsia="標楷體" w:hAnsi="標楷體"/>
              </w:rPr>
            </w:pPr>
            <w:r w:rsidRPr="004314CB">
              <w:rPr>
                <w:rFonts w:ascii="標楷體" w:eastAsia="標楷體" w:hAnsi="標楷體" w:hint="eastAsia"/>
              </w:rPr>
              <w:t>語文常識(二)對聯</w:t>
            </w:r>
            <w:r w:rsidRPr="004314CB">
              <w:rPr>
                <w:rFonts w:ascii="標楷體" w:eastAsia="標楷體" w:hAnsi="標楷體"/>
              </w:rPr>
              <w:t>(</w:t>
            </w:r>
            <w:r w:rsidRPr="004314CB">
              <w:rPr>
                <w:rFonts w:ascii="標楷體" w:eastAsia="標楷體" w:hAnsi="標楷體" w:hint="eastAsia"/>
              </w:rPr>
              <w:t>3</w:t>
            </w:r>
            <w:r w:rsidRPr="004314CB">
              <w:rPr>
                <w:rFonts w:ascii="標楷體" w:eastAsia="標楷體" w:hAnsi="標楷體"/>
              </w:rPr>
              <w:t>)</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 xml:space="preserve">L4 Do You Know What These Words Mean? </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Review 2</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jc w:val="both"/>
              <w:rPr>
                <w:rFonts w:eastAsia="標楷體"/>
                <w:sz w:val="16"/>
                <w:szCs w:val="16"/>
              </w:rPr>
            </w:pPr>
            <w:r w:rsidRPr="00BE42E1">
              <w:rPr>
                <w:rFonts w:ascii="新細明體" w:hAnsi="新細明體"/>
                <w:bCs/>
                <w:sz w:val="16"/>
                <w:szCs w:val="16"/>
              </w:rPr>
              <w:t>2-2 圓心角、圓周角與弦切角</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3-4-3運用校園各種資源，突破性別限制。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w:t>
            </w:r>
            <w:r w:rsidRPr="00BE42E1">
              <w:rPr>
                <w:rFonts w:ascii="新細明體" w:hAnsi="新細明體" w:hint="eastAsia"/>
                <w:sz w:val="16"/>
                <w:szCs w:val="16"/>
              </w:rPr>
              <w:t>5探究社會建構下，性別歧視與偏見所造成的困境。</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【歷史】近代世界的變革：近代歐洲的興起</w:t>
            </w:r>
            <w:r w:rsidRPr="00E63A6E">
              <w:rPr>
                <w:rFonts w:ascii="標楷體" w:eastAsia="標楷體" w:hAnsi="標楷體"/>
                <w:sz w:val="16"/>
                <w:szCs w:val="16"/>
              </w:rPr>
              <w:t>-</w:t>
            </w:r>
            <w:r w:rsidRPr="00E63A6E">
              <w:rPr>
                <w:rFonts w:ascii="標楷體" w:eastAsia="標楷體" w:hAnsi="標楷體" w:hint="eastAsia"/>
                <w:sz w:val="16"/>
                <w:szCs w:val="16"/>
              </w:rPr>
              <w:t>宗教改革與近代國家的興起、歷史考察(五)探究活動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【地理】歐洲與俄羅斯：探究活動-歐洲發展綠能的原因與條件、田野調查</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民主治理</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 xml:space="preserve">中學生如何參與校園公共事務的決策過程? </w:t>
            </w:r>
          </w:p>
        </w:tc>
        <w:tc>
          <w:tcPr>
            <w:tcW w:w="1559" w:type="dxa"/>
          </w:tcPr>
          <w:p w:rsidR="00EE4528" w:rsidRPr="00064FC0" w:rsidRDefault="00EE4528" w:rsidP="00EE4528">
            <w:pPr>
              <w:rPr>
                <w:rFonts w:eastAsia="標楷體"/>
              </w:rPr>
            </w:pPr>
            <w:r w:rsidRPr="00064FC0">
              <w:rPr>
                <w:rFonts w:eastAsia="標楷體"/>
                <w:color w:val="000000"/>
              </w:rPr>
              <w:t>第五章：我們身邊的大地</w:t>
            </w:r>
            <w:r w:rsidRPr="00064FC0">
              <w:rPr>
                <w:rFonts w:eastAsia="標楷體"/>
                <w:color w:val="000000"/>
              </w:rPr>
              <w:br/>
              <w:t>5-3</w:t>
            </w:r>
            <w:r>
              <w:rPr>
                <w:rFonts w:eastAsia="標楷體"/>
                <w:color w:val="000000"/>
              </w:rPr>
              <w:t>地表的地質作用</w:t>
            </w:r>
            <w:r>
              <w:rPr>
                <w:rFonts w:eastAsia="標楷體" w:hint="eastAsia"/>
                <w:color w:val="000000"/>
              </w:rPr>
              <w:t>、</w:t>
            </w:r>
            <w:r w:rsidRPr="00064FC0">
              <w:rPr>
                <w:rFonts w:eastAsia="標楷體"/>
                <w:color w:val="000000"/>
              </w:rPr>
              <w:t>5-4</w:t>
            </w:r>
            <w:r w:rsidRPr="00064FC0">
              <w:rPr>
                <w:rFonts w:eastAsia="標楷體"/>
                <w:color w:val="000000"/>
              </w:rPr>
              <w:t>河道與海岸線的平衡</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音樂：數位媒體</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視覺：立體設計製作</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孽子</w:t>
            </w:r>
            <w:r w:rsidRPr="00126F50">
              <w:rPr>
                <w:rFonts w:eastAsia="標楷體" w:hint="eastAsia"/>
                <w:sz w:val="20"/>
                <w:szCs w:val="20"/>
              </w:rPr>
              <w:t>&gt;</w:t>
            </w:r>
            <w:r w:rsidRPr="00126F50">
              <w:rPr>
                <w:rFonts w:eastAsia="標楷體" w:hint="eastAsia"/>
                <w:sz w:val="20"/>
                <w:szCs w:val="20"/>
              </w:rPr>
              <w:t>舞台劇選段欣賞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取水密技</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家：餐桌禮儀</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輔：生涯手冊p5-12-各項測驗結果謄入及分析</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第1章環保問題</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第4章棒球觸擊短打與布陣戰術</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2-3 Python程式設計-專題</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3基礎電路實作與應用</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14</w:t>
            </w:r>
          </w:p>
        </w:tc>
        <w:tc>
          <w:tcPr>
            <w:tcW w:w="686" w:type="dxa"/>
            <w:vAlign w:val="center"/>
          </w:tcPr>
          <w:p w:rsidR="00EE4528" w:rsidRDefault="00EE4528" w:rsidP="00EE4528">
            <w:pPr>
              <w:jc w:val="center"/>
              <w:rPr>
                <w:rFonts w:ascii="Calibri" w:eastAsia="標楷體" w:hAnsi="Calibri"/>
                <w:szCs w:val="22"/>
              </w:rPr>
            </w:pPr>
            <w:r>
              <w:rPr>
                <w:rFonts w:eastAsia="標楷體"/>
              </w:rPr>
              <w:t>1129</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1203</w:t>
            </w:r>
          </w:p>
        </w:tc>
        <w:tc>
          <w:tcPr>
            <w:tcW w:w="1479" w:type="dxa"/>
            <w:gridSpan w:val="2"/>
            <w:vAlign w:val="center"/>
          </w:tcPr>
          <w:p w:rsidR="00EE4528" w:rsidRPr="004314CB" w:rsidRDefault="00EE4528" w:rsidP="00EE4528">
            <w:pPr>
              <w:rPr>
                <w:rFonts w:ascii="標楷體" w:eastAsia="標楷體" w:hAnsi="標楷體"/>
              </w:rPr>
            </w:pPr>
            <w:r w:rsidRPr="004314CB">
              <w:rPr>
                <w:rFonts w:ascii="標楷體" w:eastAsia="標楷體" w:hAnsi="標楷體" w:hint="eastAsia"/>
              </w:rPr>
              <w:t>第二次段考</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Review 2 (1節)</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L5 The Amazing Candy That Cleans Your Teeth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第2章　圓形</w:t>
            </w:r>
          </w:p>
          <w:p w:rsidR="00EE4528" w:rsidRPr="00BE42E1" w:rsidRDefault="00EE4528" w:rsidP="00EE4528">
            <w:pPr>
              <w:jc w:val="both"/>
              <w:rPr>
                <w:rFonts w:eastAsia="標楷體"/>
                <w:sz w:val="16"/>
                <w:szCs w:val="16"/>
              </w:rPr>
            </w:pPr>
            <w:r w:rsidRPr="00BE42E1">
              <w:rPr>
                <w:rFonts w:ascii="新細明體" w:hAnsi="新細明體"/>
                <w:bCs/>
                <w:sz w:val="16"/>
                <w:szCs w:val="16"/>
              </w:rPr>
              <w:t>2-2 圓心角、圓周角與弦切角</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3-4-3運用校園各種資源，突破性別限制。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w:t>
            </w:r>
            <w:r w:rsidRPr="00BE42E1">
              <w:rPr>
                <w:rFonts w:ascii="新細明體" w:hAnsi="新細明體" w:hint="eastAsia"/>
                <w:sz w:val="16"/>
                <w:szCs w:val="16"/>
              </w:rPr>
              <w:t>5探究社會建構下，性別歧視與偏見所造成的困境。</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環境教育</w:t>
            </w:r>
            <w:r w:rsidRPr="00BE42E1">
              <w:rPr>
                <w:rFonts w:ascii="新細明體" w:hAnsi="新細明體"/>
                <w:bCs/>
                <w:sz w:val="16"/>
                <w:szCs w:val="16"/>
              </w:rPr>
              <w:t>】</w:t>
            </w:r>
            <w:r w:rsidRPr="00BE42E1">
              <w:rPr>
                <w:rFonts w:ascii="新細明體" w:hAnsi="新細明體"/>
                <w:sz w:val="16"/>
                <w:szCs w:val="16"/>
              </w:rPr>
              <w:t>3-4-1關懷弱勢團體及其生活環境。</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第二次段考複習與檢討</w:t>
            </w:r>
          </w:p>
        </w:tc>
        <w:tc>
          <w:tcPr>
            <w:tcW w:w="1559" w:type="dxa"/>
          </w:tcPr>
          <w:p w:rsidR="00EE4528" w:rsidRPr="00064FC0" w:rsidRDefault="00EE4528" w:rsidP="00EE4528">
            <w:pPr>
              <w:rPr>
                <w:rFonts w:eastAsia="標楷體"/>
              </w:rPr>
            </w:pPr>
            <w:r>
              <w:rPr>
                <w:rFonts w:eastAsia="標楷體" w:hint="eastAsia"/>
                <w:color w:val="000000"/>
              </w:rPr>
              <w:t>複</w:t>
            </w:r>
            <w:r w:rsidRPr="00064FC0">
              <w:rPr>
                <w:rFonts w:eastAsia="標楷體"/>
                <w:color w:val="000000"/>
              </w:rPr>
              <w:t>習評量</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音樂：數位媒體</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視覺：比例概念</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孽子</w:t>
            </w:r>
            <w:r w:rsidRPr="00126F50">
              <w:rPr>
                <w:rFonts w:eastAsia="標楷體" w:hint="eastAsia"/>
                <w:sz w:val="20"/>
                <w:szCs w:val="20"/>
              </w:rPr>
              <w:t>&gt;</w:t>
            </w:r>
            <w:r w:rsidRPr="00126F50">
              <w:rPr>
                <w:rFonts w:eastAsia="標楷體" w:hint="eastAsia"/>
                <w:sz w:val="20"/>
                <w:szCs w:val="20"/>
              </w:rPr>
              <w:t>舞台劇選段欣賞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取水密技</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家：口布造型秀</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輔：生涯手冊p17-貼上生涯特質興趣能力總分析表</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第1章環保問題</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第4章棒球觸擊短打與布陣戰術</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2-3 Python程式設計-專題（第二次段考）</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3基礎電路實作與應用（第二次段考）</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15</w:t>
            </w:r>
          </w:p>
        </w:tc>
        <w:tc>
          <w:tcPr>
            <w:tcW w:w="686" w:type="dxa"/>
            <w:vAlign w:val="center"/>
          </w:tcPr>
          <w:p w:rsidR="00EE4528" w:rsidRDefault="00EE4528" w:rsidP="00EE4528">
            <w:pPr>
              <w:jc w:val="center"/>
              <w:rPr>
                <w:rFonts w:ascii="Calibri" w:eastAsia="標楷體" w:hAnsi="Calibri"/>
                <w:szCs w:val="22"/>
              </w:rPr>
            </w:pPr>
            <w:r>
              <w:rPr>
                <w:rFonts w:eastAsia="標楷體"/>
              </w:rPr>
              <w:t>1206</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1210</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九、寄弟墨書(5)</w:t>
            </w:r>
          </w:p>
          <w:p w:rsidR="00EE4528" w:rsidRPr="004314CB" w:rsidRDefault="00EE4528" w:rsidP="00EE4528">
            <w:pPr>
              <w:rPr>
                <w:rFonts w:ascii="標楷體" w:eastAsia="標楷體" w:hAnsi="標楷體"/>
              </w:rPr>
            </w:pP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L5 The Amazing Candy That Cleans Your Teeth </w:t>
            </w:r>
          </w:p>
        </w:tc>
        <w:tc>
          <w:tcPr>
            <w:tcW w:w="1701" w:type="dxa"/>
          </w:tcPr>
          <w:p w:rsidR="00EE4528" w:rsidRPr="00BE42E1" w:rsidRDefault="00EE4528" w:rsidP="00EE4528">
            <w:pPr>
              <w:jc w:val="both"/>
              <w:rPr>
                <w:rFonts w:eastAsia="標楷體"/>
                <w:sz w:val="16"/>
                <w:szCs w:val="16"/>
              </w:rPr>
            </w:pPr>
            <w:r w:rsidRPr="00BE42E1">
              <w:rPr>
                <w:rFonts w:asciiTheme="minorEastAsia" w:eastAsiaTheme="minorEastAsia" w:hAnsiTheme="minorEastAsia" w:hint="eastAsia"/>
                <w:sz w:val="16"/>
                <w:szCs w:val="16"/>
              </w:rPr>
              <w:t>第二次段考（複習段考範圍）</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【歷史】近代世界的變革：近代歐洲的興起</w:t>
            </w:r>
            <w:r w:rsidRPr="00E63A6E">
              <w:rPr>
                <w:rFonts w:ascii="標楷體" w:eastAsia="標楷體" w:hAnsi="標楷體"/>
                <w:sz w:val="16"/>
                <w:szCs w:val="16"/>
              </w:rPr>
              <w:t>-</w:t>
            </w:r>
            <w:r w:rsidRPr="00E63A6E">
              <w:rPr>
                <w:rFonts w:ascii="標楷體" w:eastAsia="標楷體" w:hAnsi="標楷體" w:hint="eastAsia"/>
                <w:sz w:val="16"/>
                <w:szCs w:val="16"/>
              </w:rPr>
              <w:t>科學革命與啟蒙運動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【地理】美洲：自然環境背景</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公共意見</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sz w:val="16"/>
                <w:szCs w:val="16"/>
              </w:rPr>
              <w:t xml:space="preserve">        </w:t>
            </w:r>
            <w:r w:rsidRPr="00E63A6E">
              <w:rPr>
                <w:rFonts w:ascii="標楷體" w:eastAsia="標楷體" w:hAnsi="標楷體" w:hint="eastAsia"/>
                <w:color w:val="000000"/>
                <w:sz w:val="16"/>
                <w:szCs w:val="16"/>
              </w:rPr>
              <w:t>民主社會的公共意見是如何形成的?有什麼特性?</w:t>
            </w:r>
            <w:r w:rsidRPr="00E63A6E">
              <w:rPr>
                <w:rFonts w:ascii="MS Gothic" w:eastAsia="MS Gothic" w:hAnsi="MS Gothic" w:cs="MS Gothic" w:hint="eastAsia"/>
                <w:color w:val="000000"/>
                <w:sz w:val="16"/>
                <w:szCs w:val="16"/>
              </w:rPr>
              <w:t> </w:t>
            </w:r>
            <w:r w:rsidRPr="00E63A6E">
              <w:rPr>
                <w:rFonts w:ascii="標楷體" w:eastAsia="標楷體" w:hAnsi="標楷體" w:hint="eastAsia"/>
                <w:color w:val="000000"/>
                <w:sz w:val="16"/>
                <w:szCs w:val="16"/>
              </w:rPr>
              <w:t xml:space="preserve"> </w:t>
            </w:r>
          </w:p>
        </w:tc>
        <w:tc>
          <w:tcPr>
            <w:tcW w:w="1559" w:type="dxa"/>
          </w:tcPr>
          <w:p w:rsidR="00EE4528" w:rsidRPr="00064FC0" w:rsidRDefault="00EE4528" w:rsidP="00EE4528">
            <w:pPr>
              <w:rPr>
                <w:rFonts w:eastAsia="標楷體"/>
              </w:rPr>
            </w:pPr>
            <w:r w:rsidRPr="00064FC0">
              <w:rPr>
                <w:rFonts w:eastAsia="標楷體"/>
                <w:color w:val="000000"/>
              </w:rPr>
              <w:t>第六章：地球內部的變動與地史</w:t>
            </w:r>
            <w:r w:rsidRPr="00064FC0">
              <w:rPr>
                <w:rFonts w:eastAsia="標楷體"/>
                <w:color w:val="000000"/>
              </w:rPr>
              <w:br/>
              <w:t>6-1</w:t>
            </w:r>
            <w:r>
              <w:rPr>
                <w:rFonts w:eastAsia="標楷體"/>
                <w:color w:val="000000"/>
              </w:rPr>
              <w:t>地球內部</w:t>
            </w:r>
            <w:r>
              <w:rPr>
                <w:rFonts w:eastAsia="標楷體" w:hint="eastAsia"/>
                <w:color w:val="000000"/>
              </w:rPr>
              <w:t>、</w:t>
            </w:r>
            <w:r w:rsidRPr="00064FC0">
              <w:rPr>
                <w:rFonts w:eastAsia="標楷體"/>
                <w:color w:val="000000"/>
              </w:rPr>
              <w:t>6-2</w:t>
            </w:r>
            <w:r w:rsidRPr="00064FC0">
              <w:rPr>
                <w:rFonts w:eastAsia="標楷體"/>
                <w:color w:val="000000"/>
              </w:rPr>
              <w:t>板塊構造運動</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音樂：聲音記載與創作新風貌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視覺：空間的比例</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表演：分組討論</w:t>
            </w:r>
            <w:r w:rsidRPr="00126F50">
              <w:rPr>
                <w:rFonts w:eastAsia="標楷體" w:hint="eastAsia"/>
                <w:sz w:val="20"/>
                <w:szCs w:val="20"/>
              </w:rPr>
              <w:t>&lt;</w:t>
            </w:r>
            <w:r w:rsidRPr="00126F50">
              <w:rPr>
                <w:rFonts w:eastAsia="標楷體" w:hint="eastAsia"/>
                <w:sz w:val="20"/>
                <w:szCs w:val="20"/>
              </w:rPr>
              <w:t>孽子</w:t>
            </w:r>
            <w:r w:rsidRPr="00126F50">
              <w:rPr>
                <w:rFonts w:eastAsia="標楷體" w:hint="eastAsia"/>
                <w:sz w:val="20"/>
                <w:szCs w:val="20"/>
              </w:rPr>
              <w:t>&gt;</w:t>
            </w:r>
            <w:r w:rsidRPr="00126F50">
              <w:rPr>
                <w:rFonts w:eastAsia="標楷體" w:hint="eastAsia"/>
                <w:sz w:val="20"/>
                <w:szCs w:val="20"/>
              </w:rPr>
              <w:t>各設計</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野植蒐秘</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家：浪漫的西餐</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輔：生涯手冊p13-14-生涯統整面面觀</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第1章環保問題</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第五篇團隊動力</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第4章棒球觸擊短打與布陣戰術</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習作第2章</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挑戰3基礎電路實作與應用</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16</w:t>
            </w:r>
          </w:p>
        </w:tc>
        <w:tc>
          <w:tcPr>
            <w:tcW w:w="686" w:type="dxa"/>
            <w:vAlign w:val="center"/>
          </w:tcPr>
          <w:p w:rsidR="00EE4528" w:rsidRDefault="00EE4528" w:rsidP="00EE4528">
            <w:pPr>
              <w:jc w:val="center"/>
              <w:rPr>
                <w:rFonts w:ascii="Calibri" w:eastAsia="標楷體" w:hAnsi="Calibri"/>
                <w:szCs w:val="22"/>
              </w:rPr>
            </w:pPr>
            <w:r>
              <w:rPr>
                <w:rFonts w:eastAsia="標楷體"/>
              </w:rPr>
              <w:t>1213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1217</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九、寄弟墨書(3)</w:t>
            </w:r>
          </w:p>
          <w:p w:rsidR="00EE4528" w:rsidRPr="004314CB" w:rsidRDefault="00EE4528" w:rsidP="00EE4528">
            <w:pPr>
              <w:rPr>
                <w:rFonts w:ascii="標楷體" w:eastAsia="標楷體" w:hAnsi="標楷體"/>
              </w:rPr>
            </w:pPr>
            <w:r w:rsidRPr="004314CB">
              <w:rPr>
                <w:rFonts w:ascii="標楷體" w:eastAsia="標楷體" w:hAnsi="標楷體" w:hint="eastAsia"/>
              </w:rPr>
              <w:t>十、水神的指引(2)</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L5 The Amazing Candy That Cleans Your Teeth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第3章　外心、內心與重心</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3-1 推理證明</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家政教育</w:t>
            </w:r>
            <w:r w:rsidRPr="00BE42E1">
              <w:rPr>
                <w:rFonts w:ascii="新細明體" w:hAnsi="新細明體"/>
                <w:bCs/>
                <w:sz w:val="16"/>
                <w:szCs w:val="16"/>
              </w:rPr>
              <w:t>】</w:t>
            </w:r>
            <w:r w:rsidRPr="00BE42E1">
              <w:rPr>
                <w:rFonts w:ascii="新細明體" w:hAnsi="新細明體"/>
                <w:sz w:val="16"/>
                <w:szCs w:val="16"/>
              </w:rPr>
              <w:t>4-4-1肯定自己，尊重他人。</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smartTag w:uri="urn:schemas-microsoft-com:office:smarttags" w:element="chsdate">
              <w:smartTagPr>
                <w:attr w:name="Year" w:val="2003"/>
                <w:attr w:name="Month" w:val="4"/>
                <w:attr w:name="Day" w:val="5"/>
                <w:attr w:name="IsLunarDate" w:val="False"/>
                <w:attr w:name="IsROCDate" w:val="False"/>
              </w:smartTagPr>
              <w:r w:rsidRPr="00BE42E1">
                <w:rPr>
                  <w:rFonts w:ascii="新細明體" w:hAnsi="新細明體"/>
                  <w:sz w:val="16"/>
                  <w:szCs w:val="16"/>
                </w:rPr>
                <w:t>3-4-5</w:t>
              </w:r>
            </w:smartTag>
            <w:r w:rsidRPr="00BE42E1">
              <w:rPr>
                <w:rFonts w:ascii="新細明體" w:hAnsi="新細明體"/>
                <w:sz w:val="16"/>
                <w:szCs w:val="16"/>
              </w:rPr>
              <w:t>能針對問題提出可行的解決方法。</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r w:rsidRPr="00BE42E1">
              <w:rPr>
                <w:rFonts w:ascii="新細明體" w:hAnsi="新細明體"/>
                <w:sz w:val="16"/>
                <w:szCs w:val="16"/>
              </w:rPr>
              <w:t>3-4-7能評估問題解決方案的適切性。</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【歷史】近代世界的變革：多元世界的互動</w:t>
            </w:r>
            <w:r w:rsidRPr="00E63A6E">
              <w:rPr>
                <w:rFonts w:ascii="標楷體" w:eastAsia="標楷體" w:hAnsi="標楷體"/>
                <w:sz w:val="16"/>
                <w:szCs w:val="16"/>
              </w:rPr>
              <w:t>-</w:t>
            </w:r>
            <w:r w:rsidRPr="00E63A6E">
              <w:rPr>
                <w:rFonts w:ascii="標楷體" w:eastAsia="標楷體" w:hAnsi="標楷體" w:hint="eastAsia"/>
                <w:sz w:val="16"/>
                <w:szCs w:val="16"/>
              </w:rPr>
              <w:t>歐洲的海外擴張與傳教</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【地理】美洲：自然環境背景</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公共意見</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cs="Courier"/>
                <w:color w:val="000000"/>
                <w:sz w:val="16"/>
                <w:szCs w:val="16"/>
              </w:rPr>
            </w:pPr>
            <w:r w:rsidRPr="00E63A6E">
              <w:rPr>
                <w:rFonts w:ascii="標楷體" w:eastAsia="標楷體" w:hAnsi="標楷體"/>
                <w:sz w:val="16"/>
                <w:szCs w:val="16"/>
              </w:rPr>
              <w:t xml:space="preserve">        </w:t>
            </w:r>
            <w:r w:rsidRPr="00E63A6E">
              <w:rPr>
                <w:rFonts w:ascii="標楷體" w:eastAsia="標楷體" w:hAnsi="標楷體" w:hint="eastAsia"/>
                <w:color w:val="000000"/>
                <w:sz w:val="16"/>
                <w:szCs w:val="16"/>
              </w:rPr>
              <w:t>媒體與社群網路在公共</w:t>
            </w:r>
            <w:r w:rsidRPr="00E63A6E">
              <w:rPr>
                <w:rFonts w:ascii="標楷體" w:eastAsia="標楷體" w:hAnsi="標楷體" w:cs="Courier" w:hint="eastAsia"/>
                <w:color w:val="000000"/>
                <w:sz w:val="16"/>
                <w:szCs w:val="16"/>
              </w:rPr>
              <w:t>意見形成的過程中，扮演什麼角色?</w:t>
            </w:r>
          </w:p>
          <w:p w:rsidR="00EE4528" w:rsidRPr="00E63A6E" w:rsidRDefault="00EE4528" w:rsidP="00EE4528">
            <w:pPr>
              <w:rPr>
                <w:rFonts w:ascii="標楷體" w:eastAsia="標楷體" w:hAnsi="標楷體" w:cstheme="minorBidi"/>
                <w:color w:val="000000"/>
                <w:sz w:val="16"/>
                <w:szCs w:val="16"/>
              </w:rPr>
            </w:pPr>
            <w:r w:rsidRPr="00E63A6E">
              <w:rPr>
                <w:rFonts w:ascii="標楷體" w:eastAsia="標楷體" w:hAnsi="標楷體" w:cs="Courier"/>
                <w:color w:val="000000"/>
                <w:sz w:val="16"/>
                <w:szCs w:val="16"/>
              </w:rPr>
              <w:t xml:space="preserve">        </w:t>
            </w:r>
            <w:r w:rsidRPr="00E63A6E">
              <w:rPr>
                <w:rFonts w:ascii="標楷體" w:eastAsia="標楷體" w:hAnsi="標楷體" w:cs="Courier" w:hint="eastAsia"/>
                <w:color w:val="000000"/>
                <w:sz w:val="16"/>
                <w:szCs w:val="16"/>
              </w:rPr>
              <w:t>閱聽人如何覺察其影響?</w:t>
            </w:r>
          </w:p>
        </w:tc>
        <w:tc>
          <w:tcPr>
            <w:tcW w:w="1559" w:type="dxa"/>
          </w:tcPr>
          <w:p w:rsidR="00EE4528" w:rsidRPr="00064FC0" w:rsidRDefault="00EE4528" w:rsidP="00EE4528">
            <w:pPr>
              <w:rPr>
                <w:rFonts w:eastAsia="標楷體"/>
              </w:rPr>
            </w:pPr>
            <w:r w:rsidRPr="00064FC0">
              <w:rPr>
                <w:rFonts w:eastAsia="標楷體"/>
                <w:color w:val="000000"/>
              </w:rPr>
              <w:t>第六章：地球內部的變動與地史</w:t>
            </w:r>
            <w:r w:rsidRPr="00064FC0">
              <w:rPr>
                <w:rFonts w:eastAsia="標楷體"/>
                <w:color w:val="000000"/>
              </w:rPr>
              <w:br/>
              <w:t>6-3</w:t>
            </w:r>
            <w:r w:rsidRPr="00064FC0">
              <w:rPr>
                <w:rFonts w:eastAsia="標楷體"/>
                <w:color w:val="000000"/>
              </w:rPr>
              <w:t>地殼變動</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音樂：聲音記載與創作新風貌</w:t>
            </w:r>
          </w:p>
          <w:p w:rsidR="00EE4528" w:rsidRPr="00126F50" w:rsidRDefault="00EE4528" w:rsidP="00EE4528">
            <w:pPr>
              <w:ind w:left="600" w:hangingChars="300" w:hanging="600"/>
              <w:rPr>
                <w:rFonts w:eastAsia="標楷體"/>
                <w:sz w:val="20"/>
                <w:szCs w:val="20"/>
              </w:rPr>
            </w:pPr>
            <w:r w:rsidRPr="00126F50">
              <w:rPr>
                <w:rFonts w:eastAsia="標楷體"/>
                <w:sz w:val="20"/>
                <w:szCs w:val="20"/>
              </w:rPr>
              <w:t>視覺：人體的比例</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表演：分組討論</w:t>
            </w:r>
            <w:r w:rsidRPr="00126F50">
              <w:rPr>
                <w:rFonts w:eastAsia="標楷體" w:hint="eastAsia"/>
                <w:sz w:val="20"/>
                <w:szCs w:val="20"/>
              </w:rPr>
              <w:t>&lt;</w:t>
            </w:r>
            <w:r w:rsidRPr="00126F50">
              <w:rPr>
                <w:rFonts w:eastAsia="標楷體" w:hint="eastAsia"/>
                <w:sz w:val="20"/>
                <w:szCs w:val="20"/>
              </w:rPr>
              <w:t>孽子</w:t>
            </w:r>
            <w:r w:rsidRPr="00126F50">
              <w:rPr>
                <w:rFonts w:eastAsia="標楷體" w:hint="eastAsia"/>
                <w:sz w:val="20"/>
                <w:szCs w:val="20"/>
              </w:rPr>
              <w:t>&gt;</w:t>
            </w:r>
            <w:r w:rsidRPr="00126F50">
              <w:rPr>
                <w:rFonts w:eastAsia="標楷體" w:hint="eastAsia"/>
                <w:sz w:val="20"/>
                <w:szCs w:val="20"/>
              </w:rPr>
              <w:t>各設計</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童：求生充電站</w:t>
            </w:r>
            <w:r w:rsidRPr="004C2388">
              <w:rPr>
                <w:rFonts w:ascii="標楷體" w:eastAsia="標楷體" w:hAnsi="標楷體"/>
              </w:rPr>
              <w:t>-</w:t>
            </w:r>
            <w:r w:rsidRPr="004C2388">
              <w:rPr>
                <w:rFonts w:ascii="標楷體" w:eastAsia="標楷體" w:hAnsi="標楷體" w:hint="eastAsia"/>
              </w:rPr>
              <w:t>野植蒐秘</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家：經典西餐</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輔：生涯手冊p15-16-生涯發展面面觀</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第2章我的環保行動</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第1章田徑-長距離跑</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第五冊第2章從Scatch到Python</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習作第2章</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w:t>
            </w:r>
          </w:p>
          <w:p w:rsidR="00EE4528" w:rsidRDefault="00EE4528" w:rsidP="00EE4528">
            <w:pPr>
              <w:rPr>
                <w:sz w:val="20"/>
                <w:szCs w:val="20"/>
              </w:rPr>
            </w:pPr>
            <w:r>
              <w:rPr>
                <w:rFonts w:ascii="PMingLiu" w:eastAsia="PMingLiu" w:hAnsi="PMingLiu" w:cs="PMingLiu"/>
                <w:sz w:val="20"/>
                <w:szCs w:val="20"/>
              </w:rPr>
              <w:t>（電子元件）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17</w:t>
            </w:r>
          </w:p>
        </w:tc>
        <w:tc>
          <w:tcPr>
            <w:tcW w:w="686" w:type="dxa"/>
            <w:vAlign w:val="center"/>
          </w:tcPr>
          <w:p w:rsidR="00EE4528" w:rsidRDefault="00EE4528" w:rsidP="00EE4528">
            <w:pPr>
              <w:jc w:val="center"/>
              <w:rPr>
                <w:rFonts w:ascii="Calibri" w:eastAsia="標楷體" w:hAnsi="Calibri"/>
                <w:szCs w:val="22"/>
              </w:rPr>
            </w:pPr>
            <w:r>
              <w:rPr>
                <w:rFonts w:eastAsia="標楷體"/>
              </w:rPr>
              <w:t>1220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1224</w:t>
            </w:r>
          </w:p>
        </w:tc>
        <w:tc>
          <w:tcPr>
            <w:tcW w:w="1479" w:type="dxa"/>
            <w:gridSpan w:val="2"/>
            <w:vAlign w:val="center"/>
          </w:tcPr>
          <w:p w:rsidR="00EE4528" w:rsidRPr="004314CB" w:rsidRDefault="00EE4528" w:rsidP="00EE4528">
            <w:pPr>
              <w:rPr>
                <w:rFonts w:ascii="標楷體" w:eastAsia="標楷體" w:hAnsi="標楷體"/>
              </w:rPr>
            </w:pPr>
            <w:r w:rsidRPr="004314CB">
              <w:rPr>
                <w:rFonts w:ascii="標楷體" w:eastAsia="標楷體" w:hAnsi="標楷體" w:hint="eastAsia"/>
              </w:rPr>
              <w:t>十、水神的指引(3)</w:t>
            </w:r>
          </w:p>
          <w:p w:rsidR="00EE4528" w:rsidRPr="004314CB" w:rsidRDefault="00EE4528" w:rsidP="00EE4528">
            <w:pPr>
              <w:rPr>
                <w:rFonts w:ascii="標楷體" w:eastAsia="標楷體" w:hAnsi="標楷體"/>
              </w:rPr>
            </w:pPr>
            <w:r w:rsidRPr="004314CB">
              <w:rPr>
                <w:rFonts w:ascii="標楷體" w:eastAsia="標楷體" w:hAnsi="標楷體" w:hint="eastAsia"/>
              </w:rPr>
              <w:t>作文(2)</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L6 Are You One of the Customers Who Businesses Trick?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第3章　外心、內心與重心</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3-1 推理證明</w:t>
            </w:r>
          </w:p>
          <w:p w:rsidR="00EE4528" w:rsidRPr="00BE42E1" w:rsidRDefault="00EE4528" w:rsidP="00EE4528">
            <w:pPr>
              <w:snapToGrid w:val="0"/>
              <w:spacing w:line="0" w:lineRule="atLeast"/>
              <w:rPr>
                <w:rFonts w:ascii="新細明體" w:hAnsi="新細明體"/>
                <w:sz w:val="16"/>
                <w:szCs w:val="16"/>
              </w:rPr>
            </w:pPr>
            <w:r w:rsidRPr="00BE42E1">
              <w:rPr>
                <w:rFonts w:ascii="新細明體" w:hAnsi="新細明體"/>
                <w:bCs/>
                <w:sz w:val="16"/>
                <w:szCs w:val="16"/>
              </w:rPr>
              <w:t>【</w:t>
            </w:r>
            <w:r w:rsidRPr="00BE42E1">
              <w:rPr>
                <w:rFonts w:ascii="新細明體" w:hAnsi="新細明體"/>
                <w:sz w:val="16"/>
                <w:szCs w:val="16"/>
              </w:rPr>
              <w:t>家政教育</w:t>
            </w:r>
            <w:r w:rsidRPr="00BE42E1">
              <w:rPr>
                <w:rFonts w:ascii="新細明體" w:hAnsi="新細明體"/>
                <w:bCs/>
                <w:sz w:val="16"/>
                <w:szCs w:val="16"/>
              </w:rPr>
              <w:t>】</w:t>
            </w:r>
            <w:smartTag w:uri="urn:schemas-microsoft-com:office:smarttags" w:element="chsdate">
              <w:smartTagPr>
                <w:attr w:name="Year" w:val="2003"/>
                <w:attr w:name="Month" w:val="4"/>
                <w:attr w:name="Day" w:val="6"/>
                <w:attr w:name="IsLunarDate" w:val="False"/>
                <w:attr w:name="IsROCDate" w:val="False"/>
              </w:smartTagPr>
              <w:r w:rsidRPr="00BE42E1">
                <w:rPr>
                  <w:rFonts w:ascii="新細明體" w:hAnsi="新細明體"/>
                  <w:sz w:val="16"/>
                  <w:szCs w:val="16"/>
                </w:rPr>
                <w:t>3-4-6</w:t>
              </w:r>
            </w:smartTag>
            <w:r w:rsidRPr="00BE42E1">
              <w:rPr>
                <w:rFonts w:ascii="新細明體" w:hAnsi="新細明體"/>
                <w:sz w:val="16"/>
                <w:szCs w:val="16"/>
              </w:rPr>
              <w:t>欣賞多元的生活文化，激發創意、美化生活。</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smartTag w:uri="urn:schemas-microsoft-com:office:smarttags" w:element="chsdate">
              <w:smartTagPr>
                <w:attr w:name="Year" w:val="2003"/>
                <w:attr w:name="Month" w:val="4"/>
                <w:attr w:name="Day" w:val="5"/>
                <w:attr w:name="IsLunarDate" w:val="False"/>
                <w:attr w:name="IsROCDate" w:val="False"/>
              </w:smartTagPr>
              <w:r w:rsidRPr="00BE42E1">
                <w:rPr>
                  <w:rFonts w:ascii="新細明體" w:hAnsi="新細明體"/>
                  <w:sz w:val="16"/>
                  <w:szCs w:val="16"/>
                </w:rPr>
                <w:t>3-4-5</w:t>
              </w:r>
            </w:smartTag>
            <w:r w:rsidRPr="00BE42E1">
              <w:rPr>
                <w:rFonts w:ascii="新細明體" w:hAnsi="新細明體"/>
                <w:sz w:val="16"/>
                <w:szCs w:val="16"/>
              </w:rPr>
              <w:t>能針對問題提出可行的解決方法。</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資訊教育</w:t>
            </w:r>
            <w:r w:rsidRPr="00BE42E1">
              <w:rPr>
                <w:rFonts w:ascii="新細明體" w:hAnsi="新細明體"/>
                <w:bCs/>
                <w:sz w:val="16"/>
                <w:szCs w:val="16"/>
              </w:rPr>
              <w:t>】</w:t>
            </w:r>
            <w:r w:rsidRPr="00BE42E1">
              <w:rPr>
                <w:rFonts w:ascii="新細明體" w:hAnsi="新細明體"/>
                <w:sz w:val="16"/>
                <w:szCs w:val="16"/>
              </w:rPr>
              <w:t>3-4-7能評估問題解決方案的適切性。</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【歷史】近代世界的變革：多元世界的互動</w:t>
            </w:r>
            <w:r w:rsidRPr="00E63A6E">
              <w:rPr>
                <w:rFonts w:ascii="標楷體" w:eastAsia="標楷體" w:hAnsi="標楷體"/>
                <w:sz w:val="16"/>
                <w:szCs w:val="16"/>
              </w:rPr>
              <w:t>-</w:t>
            </w:r>
            <w:r w:rsidRPr="00E63A6E">
              <w:rPr>
                <w:rFonts w:ascii="標楷體" w:eastAsia="標楷體" w:hAnsi="標楷體" w:hint="eastAsia"/>
                <w:sz w:val="16"/>
                <w:szCs w:val="16"/>
              </w:rPr>
              <w:t>歐洲的海外擴張與傳教</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【地理】美洲：移民與產業活動的發展</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政治參與</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民主社會中的政治參與為什麼很重要?</w:t>
            </w:r>
          </w:p>
        </w:tc>
        <w:tc>
          <w:tcPr>
            <w:tcW w:w="1559" w:type="dxa"/>
          </w:tcPr>
          <w:p w:rsidR="00EE4528" w:rsidRPr="00064FC0" w:rsidRDefault="00EE4528" w:rsidP="00EE4528">
            <w:pPr>
              <w:rPr>
                <w:rFonts w:eastAsia="標楷體"/>
              </w:rPr>
            </w:pPr>
            <w:r w:rsidRPr="00064FC0">
              <w:rPr>
                <w:rFonts w:eastAsia="標楷體"/>
                <w:color w:val="000000"/>
              </w:rPr>
              <w:t>第六章：地球內部的變動與地史</w:t>
            </w:r>
            <w:r w:rsidRPr="00064FC0">
              <w:rPr>
                <w:rFonts w:eastAsia="標楷體"/>
                <w:color w:val="000000"/>
              </w:rPr>
              <w:br/>
              <w:t>6-4</w:t>
            </w:r>
            <w:r>
              <w:rPr>
                <w:rFonts w:eastAsia="標楷體"/>
                <w:color w:val="000000"/>
              </w:rPr>
              <w:t>臺灣的板塊運動</w:t>
            </w:r>
            <w:r>
              <w:rPr>
                <w:rFonts w:eastAsia="標楷體" w:hint="eastAsia"/>
                <w:color w:val="000000"/>
              </w:rPr>
              <w:t>、</w:t>
            </w:r>
            <w:r w:rsidRPr="00064FC0">
              <w:rPr>
                <w:rFonts w:eastAsia="標楷體"/>
                <w:color w:val="000000"/>
              </w:rPr>
              <w:t>6-5</w:t>
            </w:r>
            <w:r w:rsidRPr="00064FC0">
              <w:rPr>
                <w:rFonts w:eastAsia="標楷體"/>
                <w:color w:val="000000"/>
              </w:rPr>
              <w:t>地球的歷史</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音樂：聲音記載與創作新風貌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視覺：人體畫法</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表演：課堂報告</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童：藝能科複習</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家：藝能科複習</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w:t>
            </w:r>
            <w:r w:rsidRPr="00E72E9A">
              <w:rPr>
                <w:rFonts w:ascii="標楷體" w:eastAsia="標楷體" w:hAnsi="標楷體" w:hint="eastAsia"/>
              </w:rPr>
              <w:t>網路交友知多少</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第2章我的環保行動</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第1章田徑-長距離跑</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第五冊第3章網路技術與服務</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3-1網路技術的概念</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w:t>
            </w:r>
          </w:p>
          <w:p w:rsidR="00EE4528" w:rsidRDefault="00EE4528" w:rsidP="00EE4528">
            <w:pPr>
              <w:rPr>
                <w:sz w:val="20"/>
                <w:szCs w:val="20"/>
              </w:rPr>
            </w:pPr>
            <w:r>
              <w:rPr>
                <w:rFonts w:ascii="PMingLiu" w:eastAsia="PMingLiu" w:hAnsi="PMingLiu" w:cs="PMingLiu"/>
                <w:sz w:val="20"/>
                <w:szCs w:val="20"/>
              </w:rPr>
              <w:t>（電子元件）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18</w:t>
            </w:r>
          </w:p>
        </w:tc>
        <w:tc>
          <w:tcPr>
            <w:tcW w:w="686" w:type="dxa"/>
            <w:vAlign w:val="center"/>
          </w:tcPr>
          <w:p w:rsidR="00EE4528" w:rsidRDefault="00EE4528" w:rsidP="00EE4528">
            <w:pPr>
              <w:jc w:val="center"/>
              <w:rPr>
                <w:rFonts w:ascii="Calibri" w:eastAsia="標楷體" w:hAnsi="Calibri"/>
                <w:szCs w:val="22"/>
              </w:rPr>
            </w:pPr>
            <w:r>
              <w:rPr>
                <w:rFonts w:eastAsia="標楷體"/>
              </w:rPr>
              <w:t>1227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1231</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十一、湖心亭看雪(5)</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L6 Are You One of the Customers Who Businesses Trick?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第3章　外心、內心與重心</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3-2 三角形與多邊形的心</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生涯發展教育</w:t>
            </w:r>
            <w:r w:rsidRPr="00BE42E1">
              <w:rPr>
                <w:rFonts w:ascii="新細明體" w:hAnsi="新細明體"/>
                <w:bCs/>
                <w:sz w:val="16"/>
                <w:szCs w:val="16"/>
              </w:rPr>
              <w:t>】</w:t>
            </w:r>
            <w:smartTag w:uri="urn:schemas-microsoft-com:office:smarttags" w:element="chsdate">
              <w:smartTagPr>
                <w:attr w:name="Year" w:val="2001"/>
                <w:attr w:name="Month" w:val="3"/>
                <w:attr w:name="Day" w:val="1"/>
                <w:attr w:name="IsLunarDate" w:val="False"/>
                <w:attr w:name="IsROCDate" w:val="False"/>
              </w:smartTagPr>
              <w:r w:rsidRPr="00BE42E1">
                <w:rPr>
                  <w:rFonts w:ascii="新細明體" w:hAnsi="新細明體"/>
                  <w:sz w:val="16"/>
                  <w:szCs w:val="16"/>
                </w:rPr>
                <w:t>1-3-1</w:t>
              </w:r>
            </w:smartTag>
            <w:r w:rsidRPr="00BE42E1">
              <w:rPr>
                <w:rFonts w:ascii="新細明體" w:hAnsi="新細明體"/>
                <w:sz w:val="16"/>
                <w:szCs w:val="16"/>
              </w:rPr>
              <w:t>探索自己的興趣、性向、價值觀及人格特質。</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生涯發展教育</w:t>
            </w:r>
            <w:r w:rsidRPr="00BE42E1">
              <w:rPr>
                <w:rFonts w:ascii="新細明體" w:hAnsi="新細明體"/>
                <w:bCs/>
                <w:sz w:val="16"/>
                <w:szCs w:val="16"/>
              </w:rPr>
              <w:t>】</w:t>
            </w:r>
            <w:r w:rsidRPr="00BE42E1">
              <w:rPr>
                <w:rFonts w:ascii="新細明體" w:hAnsi="新細明體"/>
                <w:sz w:val="16"/>
                <w:szCs w:val="16"/>
              </w:rPr>
              <w:t>3-3-5發展規劃生涯的能力。</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【歷史】近代世界的變革：多元世界的互動</w:t>
            </w:r>
            <w:r w:rsidRPr="00E63A6E">
              <w:rPr>
                <w:rFonts w:ascii="標楷體" w:eastAsia="標楷體" w:hAnsi="標楷體"/>
                <w:sz w:val="16"/>
                <w:szCs w:val="16"/>
              </w:rPr>
              <w:t>-</w:t>
            </w:r>
            <w:r w:rsidRPr="00E63A6E">
              <w:rPr>
                <w:rFonts w:ascii="標楷體" w:eastAsia="標楷體" w:hAnsi="標楷體" w:hint="eastAsia"/>
                <w:sz w:val="16"/>
                <w:szCs w:val="16"/>
              </w:rPr>
              <w:t>美洲和澳洲的政治與文化</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【地理】美洲：移民與產業活動的發展</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政治參與</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民主社會中為什麼常用投票來做為重要的參與形式?</w:t>
            </w:r>
            <w:r w:rsidRPr="00E63A6E">
              <w:rPr>
                <w:rFonts w:ascii="MS Gothic" w:eastAsia="MS Gothic" w:hAnsi="MS Gothic" w:cs="MS Gothic" w:hint="eastAsia"/>
                <w:color w:val="000000"/>
                <w:sz w:val="16"/>
                <w:szCs w:val="16"/>
              </w:rPr>
              <w:t> </w:t>
            </w:r>
          </w:p>
        </w:tc>
        <w:tc>
          <w:tcPr>
            <w:tcW w:w="1559" w:type="dxa"/>
          </w:tcPr>
          <w:p w:rsidR="00EE4528" w:rsidRPr="00064FC0" w:rsidRDefault="00EE4528" w:rsidP="00EE4528">
            <w:pPr>
              <w:rPr>
                <w:rFonts w:eastAsia="標楷體"/>
              </w:rPr>
            </w:pPr>
            <w:r w:rsidRPr="00064FC0">
              <w:rPr>
                <w:rFonts w:eastAsia="標楷體"/>
                <w:color w:val="000000"/>
              </w:rPr>
              <w:t>第七章：太空和地球</w:t>
            </w:r>
            <w:r w:rsidRPr="00064FC0">
              <w:rPr>
                <w:rFonts w:eastAsia="標楷體"/>
                <w:color w:val="000000"/>
              </w:rPr>
              <w:br/>
              <w:t>7-1</w:t>
            </w:r>
            <w:r w:rsidRPr="00064FC0">
              <w:rPr>
                <w:rFonts w:eastAsia="標楷體"/>
                <w:color w:val="000000"/>
              </w:rPr>
              <w:t>縱觀宇宙</w:t>
            </w:r>
          </w:p>
        </w:tc>
        <w:tc>
          <w:tcPr>
            <w:tcW w:w="1560" w:type="dxa"/>
            <w:vAlign w:val="center"/>
          </w:tcPr>
          <w:p w:rsidR="00EE4528" w:rsidRPr="00126F50" w:rsidRDefault="00EE4528" w:rsidP="00EE4528">
            <w:pPr>
              <w:ind w:left="600" w:hangingChars="300" w:hanging="600"/>
              <w:rPr>
                <w:sz w:val="20"/>
                <w:szCs w:val="20"/>
              </w:rPr>
            </w:pPr>
            <w:r w:rsidRPr="00126F50">
              <w:rPr>
                <w:rFonts w:eastAsia="標楷體"/>
                <w:sz w:val="20"/>
                <w:szCs w:val="20"/>
              </w:rPr>
              <w:t>音樂：聲音記載與創作新風貌</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視覺：自畫像</w:t>
            </w:r>
          </w:p>
          <w:p w:rsidR="00EE4528" w:rsidRPr="00126F50" w:rsidRDefault="00EE4528" w:rsidP="00EE4528">
            <w:pPr>
              <w:ind w:left="600" w:hangingChars="300" w:hanging="600"/>
              <w:rPr>
                <w:rFonts w:eastAsia="標楷體"/>
                <w:sz w:val="20"/>
                <w:szCs w:val="20"/>
              </w:rPr>
            </w:pPr>
            <w:r w:rsidRPr="00126F50">
              <w:rPr>
                <w:rFonts w:eastAsia="標楷體" w:hint="eastAsia"/>
                <w:sz w:val="20"/>
                <w:szCs w:val="20"/>
              </w:rPr>
              <w:t>表演：課堂報告</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童：野外植物野炊變變變</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家：食尚饗宴</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w:t>
            </w:r>
            <w:r w:rsidRPr="00E72E9A">
              <w:rPr>
                <w:rFonts w:ascii="標楷體" w:eastAsia="標楷體" w:hAnsi="標楷體" w:hint="eastAsia"/>
              </w:rPr>
              <w:t>網路交友知多少</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第2章我的環保行動</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第1章田徑-長距離跑</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第五冊第3章網路技術與服務</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3-2網際網路通訊協定～3-3資料交換技術</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19</w:t>
            </w:r>
          </w:p>
        </w:tc>
        <w:tc>
          <w:tcPr>
            <w:tcW w:w="686" w:type="dxa"/>
            <w:vAlign w:val="center"/>
          </w:tcPr>
          <w:p w:rsidR="00EE4528" w:rsidRDefault="00EE4528" w:rsidP="00EE4528">
            <w:pPr>
              <w:jc w:val="center"/>
              <w:rPr>
                <w:rFonts w:ascii="Calibri" w:eastAsia="標楷體" w:hAnsi="Calibri"/>
                <w:szCs w:val="22"/>
              </w:rPr>
            </w:pPr>
            <w:r>
              <w:rPr>
                <w:rFonts w:eastAsia="標楷體"/>
              </w:rPr>
              <w:t>0103</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0107</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十一、湖心亭看雪(3)</w:t>
            </w:r>
          </w:p>
          <w:p w:rsidR="00EE4528" w:rsidRPr="004314CB" w:rsidRDefault="00EE4528" w:rsidP="00EE4528">
            <w:pPr>
              <w:rPr>
                <w:rFonts w:ascii="標楷體" w:eastAsia="標楷體" w:hAnsi="標楷體"/>
              </w:rPr>
            </w:pPr>
            <w:r w:rsidRPr="004314CB">
              <w:rPr>
                <w:rFonts w:ascii="標楷體" w:eastAsia="標楷體" w:hAnsi="標楷體" w:hint="eastAsia"/>
              </w:rPr>
              <w:t>十二、麥琪的禮物(2)</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L6 Are You One of the Customers Who Businesses Trick? (2節)</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Review 3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第3章　外心、內心與重心</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3-2 三角形與多邊形的心</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hint="eastAsia"/>
                <w:bCs/>
                <w:sz w:val="16"/>
                <w:szCs w:val="16"/>
              </w:rPr>
              <w:t>2</w:t>
            </w:r>
            <w:r w:rsidRPr="00BE42E1">
              <w:rPr>
                <w:rFonts w:ascii="新細明體" w:hAnsi="新細明體"/>
                <w:sz w:val="16"/>
                <w:szCs w:val="16"/>
              </w:rPr>
              <w:t>-4-</w:t>
            </w:r>
            <w:r w:rsidRPr="00BE42E1">
              <w:rPr>
                <w:rFonts w:ascii="新細明體" w:hAnsi="新細明體" w:hint="eastAsia"/>
                <w:sz w:val="16"/>
                <w:szCs w:val="16"/>
              </w:rPr>
              <w:t>5去除性別刻板的情緒表達，促進不同性別者的和諧相處</w:t>
            </w:r>
            <w:r w:rsidRPr="00BE42E1">
              <w:rPr>
                <w:rFonts w:ascii="新細明體" w:hAnsi="新細明體"/>
                <w:sz w:val="16"/>
                <w:szCs w:val="16"/>
              </w:rPr>
              <w:t>。</w:t>
            </w:r>
            <w:r w:rsidRPr="00BE42E1">
              <w:rPr>
                <w:rFonts w:ascii="新細明體" w:hAnsi="新細明體" w:hint="eastAsia"/>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2-4-9善用各種資源與方法，維護自己的身體自主權。</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【歷史】近代世界的變革：多元世界的互動</w:t>
            </w:r>
            <w:r w:rsidRPr="00E63A6E">
              <w:rPr>
                <w:rFonts w:ascii="標楷體" w:eastAsia="標楷體" w:hAnsi="標楷體"/>
                <w:sz w:val="16"/>
                <w:szCs w:val="16"/>
              </w:rPr>
              <w:t>-</w:t>
            </w:r>
            <w:r w:rsidRPr="00E63A6E">
              <w:rPr>
                <w:rFonts w:ascii="標楷體" w:eastAsia="標楷體" w:hAnsi="標楷體" w:hint="eastAsia"/>
                <w:sz w:val="16"/>
                <w:szCs w:val="16"/>
              </w:rPr>
              <w:t>近代南亞與東南亞</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【地理】美洲：經濟發展的區域差異</w:t>
            </w:r>
          </w:p>
          <w:p w:rsidR="00EE4528" w:rsidRPr="00E63A6E" w:rsidRDefault="00EE4528" w:rsidP="00EE4528">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政治參與</w:t>
            </w:r>
            <w:r w:rsidRPr="00E63A6E">
              <w:rPr>
                <w:rFonts w:ascii="標楷體" w:eastAsia="標楷體" w:hAnsi="標楷體"/>
                <w:color w:val="000000"/>
                <w:sz w:val="16"/>
                <w:szCs w:val="16"/>
              </w:rPr>
              <w:t>-</w:t>
            </w:r>
          </w:p>
          <w:p w:rsidR="00EE4528" w:rsidRPr="00E63A6E" w:rsidRDefault="00EE4528" w:rsidP="00EE4528">
            <w:pPr>
              <w:rPr>
                <w:rFonts w:ascii="標楷體" w:eastAsia="標楷體" w:hAnsi="標楷體" w:cstheme="minorBidi"/>
                <w:color w:val="000000"/>
                <w:sz w:val="16"/>
                <w:szCs w:val="16"/>
              </w:rPr>
            </w:pPr>
            <w:r w:rsidRPr="00E63A6E">
              <w:rPr>
                <w:rFonts w:ascii="標楷體" w:eastAsia="標楷體" w:hAnsi="標楷體" w:hint="eastAsia"/>
                <w:color w:val="000000"/>
                <w:sz w:val="16"/>
                <w:szCs w:val="16"/>
              </w:rPr>
              <w:t xml:space="preserve">        公平投票有哪些基本原</w:t>
            </w:r>
            <w:r w:rsidRPr="00E63A6E">
              <w:rPr>
                <w:rFonts w:ascii="標楷體" w:eastAsia="標楷體" w:hAnsi="標楷體" w:cs="Courier" w:hint="eastAsia"/>
                <w:color w:val="000000"/>
                <w:sz w:val="16"/>
                <w:szCs w:val="16"/>
              </w:rPr>
              <w:t>則?</w:t>
            </w:r>
          </w:p>
        </w:tc>
        <w:tc>
          <w:tcPr>
            <w:tcW w:w="1559" w:type="dxa"/>
          </w:tcPr>
          <w:p w:rsidR="00EE4528" w:rsidRPr="00064FC0" w:rsidRDefault="00EE4528" w:rsidP="00EE4528">
            <w:pPr>
              <w:rPr>
                <w:rFonts w:eastAsia="標楷體"/>
              </w:rPr>
            </w:pPr>
            <w:r w:rsidRPr="00064FC0">
              <w:rPr>
                <w:rFonts w:eastAsia="標楷體"/>
                <w:color w:val="000000"/>
              </w:rPr>
              <w:t>第七章：太空和地球</w:t>
            </w:r>
            <w:r w:rsidRPr="00064FC0">
              <w:rPr>
                <w:rFonts w:eastAsia="標楷體"/>
                <w:color w:val="000000"/>
              </w:rPr>
              <w:br/>
              <w:t>7-2</w:t>
            </w:r>
            <w:r>
              <w:rPr>
                <w:rFonts w:eastAsia="標楷體"/>
                <w:color w:val="000000"/>
              </w:rPr>
              <w:t>晝夜與四季</w:t>
            </w:r>
            <w:r>
              <w:rPr>
                <w:rFonts w:eastAsia="標楷體" w:hint="eastAsia"/>
                <w:color w:val="000000"/>
              </w:rPr>
              <w:t>、</w:t>
            </w:r>
            <w:r w:rsidRPr="00064FC0">
              <w:rPr>
                <w:rFonts w:eastAsia="標楷體"/>
                <w:color w:val="000000"/>
              </w:rPr>
              <w:t>7-3</w:t>
            </w:r>
            <w:r w:rsidRPr="00064FC0">
              <w:rPr>
                <w:rFonts w:eastAsia="標楷體"/>
                <w:color w:val="000000"/>
              </w:rPr>
              <w:t>月相、日食與月食</w:t>
            </w:r>
          </w:p>
        </w:tc>
        <w:tc>
          <w:tcPr>
            <w:tcW w:w="1560" w:type="dxa"/>
            <w:vAlign w:val="center"/>
          </w:tcPr>
          <w:p w:rsidR="00EE4528" w:rsidRPr="00126F50" w:rsidRDefault="00EE4528" w:rsidP="00EE4528">
            <w:pPr>
              <w:ind w:left="600" w:hangingChars="300" w:hanging="600"/>
              <w:rPr>
                <w:sz w:val="20"/>
                <w:szCs w:val="20"/>
              </w:rPr>
            </w:pPr>
            <w:r w:rsidRPr="00126F50">
              <w:rPr>
                <w:rFonts w:ascii="標楷體" w:eastAsia="標楷體" w:hAnsi="標楷體"/>
                <w:sz w:val="20"/>
                <w:szCs w:val="20"/>
              </w:rPr>
              <w:t>音樂：</w:t>
            </w:r>
            <w:r w:rsidRPr="00126F50">
              <w:rPr>
                <w:rFonts w:eastAsia="標楷體"/>
                <w:sz w:val="20"/>
                <w:szCs w:val="20"/>
              </w:rPr>
              <w:t>聲音記載與創作新風貌</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EE4528" w:rsidRPr="00126F50" w:rsidRDefault="00EE4528" w:rsidP="00EE4528">
            <w:pPr>
              <w:ind w:left="600" w:hangingChars="300" w:hanging="600"/>
              <w:rPr>
                <w:rFonts w:eastAsia="標楷體"/>
                <w:sz w:val="20"/>
                <w:szCs w:val="20"/>
              </w:rPr>
            </w:pPr>
            <w:r w:rsidRPr="00126F50">
              <w:rPr>
                <w:rFonts w:ascii="標楷體" w:eastAsia="標楷體" w:hAnsi="標楷體" w:hint="eastAsia"/>
                <w:sz w:val="20"/>
                <w:szCs w:val="20"/>
              </w:rPr>
              <w:t>表演：舞蹈與科技</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童：高山環境維護探討</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家：典藏浪漫</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w:t>
            </w:r>
            <w:r w:rsidRPr="00E72E9A">
              <w:rPr>
                <w:rFonts w:ascii="標楷體" w:eastAsia="標楷體" w:hAnsi="標楷體" w:hint="eastAsia"/>
              </w:rPr>
              <w:t>戀愛有一套</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第3章健康社區</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第2章競技啦啦隊舞蹈</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第五冊第3章網路技術與服務</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3-4 IP位址與網域名稱</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20</w:t>
            </w:r>
          </w:p>
        </w:tc>
        <w:tc>
          <w:tcPr>
            <w:tcW w:w="686" w:type="dxa"/>
            <w:vAlign w:val="center"/>
          </w:tcPr>
          <w:p w:rsidR="00EE4528" w:rsidRDefault="00EE4528" w:rsidP="00EE4528">
            <w:pPr>
              <w:jc w:val="center"/>
              <w:rPr>
                <w:rFonts w:ascii="Calibri" w:eastAsia="標楷體" w:hAnsi="Calibri"/>
                <w:szCs w:val="22"/>
              </w:rPr>
            </w:pPr>
            <w:r>
              <w:rPr>
                <w:rFonts w:eastAsia="標楷體"/>
              </w:rPr>
              <w:t>0110</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0114</w:t>
            </w:r>
          </w:p>
        </w:tc>
        <w:tc>
          <w:tcPr>
            <w:tcW w:w="1479" w:type="dxa"/>
            <w:gridSpan w:val="2"/>
          </w:tcPr>
          <w:p w:rsidR="00EE4528" w:rsidRPr="004314CB" w:rsidRDefault="00EE4528" w:rsidP="00EE4528">
            <w:pPr>
              <w:rPr>
                <w:rFonts w:ascii="標楷體" w:eastAsia="標楷體" w:hAnsi="標楷體"/>
              </w:rPr>
            </w:pPr>
            <w:r w:rsidRPr="004314CB">
              <w:rPr>
                <w:rFonts w:ascii="標楷體" w:eastAsia="標楷體" w:hAnsi="標楷體" w:hint="eastAsia"/>
              </w:rPr>
              <w:t>十二、麥琪的禮物(3)</w:t>
            </w:r>
          </w:p>
          <w:p w:rsidR="00EE4528" w:rsidRPr="004314CB" w:rsidRDefault="00EE4528" w:rsidP="00EE4528">
            <w:pPr>
              <w:rPr>
                <w:rFonts w:ascii="標楷體" w:eastAsia="標楷體" w:hAnsi="標楷體"/>
              </w:rPr>
            </w:pPr>
            <w:r w:rsidRPr="004314CB">
              <w:rPr>
                <w:rFonts w:ascii="標楷體" w:eastAsia="標楷體" w:hAnsi="標楷體" w:hint="eastAsia"/>
              </w:rPr>
              <w:t>作文(2)</w:t>
            </w:r>
          </w:p>
        </w:tc>
        <w:tc>
          <w:tcPr>
            <w:tcW w:w="1418" w:type="dxa"/>
            <w:vAlign w:val="center"/>
          </w:tcPr>
          <w:p w:rsidR="00EE4528" w:rsidRPr="00F6770A" w:rsidRDefault="00EE4528" w:rsidP="00EE4528">
            <w:pPr>
              <w:pStyle w:val="Web"/>
              <w:spacing w:before="0" w:beforeAutospacing="0" w:after="0" w:afterAutospacing="0"/>
              <w:ind w:left="57" w:right="57"/>
              <w:jc w:val="both"/>
              <w:rPr>
                <w:rFonts w:ascii="標楷體" w:eastAsia="標楷體" w:hAnsi="標楷體"/>
              </w:rPr>
            </w:pPr>
            <w:r w:rsidRPr="00F6770A">
              <w:rPr>
                <w:rFonts w:ascii="標楷體" w:eastAsia="標楷體" w:hAnsi="標楷體"/>
                <w:color w:val="000000"/>
                <w:sz w:val="20"/>
                <w:szCs w:val="20"/>
              </w:rPr>
              <w:t>Review 3 (2節)</w:t>
            </w:r>
          </w:p>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第五冊總複習 </w:t>
            </w:r>
          </w:p>
        </w:tc>
        <w:tc>
          <w:tcPr>
            <w:tcW w:w="1701" w:type="dxa"/>
          </w:tcPr>
          <w:p w:rsidR="00EE4528" w:rsidRPr="00BE42E1" w:rsidRDefault="00EE4528" w:rsidP="00EE4528">
            <w:pPr>
              <w:spacing w:line="0" w:lineRule="atLeast"/>
              <w:ind w:left="50" w:right="50"/>
              <w:rPr>
                <w:rFonts w:ascii="新細明體" w:hAnsi="新細明體"/>
                <w:sz w:val="16"/>
                <w:szCs w:val="16"/>
              </w:rPr>
            </w:pPr>
            <w:r w:rsidRPr="00BE42E1">
              <w:rPr>
                <w:rFonts w:ascii="新細明體" w:hAnsi="新細明體"/>
                <w:bCs/>
                <w:sz w:val="16"/>
                <w:szCs w:val="16"/>
              </w:rPr>
              <w:t>第3章　外心、內心與重心</w:t>
            </w:r>
          </w:p>
          <w:p w:rsidR="00EE4528" w:rsidRPr="00BE42E1" w:rsidRDefault="00EE4528" w:rsidP="00EE4528">
            <w:pPr>
              <w:rPr>
                <w:rFonts w:ascii="新細明體" w:hAnsi="新細明體"/>
                <w:bCs/>
                <w:sz w:val="16"/>
                <w:szCs w:val="16"/>
              </w:rPr>
            </w:pPr>
            <w:r w:rsidRPr="00BE42E1">
              <w:rPr>
                <w:rFonts w:ascii="新細明體" w:hAnsi="新細明體"/>
                <w:bCs/>
                <w:sz w:val="16"/>
                <w:szCs w:val="16"/>
              </w:rPr>
              <w:t>3-2 三角形與多邊形的心</w:t>
            </w:r>
          </w:p>
          <w:p w:rsidR="00EE4528" w:rsidRPr="00BE42E1" w:rsidRDefault="00EE4528" w:rsidP="00EE4528">
            <w:pPr>
              <w:jc w:val="both"/>
              <w:rPr>
                <w:rFonts w:eastAsia="標楷體"/>
                <w:sz w:val="16"/>
                <w:szCs w:val="16"/>
              </w:rPr>
            </w:pP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3-4-3運用校園各種資源，突破性別限制。</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性別平等教育</w:t>
            </w:r>
            <w:r w:rsidRPr="00BE42E1">
              <w:rPr>
                <w:rFonts w:ascii="新細明體" w:hAnsi="新細明體"/>
                <w:bCs/>
                <w:sz w:val="16"/>
                <w:szCs w:val="16"/>
              </w:rPr>
              <w:t>】</w:t>
            </w:r>
            <w:r w:rsidRPr="00BE42E1">
              <w:rPr>
                <w:rFonts w:ascii="新細明體" w:hAnsi="新細明體"/>
                <w:sz w:val="16"/>
                <w:szCs w:val="16"/>
              </w:rPr>
              <w:t>3-4-7探究多元文化社會中的性別歧視，並尋求改善策略。</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環境教育</w:t>
            </w:r>
            <w:r w:rsidRPr="00BE42E1">
              <w:rPr>
                <w:rFonts w:ascii="新細明體" w:hAnsi="新細明體"/>
                <w:bCs/>
                <w:sz w:val="16"/>
                <w:szCs w:val="16"/>
              </w:rPr>
              <w:t>】</w:t>
            </w:r>
            <w:r w:rsidRPr="00BE42E1">
              <w:rPr>
                <w:rFonts w:ascii="新細明體" w:hAnsi="新細明體"/>
                <w:sz w:val="16"/>
                <w:szCs w:val="16"/>
              </w:rPr>
              <w:t>2-4-1瞭解環境與經濟發展間的關係。</w:t>
            </w:r>
            <w:r w:rsidRPr="00BE42E1">
              <w:rPr>
                <w:rFonts w:ascii="新細明體" w:hAnsi="新細明體"/>
                <w:sz w:val="16"/>
                <w:szCs w:val="16"/>
              </w:rPr>
              <w:br/>
            </w:r>
            <w:r w:rsidRPr="00BE42E1">
              <w:rPr>
                <w:rFonts w:ascii="新細明體" w:hAnsi="新細明體"/>
                <w:bCs/>
                <w:sz w:val="16"/>
                <w:szCs w:val="16"/>
              </w:rPr>
              <w:t>【</w:t>
            </w:r>
            <w:r w:rsidRPr="00BE42E1">
              <w:rPr>
                <w:rFonts w:ascii="新細明體" w:hAnsi="新細明體"/>
                <w:sz w:val="16"/>
                <w:szCs w:val="16"/>
              </w:rPr>
              <w:t>環境教育</w:t>
            </w:r>
            <w:r w:rsidRPr="00BE42E1">
              <w:rPr>
                <w:rFonts w:ascii="新細明體" w:hAnsi="新細明體"/>
                <w:bCs/>
                <w:sz w:val="16"/>
                <w:szCs w:val="16"/>
              </w:rPr>
              <w:t>】</w:t>
            </w:r>
            <w:r w:rsidRPr="00BE42E1">
              <w:rPr>
                <w:rFonts w:ascii="新細明體" w:hAnsi="新細明體"/>
                <w:sz w:val="16"/>
                <w:szCs w:val="16"/>
              </w:rPr>
              <w:t>4-4-2能草擬自己居住社區之環境保護行動計畫。</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【歷史】近代世界的變革：多元世界的互動</w:t>
            </w:r>
            <w:r w:rsidRPr="00E63A6E">
              <w:rPr>
                <w:rFonts w:ascii="標楷體" w:eastAsia="標楷體" w:hAnsi="標楷體"/>
                <w:sz w:val="16"/>
                <w:szCs w:val="16"/>
              </w:rPr>
              <w:t>-</w:t>
            </w:r>
            <w:r w:rsidRPr="00E63A6E">
              <w:rPr>
                <w:rFonts w:ascii="標楷體" w:eastAsia="標楷體" w:hAnsi="標楷體" w:hint="eastAsia"/>
                <w:sz w:val="16"/>
                <w:szCs w:val="16"/>
              </w:rPr>
              <w:t>近代南亞與東南亞</w:t>
            </w:r>
          </w:p>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【地理】美洲：探究活動</w:t>
            </w:r>
            <w:r w:rsidRPr="00E63A6E">
              <w:rPr>
                <w:rFonts w:ascii="標楷體" w:eastAsia="標楷體" w:hAnsi="標楷體"/>
                <w:sz w:val="16"/>
                <w:szCs w:val="16"/>
              </w:rPr>
              <w:t>-</w:t>
            </w:r>
            <w:r w:rsidRPr="00E63A6E">
              <w:rPr>
                <w:rFonts w:ascii="標楷體" w:eastAsia="標楷體" w:hAnsi="標楷體" w:hint="eastAsia"/>
                <w:sz w:val="16"/>
                <w:szCs w:val="16"/>
              </w:rPr>
              <w:t>南美洲熱帶雨林的開發與保育</w:t>
            </w:r>
          </w:p>
          <w:p w:rsidR="00EE4528" w:rsidRPr="00E63A6E" w:rsidRDefault="00EE4528" w:rsidP="00EE4528">
            <w:pPr>
              <w:rPr>
                <w:rFonts w:ascii="標楷體" w:eastAsia="標楷體" w:hAnsi="標楷體" w:cs="Courier"/>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cs="Courier" w:hint="eastAsia"/>
                <w:color w:val="000000"/>
                <w:sz w:val="16"/>
                <w:szCs w:val="16"/>
              </w:rPr>
              <w:t>探究活動</w:t>
            </w:r>
          </w:p>
          <w:p w:rsidR="00EE4528" w:rsidRPr="00E63A6E" w:rsidRDefault="00EE4528" w:rsidP="00EE4528">
            <w:pPr>
              <w:rPr>
                <w:rFonts w:ascii="標楷體" w:eastAsia="標楷體" w:hAnsi="標楷體" w:cs="Courier"/>
                <w:color w:val="000000"/>
                <w:sz w:val="16"/>
                <w:szCs w:val="16"/>
              </w:rPr>
            </w:pPr>
            <w:r w:rsidRPr="00E63A6E">
              <w:rPr>
                <w:rFonts w:ascii="標楷體" w:eastAsia="標楷體" w:hAnsi="標楷體" w:cs="Courier" w:hint="eastAsia"/>
                <w:color w:val="000000"/>
                <w:sz w:val="16"/>
                <w:szCs w:val="16"/>
              </w:rPr>
              <w:t xml:space="preserve">        中學生有哪些政治參與的管道?可能會面臨哪些限制?</w:t>
            </w:r>
          </w:p>
        </w:tc>
        <w:tc>
          <w:tcPr>
            <w:tcW w:w="1559" w:type="dxa"/>
          </w:tcPr>
          <w:p w:rsidR="00EE4528" w:rsidRPr="00064FC0" w:rsidRDefault="00EE4528" w:rsidP="00EE4528">
            <w:pPr>
              <w:rPr>
                <w:rFonts w:eastAsia="標楷體"/>
              </w:rPr>
            </w:pPr>
            <w:r w:rsidRPr="00064FC0">
              <w:rPr>
                <w:rFonts w:eastAsia="標楷體"/>
                <w:color w:val="000000"/>
              </w:rPr>
              <w:t>第七章：太空和地球</w:t>
            </w:r>
            <w:r w:rsidRPr="00064FC0">
              <w:rPr>
                <w:rFonts w:eastAsia="標楷體"/>
                <w:color w:val="000000"/>
              </w:rPr>
              <w:br/>
              <w:t>7-3</w:t>
            </w:r>
            <w:r>
              <w:rPr>
                <w:rFonts w:eastAsia="標楷體"/>
                <w:color w:val="000000"/>
              </w:rPr>
              <w:t>月相、日食與月食</w:t>
            </w:r>
            <w:r>
              <w:rPr>
                <w:rFonts w:eastAsia="標楷體" w:hint="eastAsia"/>
                <w:color w:val="000000"/>
              </w:rPr>
              <w:t>、</w:t>
            </w:r>
            <w:r w:rsidRPr="00064FC0">
              <w:rPr>
                <w:rFonts w:eastAsia="標楷體"/>
                <w:color w:val="000000"/>
              </w:rPr>
              <w:t xml:space="preserve">7-4 </w:t>
            </w:r>
            <w:r w:rsidRPr="00064FC0">
              <w:rPr>
                <w:rFonts w:eastAsia="標楷體"/>
                <w:color w:val="000000"/>
              </w:rPr>
              <w:t>日月對地球的影響－潮汐現象</w:t>
            </w:r>
          </w:p>
        </w:tc>
        <w:tc>
          <w:tcPr>
            <w:tcW w:w="156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sz w:val="20"/>
                <w:szCs w:val="20"/>
              </w:rPr>
              <w:t>音樂：期末總複習</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視覺：複習</w:t>
            </w:r>
          </w:p>
          <w:p w:rsidR="00EE4528" w:rsidRPr="00126F50" w:rsidRDefault="00EE4528" w:rsidP="00EE4528">
            <w:pPr>
              <w:pStyle w:val="a3"/>
              <w:rPr>
                <w:sz w:val="20"/>
                <w:szCs w:val="20"/>
              </w:rPr>
            </w:pPr>
            <w:r w:rsidRPr="00126F50">
              <w:rPr>
                <w:rFonts w:hint="eastAsia"/>
                <w:sz w:val="20"/>
                <w:szCs w:val="20"/>
              </w:rPr>
              <w:t>表演：舞蹈家</w:t>
            </w:r>
            <w:r w:rsidRPr="00126F50">
              <w:rPr>
                <w:rFonts w:hint="eastAsia"/>
                <w:sz w:val="20"/>
                <w:szCs w:val="20"/>
              </w:rPr>
              <w:t>-</w:t>
            </w:r>
            <w:r w:rsidRPr="00126F50">
              <w:rPr>
                <w:rFonts w:hint="eastAsia"/>
                <w:sz w:val="20"/>
                <w:szCs w:val="20"/>
              </w:rPr>
              <w:t>黃翊</w:t>
            </w:r>
            <w:r w:rsidRPr="00126F50">
              <w:rPr>
                <w:rFonts w:hint="eastAsia"/>
                <w:sz w:val="20"/>
                <w:szCs w:val="20"/>
              </w:rPr>
              <w:t xml:space="preserve"> </w:t>
            </w:r>
            <w:r w:rsidRPr="00126F50">
              <w:rPr>
                <w:rFonts w:hint="eastAsia"/>
                <w:sz w:val="20"/>
                <w:szCs w:val="20"/>
              </w:rPr>
              <w:t>與機器人共舞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童：討論改善自身居住環境</w:t>
            </w:r>
          </w:p>
          <w:p w:rsidR="00EE4528" w:rsidRPr="004C2388" w:rsidRDefault="00EE4528" w:rsidP="00EE4528">
            <w:pPr>
              <w:jc w:val="both"/>
              <w:rPr>
                <w:rFonts w:ascii="標楷體" w:eastAsia="標楷體" w:hAnsi="標楷體"/>
              </w:rPr>
            </w:pPr>
            <w:r w:rsidRPr="004C2388">
              <w:rPr>
                <w:rFonts w:ascii="標楷體" w:eastAsia="標楷體" w:hAnsi="標楷體" w:hint="eastAsia"/>
              </w:rPr>
              <w:t>家：美食記憶</w:t>
            </w:r>
          </w:p>
          <w:p w:rsidR="00EE4528" w:rsidRPr="004C2388" w:rsidRDefault="00EE4528" w:rsidP="00EE4528">
            <w:pPr>
              <w:jc w:val="both"/>
              <w:rPr>
                <w:rFonts w:ascii="標楷體" w:eastAsia="標楷體" w:hAnsi="標楷體"/>
              </w:rPr>
            </w:pPr>
            <w:r w:rsidRPr="004C2388">
              <w:rPr>
                <w:rFonts w:ascii="標楷體" w:eastAsia="標楷體" w:hAnsi="標楷體" w:hint="eastAsia"/>
              </w:rPr>
              <w:t>輔：</w:t>
            </w:r>
            <w:r w:rsidRPr="00E72E9A">
              <w:rPr>
                <w:rFonts w:ascii="標楷體" w:eastAsia="標楷體" w:hAnsi="標楷體" w:hint="eastAsia"/>
              </w:rPr>
              <w:t>戀愛有一套</w:t>
            </w:r>
          </w:p>
        </w:tc>
        <w:tc>
          <w:tcPr>
            <w:tcW w:w="1276" w:type="dxa"/>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第3章健康社區</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第2章競技啦啦隊舞蹈</w:t>
            </w:r>
          </w:p>
        </w:tc>
        <w:tc>
          <w:tcPr>
            <w:tcW w:w="1441" w:type="dxa"/>
            <w:gridSpan w:val="2"/>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第五冊第3章網路技術與服務</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3-5網路服務的概念與介紹</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w:t>
            </w:r>
          </w:p>
        </w:tc>
      </w:tr>
      <w:tr w:rsidR="00EE4528" w:rsidTr="00724748">
        <w:trPr>
          <w:cantSplit/>
          <w:trHeight w:val="780"/>
          <w:jc w:val="center"/>
        </w:trPr>
        <w:tc>
          <w:tcPr>
            <w:tcW w:w="641" w:type="dxa"/>
            <w:gridSpan w:val="2"/>
            <w:vAlign w:val="center"/>
          </w:tcPr>
          <w:p w:rsidR="00EE4528" w:rsidRDefault="00EE4528" w:rsidP="00EE4528">
            <w:pPr>
              <w:jc w:val="center"/>
              <w:rPr>
                <w:rFonts w:eastAsia="標楷體"/>
              </w:rPr>
            </w:pPr>
            <w:r>
              <w:rPr>
                <w:rFonts w:eastAsia="標楷體" w:hint="eastAsia"/>
              </w:rPr>
              <w:lastRenderedPageBreak/>
              <w:t>21</w:t>
            </w:r>
          </w:p>
        </w:tc>
        <w:tc>
          <w:tcPr>
            <w:tcW w:w="686" w:type="dxa"/>
            <w:vAlign w:val="center"/>
          </w:tcPr>
          <w:p w:rsidR="00EE4528" w:rsidRDefault="00EE4528" w:rsidP="00EE4528">
            <w:pPr>
              <w:jc w:val="center"/>
              <w:rPr>
                <w:rFonts w:ascii="Calibri" w:eastAsia="標楷體" w:hAnsi="Calibri"/>
                <w:szCs w:val="22"/>
              </w:rPr>
            </w:pPr>
            <w:r>
              <w:rPr>
                <w:rFonts w:eastAsia="標楷體"/>
              </w:rPr>
              <w:t>0117</w:t>
            </w:r>
          </w:p>
          <w:p w:rsidR="00EE4528" w:rsidRDefault="00EE4528" w:rsidP="00EE4528">
            <w:pPr>
              <w:jc w:val="center"/>
              <w:rPr>
                <w:rFonts w:eastAsia="標楷體"/>
              </w:rPr>
            </w:pPr>
            <w:r>
              <w:rPr>
                <w:rFonts w:eastAsia="標楷體"/>
              </w:rPr>
              <w:t>|</w:t>
            </w:r>
          </w:p>
          <w:p w:rsidR="00EE4528" w:rsidRDefault="00EE4528" w:rsidP="00EE4528">
            <w:pPr>
              <w:jc w:val="center"/>
              <w:rPr>
                <w:rFonts w:ascii="Calibri" w:eastAsia="標楷體" w:hAnsi="Calibri"/>
                <w:szCs w:val="22"/>
              </w:rPr>
            </w:pPr>
            <w:r>
              <w:rPr>
                <w:rFonts w:eastAsia="標楷體"/>
              </w:rPr>
              <w:t>0121</w:t>
            </w:r>
          </w:p>
        </w:tc>
        <w:tc>
          <w:tcPr>
            <w:tcW w:w="1479" w:type="dxa"/>
            <w:gridSpan w:val="2"/>
            <w:vAlign w:val="center"/>
          </w:tcPr>
          <w:p w:rsidR="00EE4528" w:rsidRPr="004314CB" w:rsidRDefault="00EE4528" w:rsidP="00EE4528">
            <w:pPr>
              <w:rPr>
                <w:rFonts w:ascii="標楷體" w:eastAsia="標楷體" w:hAnsi="標楷體"/>
              </w:rPr>
            </w:pPr>
            <w:r w:rsidRPr="004314CB">
              <w:rPr>
                <w:rFonts w:ascii="標楷體" w:eastAsia="標楷體" w:hAnsi="標楷體" w:hint="eastAsia"/>
              </w:rPr>
              <w:t>第三次段考</w:t>
            </w:r>
          </w:p>
          <w:p w:rsidR="00EE4528" w:rsidRPr="004314CB" w:rsidRDefault="00EE4528" w:rsidP="00EE4528">
            <w:pPr>
              <w:rPr>
                <w:rFonts w:ascii="標楷體" w:eastAsia="標楷體" w:hAnsi="標楷體"/>
              </w:rPr>
            </w:pPr>
            <w:r w:rsidRPr="004314CB">
              <w:rPr>
                <w:rFonts w:ascii="標楷體" w:eastAsia="標楷體" w:hAnsi="標楷體" w:hint="eastAsia"/>
              </w:rPr>
              <w:t>結業式</w:t>
            </w:r>
          </w:p>
        </w:tc>
        <w:tc>
          <w:tcPr>
            <w:tcW w:w="1418" w:type="dxa"/>
            <w:vAlign w:val="center"/>
          </w:tcPr>
          <w:p w:rsidR="00EE4528" w:rsidRPr="00F6770A" w:rsidRDefault="00EE4528" w:rsidP="00EE4528">
            <w:pPr>
              <w:jc w:val="center"/>
              <w:rPr>
                <w:rFonts w:ascii="標楷體" w:eastAsia="標楷體" w:hAnsi="標楷體"/>
              </w:rPr>
            </w:pPr>
            <w:r w:rsidRPr="00F6770A">
              <w:rPr>
                <w:rFonts w:ascii="標楷體" w:eastAsia="標楷體" w:hAnsi="標楷體"/>
                <w:color w:val="000000"/>
                <w:sz w:val="20"/>
                <w:szCs w:val="20"/>
              </w:rPr>
              <w:t xml:space="preserve">第五冊總複習 </w:t>
            </w:r>
          </w:p>
        </w:tc>
        <w:tc>
          <w:tcPr>
            <w:tcW w:w="1701" w:type="dxa"/>
          </w:tcPr>
          <w:p w:rsidR="00EE4528" w:rsidRPr="00BE42E1" w:rsidRDefault="00EE4528" w:rsidP="00EE4528">
            <w:pPr>
              <w:jc w:val="both"/>
              <w:rPr>
                <w:rFonts w:eastAsia="標楷體"/>
                <w:sz w:val="16"/>
                <w:szCs w:val="16"/>
              </w:rPr>
            </w:pPr>
            <w:r w:rsidRPr="00BE42E1">
              <w:rPr>
                <w:rFonts w:asciiTheme="minorEastAsia" w:eastAsiaTheme="minorEastAsia" w:hAnsiTheme="minorEastAsia" w:hint="eastAsia"/>
                <w:sz w:val="16"/>
                <w:szCs w:val="16"/>
              </w:rPr>
              <w:t>第三次段考（複習段考範圍）</w:t>
            </w:r>
          </w:p>
        </w:tc>
        <w:tc>
          <w:tcPr>
            <w:tcW w:w="1559" w:type="dxa"/>
            <w:vAlign w:val="center"/>
          </w:tcPr>
          <w:p w:rsidR="00EE4528" w:rsidRPr="00E63A6E" w:rsidRDefault="00EE4528" w:rsidP="00EE4528">
            <w:pPr>
              <w:rPr>
                <w:rFonts w:ascii="標楷體" w:eastAsia="標楷體" w:hAnsi="標楷體"/>
                <w:sz w:val="16"/>
                <w:szCs w:val="16"/>
              </w:rPr>
            </w:pPr>
            <w:r w:rsidRPr="00E63A6E">
              <w:rPr>
                <w:rFonts w:ascii="標楷體" w:eastAsia="標楷體" w:hAnsi="標楷體" w:hint="eastAsia"/>
                <w:sz w:val="16"/>
                <w:szCs w:val="16"/>
              </w:rPr>
              <w:t>第三次段考複習與檢討</w:t>
            </w:r>
          </w:p>
        </w:tc>
        <w:tc>
          <w:tcPr>
            <w:tcW w:w="1559" w:type="dxa"/>
          </w:tcPr>
          <w:p w:rsidR="00EE4528" w:rsidRPr="00064FC0" w:rsidRDefault="00EE4528" w:rsidP="00EE4528">
            <w:pPr>
              <w:rPr>
                <w:rFonts w:eastAsia="標楷體"/>
              </w:rPr>
            </w:pPr>
            <w:r>
              <w:rPr>
                <w:rFonts w:eastAsia="標楷體" w:hint="eastAsia"/>
                <w:color w:val="000000"/>
              </w:rPr>
              <w:t>複</w:t>
            </w:r>
            <w:r w:rsidRPr="00064FC0">
              <w:rPr>
                <w:rFonts w:eastAsia="標楷體"/>
                <w:color w:val="000000"/>
              </w:rPr>
              <w:t>習評量</w:t>
            </w:r>
          </w:p>
        </w:tc>
        <w:tc>
          <w:tcPr>
            <w:tcW w:w="1560" w:type="dxa"/>
            <w:vAlign w:val="center"/>
          </w:tcPr>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sz w:val="20"/>
                <w:szCs w:val="20"/>
              </w:rPr>
              <w:t>音樂：期末評量</w:t>
            </w:r>
          </w:p>
          <w:p w:rsidR="00EE4528" w:rsidRPr="00126F50" w:rsidRDefault="00EE4528" w:rsidP="00EE4528">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視覺：認知考</w:t>
            </w:r>
          </w:p>
          <w:p w:rsidR="00EE4528" w:rsidRPr="00126F50" w:rsidRDefault="00EE4528" w:rsidP="00EE4528">
            <w:pPr>
              <w:pStyle w:val="a3"/>
              <w:rPr>
                <w:sz w:val="20"/>
                <w:szCs w:val="20"/>
              </w:rPr>
            </w:pPr>
            <w:r w:rsidRPr="00126F50">
              <w:rPr>
                <w:rFonts w:hint="eastAsia"/>
                <w:sz w:val="20"/>
                <w:szCs w:val="20"/>
              </w:rPr>
              <w:t>表演：舞蹈家</w:t>
            </w:r>
            <w:r w:rsidRPr="00126F50">
              <w:rPr>
                <w:rFonts w:hint="eastAsia"/>
                <w:sz w:val="20"/>
                <w:szCs w:val="20"/>
              </w:rPr>
              <w:t>-</w:t>
            </w:r>
            <w:r w:rsidRPr="00126F50">
              <w:rPr>
                <w:rFonts w:hint="eastAsia"/>
                <w:sz w:val="20"/>
                <w:szCs w:val="20"/>
              </w:rPr>
              <w:t>黃翊</w:t>
            </w:r>
            <w:r w:rsidRPr="00126F50">
              <w:rPr>
                <w:rFonts w:hint="eastAsia"/>
                <w:sz w:val="20"/>
                <w:szCs w:val="20"/>
              </w:rPr>
              <w:t xml:space="preserve"> </w:t>
            </w:r>
            <w:r w:rsidRPr="00126F50">
              <w:rPr>
                <w:rFonts w:hint="eastAsia"/>
                <w:sz w:val="20"/>
                <w:szCs w:val="20"/>
              </w:rPr>
              <w:t>與機器人共舞</w:t>
            </w:r>
          </w:p>
        </w:tc>
        <w:tc>
          <w:tcPr>
            <w:tcW w:w="1417" w:type="dxa"/>
            <w:gridSpan w:val="2"/>
            <w:shd w:val="clear" w:color="auto" w:fill="FFFFFF" w:themeFill="background1"/>
          </w:tcPr>
          <w:p w:rsidR="00EE4528" w:rsidRPr="004C2388" w:rsidRDefault="00EE4528" w:rsidP="00EE4528">
            <w:pPr>
              <w:jc w:val="both"/>
              <w:rPr>
                <w:rFonts w:ascii="標楷體" w:eastAsia="標楷體" w:hAnsi="標楷體"/>
              </w:rPr>
            </w:pPr>
            <w:r w:rsidRPr="004C2388">
              <w:rPr>
                <w:rFonts w:ascii="標楷體" w:eastAsia="標楷體" w:hAnsi="標楷體" w:hint="eastAsia"/>
              </w:rPr>
              <w:t>期末考試</w:t>
            </w:r>
          </w:p>
        </w:tc>
        <w:tc>
          <w:tcPr>
            <w:tcW w:w="1358" w:type="dxa"/>
            <w:gridSpan w:val="2"/>
          </w:tcPr>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第三篇永續愛地球</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第3章健康社區</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第六篇超越自我</w:t>
            </w:r>
          </w:p>
          <w:p w:rsidR="00EE4528" w:rsidRPr="002E516C" w:rsidRDefault="00EE4528" w:rsidP="00EE4528">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第2章競技啦啦隊舞蹈</w:t>
            </w:r>
          </w:p>
        </w:tc>
        <w:tc>
          <w:tcPr>
            <w:tcW w:w="1359" w:type="dxa"/>
            <w:vAlign w:val="center"/>
          </w:tcPr>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資訊科技</w:t>
            </w:r>
          </w:p>
          <w:p w:rsidR="00EE4528" w:rsidRDefault="00EE4528" w:rsidP="00EE4528">
            <w:pPr>
              <w:rPr>
                <w:sz w:val="20"/>
                <w:szCs w:val="20"/>
              </w:rPr>
            </w:pPr>
            <w:r>
              <w:rPr>
                <w:rFonts w:ascii="PMingLiu" w:eastAsia="PMingLiu" w:hAnsi="PMingLiu" w:cs="PMingLiu"/>
                <w:sz w:val="20"/>
                <w:szCs w:val="20"/>
              </w:rPr>
              <w:t>第五冊第3章網路技術與服務</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3-5網路服務的概念與介紹、習作第3章（第三次段考）</w:t>
            </w:r>
          </w:p>
          <w:p w:rsidR="00EE4528" w:rsidRDefault="00EE4528" w:rsidP="00EE4528">
            <w:pPr>
              <w:rPr>
                <w:rFonts w:ascii="PMingLiu" w:eastAsia="PMingLiu" w:hAnsi="PMingLiu" w:cs="PMingLiu"/>
                <w:sz w:val="20"/>
                <w:szCs w:val="20"/>
              </w:rPr>
            </w:pPr>
          </w:p>
          <w:p w:rsidR="00EE4528" w:rsidRDefault="00EE4528" w:rsidP="00EE4528">
            <w:pPr>
              <w:rPr>
                <w:rFonts w:ascii="PMingLiu" w:eastAsia="PMingLiu" w:hAnsi="PMingLiu" w:cs="PMingLiu"/>
                <w:b/>
                <w:sz w:val="20"/>
                <w:szCs w:val="20"/>
              </w:rPr>
            </w:pPr>
            <w:r>
              <w:rPr>
                <w:rFonts w:ascii="PMingLiu" w:eastAsia="PMingLiu" w:hAnsi="PMingLiu" w:cs="PMingLiu"/>
                <w:b/>
                <w:sz w:val="20"/>
                <w:szCs w:val="20"/>
              </w:rPr>
              <w:t>生活科技</w:t>
            </w:r>
          </w:p>
          <w:p w:rsidR="00EE4528" w:rsidRDefault="00EE4528" w:rsidP="00EE4528">
            <w:pPr>
              <w:rPr>
                <w:sz w:val="20"/>
                <w:szCs w:val="20"/>
              </w:rPr>
            </w:pPr>
            <w:r>
              <w:rPr>
                <w:rFonts w:ascii="PMingLiu" w:eastAsia="PMingLiu" w:hAnsi="PMingLiu" w:cs="PMingLiu"/>
                <w:sz w:val="20"/>
                <w:szCs w:val="20"/>
              </w:rPr>
              <w:t>第五冊關卡3　認識電與控制的應用（電子元件）</w:t>
            </w:r>
          </w:p>
          <w:p w:rsidR="00EE4528" w:rsidRDefault="00EE4528" w:rsidP="00EE4528">
            <w:pPr>
              <w:rPr>
                <w:rFonts w:ascii="PMingLiu" w:eastAsia="PMingLiu" w:hAnsi="PMingLiu" w:cs="PMingLiu"/>
                <w:sz w:val="20"/>
                <w:szCs w:val="20"/>
              </w:rPr>
            </w:pPr>
            <w:r>
              <w:rPr>
                <w:rFonts w:ascii="PMingLiu" w:eastAsia="PMingLiu" w:hAnsi="PMingLiu" w:cs="PMingLiu"/>
                <w:sz w:val="20"/>
                <w:szCs w:val="20"/>
              </w:rPr>
              <w:t>挑戰 4製作創意桌上型電動清潔機（第三次段考）</w:t>
            </w:r>
          </w:p>
        </w:tc>
      </w:tr>
    </w:tbl>
    <w:p w:rsidR="00E80F12" w:rsidRDefault="00E80F12">
      <w:pPr>
        <w:widowControl/>
        <w:rPr>
          <w:rFonts w:ascii="標楷體" w:eastAsia="標楷體" w:hAnsi="標楷體"/>
          <w:sz w:val="28"/>
          <w:szCs w:val="28"/>
        </w:rPr>
      </w:pPr>
      <w:r>
        <w:rPr>
          <w:rFonts w:ascii="標楷體" w:eastAsia="標楷體" w:hAnsi="標楷體"/>
          <w:sz w:val="28"/>
          <w:szCs w:val="28"/>
        </w:rPr>
        <w:br w:type="page"/>
      </w:r>
    </w:p>
    <w:p w:rsidR="00E80F12" w:rsidRPr="00B900F8" w:rsidRDefault="009938E6" w:rsidP="00E80F12">
      <w:pPr>
        <w:pStyle w:val="aff9"/>
        <w:spacing w:before="90" w:after="90"/>
        <w:ind w:left="240"/>
        <w:rPr>
          <w:color w:val="FF0000"/>
          <w:sz w:val="28"/>
          <w:u w:val="single"/>
        </w:rPr>
      </w:pPr>
      <w:bookmarkStart w:id="18" w:name="_Toc4234042"/>
      <w:r>
        <w:rPr>
          <w:rFonts w:hint="eastAsia"/>
        </w:rPr>
        <w:lastRenderedPageBreak/>
        <w:t>六</w:t>
      </w:r>
      <w:r w:rsidR="00B41D92">
        <w:rPr>
          <w:rFonts w:hint="eastAsia"/>
        </w:rPr>
        <w:t>、</w:t>
      </w:r>
      <w:r w:rsidR="00E80F12">
        <w:rPr>
          <w:rFonts w:hint="eastAsia"/>
        </w:rPr>
        <w:t>九年級第二學期教學計劃表</w:t>
      </w:r>
      <w:r w:rsidR="00E80F12" w:rsidRPr="00AD54AB">
        <w:rPr>
          <w:rFonts w:hint="eastAsia"/>
        </w:rPr>
        <w:t>(表4</w:t>
      </w:r>
      <w:r w:rsidR="00E80F12">
        <w:rPr>
          <w:rFonts w:hint="eastAsia"/>
        </w:rPr>
        <w:t>-</w:t>
      </w:r>
      <w:r w:rsidR="0057616D">
        <w:t>6</w:t>
      </w:r>
      <w:r w:rsidR="00E80F12" w:rsidRPr="00AD54AB">
        <w:rPr>
          <w:rFonts w:hint="eastAsia"/>
        </w:rPr>
        <w:t>)</w:t>
      </w:r>
      <w:bookmarkEnd w:id="1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14"/>
        <w:gridCol w:w="686"/>
        <w:gridCol w:w="512"/>
        <w:gridCol w:w="826"/>
        <w:gridCol w:w="1417"/>
        <w:gridCol w:w="1559"/>
        <w:gridCol w:w="1560"/>
        <w:gridCol w:w="1559"/>
        <w:gridCol w:w="1559"/>
        <w:gridCol w:w="1418"/>
        <w:gridCol w:w="1417"/>
        <w:gridCol w:w="83"/>
        <w:gridCol w:w="1500"/>
      </w:tblGrid>
      <w:tr w:rsidR="00E80F12" w:rsidTr="00733B9B">
        <w:trPr>
          <w:cantSplit/>
          <w:trHeight w:val="480"/>
          <w:jc w:val="center"/>
        </w:trPr>
        <w:tc>
          <w:tcPr>
            <w:tcW w:w="14737" w:type="dxa"/>
            <w:gridSpan w:val="14"/>
            <w:shd w:val="clear" w:color="auto" w:fill="CCC0D9" w:themeFill="accent4" w:themeFillTint="66"/>
            <w:vAlign w:val="center"/>
          </w:tcPr>
          <w:p w:rsidR="00E80F12" w:rsidRPr="00DF7F41" w:rsidRDefault="00E80F12" w:rsidP="00733B9B">
            <w:pPr>
              <w:jc w:val="center"/>
              <w:rPr>
                <w:rFonts w:eastAsia="標楷體"/>
                <w:color w:val="3333FF"/>
              </w:rPr>
            </w:pPr>
            <w:r w:rsidRPr="00A75079">
              <w:rPr>
                <w:rFonts w:eastAsia="標楷體" w:hint="eastAsia"/>
                <w:b/>
                <w:color w:val="3333FF"/>
                <w:sz w:val="28"/>
              </w:rPr>
              <w:t>全學期教學重點及評量方式說明</w:t>
            </w:r>
          </w:p>
        </w:tc>
      </w:tr>
      <w:tr w:rsidR="00E80F12" w:rsidTr="00B065BD">
        <w:trPr>
          <w:cantSplit/>
          <w:trHeight w:val="480"/>
          <w:jc w:val="center"/>
        </w:trPr>
        <w:tc>
          <w:tcPr>
            <w:tcW w:w="1839" w:type="dxa"/>
            <w:gridSpan w:val="4"/>
            <w:shd w:val="clear" w:color="auto" w:fill="BFBFBF" w:themeFill="background1" w:themeFillShade="BF"/>
            <w:vAlign w:val="center"/>
          </w:tcPr>
          <w:p w:rsidR="00E80F12" w:rsidRDefault="00E80F12" w:rsidP="00733B9B">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8480" w:type="dxa"/>
            <w:gridSpan w:val="6"/>
            <w:shd w:val="clear" w:color="auto" w:fill="BFBFBF" w:themeFill="background1" w:themeFillShade="BF"/>
            <w:vAlign w:val="center"/>
          </w:tcPr>
          <w:p w:rsidR="00E80F12" w:rsidRDefault="00E80F12" w:rsidP="00733B9B">
            <w:pPr>
              <w:jc w:val="center"/>
              <w:rPr>
                <w:rFonts w:eastAsia="標楷體"/>
              </w:rPr>
            </w:pPr>
            <w:r>
              <w:rPr>
                <w:rFonts w:eastAsia="標楷體" w:hint="eastAsia"/>
              </w:rPr>
              <w:t>教學重點</w:t>
            </w:r>
          </w:p>
        </w:tc>
        <w:tc>
          <w:tcPr>
            <w:tcW w:w="4418" w:type="dxa"/>
            <w:gridSpan w:val="4"/>
            <w:shd w:val="clear" w:color="auto" w:fill="BFBFBF" w:themeFill="background1" w:themeFillShade="BF"/>
            <w:vAlign w:val="center"/>
          </w:tcPr>
          <w:p w:rsidR="00E80F12" w:rsidRDefault="00E80F12" w:rsidP="00733B9B">
            <w:pPr>
              <w:jc w:val="center"/>
              <w:rPr>
                <w:rFonts w:eastAsia="標楷體"/>
              </w:rPr>
            </w:pPr>
            <w:r>
              <w:rPr>
                <w:rFonts w:eastAsia="標楷體" w:hint="eastAsia"/>
              </w:rPr>
              <w:t>評量方式</w:t>
            </w:r>
          </w:p>
        </w:tc>
      </w:tr>
      <w:tr w:rsidR="00716B60" w:rsidTr="00B065BD">
        <w:trPr>
          <w:cantSplit/>
          <w:trHeight w:val="480"/>
          <w:jc w:val="center"/>
        </w:trPr>
        <w:tc>
          <w:tcPr>
            <w:tcW w:w="641" w:type="dxa"/>
            <w:gridSpan w:val="2"/>
            <w:vMerge w:val="restart"/>
            <w:vAlign w:val="center"/>
          </w:tcPr>
          <w:p w:rsidR="00716B60" w:rsidRDefault="00716B60" w:rsidP="00E02AC6">
            <w:pPr>
              <w:jc w:val="center"/>
              <w:rPr>
                <w:rFonts w:eastAsia="標楷體"/>
              </w:rPr>
            </w:pPr>
            <w:r>
              <w:rPr>
                <w:rFonts w:eastAsia="標楷體" w:hint="eastAsia"/>
              </w:rPr>
              <w:t>語文</w:t>
            </w:r>
          </w:p>
        </w:tc>
        <w:tc>
          <w:tcPr>
            <w:tcW w:w="1198" w:type="dxa"/>
            <w:gridSpan w:val="2"/>
            <w:vAlign w:val="center"/>
          </w:tcPr>
          <w:p w:rsidR="00716B60" w:rsidRDefault="00716B60" w:rsidP="00E02AC6">
            <w:pPr>
              <w:jc w:val="center"/>
              <w:rPr>
                <w:rFonts w:eastAsia="標楷體"/>
              </w:rPr>
            </w:pPr>
            <w:r>
              <w:rPr>
                <w:rFonts w:eastAsia="標楷體" w:hint="eastAsia"/>
              </w:rPr>
              <w:t>國語文</w:t>
            </w:r>
          </w:p>
        </w:tc>
        <w:tc>
          <w:tcPr>
            <w:tcW w:w="8480" w:type="dxa"/>
            <w:gridSpan w:val="6"/>
            <w:vAlign w:val="center"/>
          </w:tcPr>
          <w:p w:rsidR="00716B60" w:rsidRPr="004314CB" w:rsidRDefault="00716B60" w:rsidP="00FF27FD">
            <w:pPr>
              <w:rPr>
                <w:rFonts w:ascii="標楷體" w:eastAsia="標楷體" w:hAnsi="標楷體"/>
              </w:rPr>
            </w:pPr>
            <w:r w:rsidRPr="004314CB">
              <w:rPr>
                <w:rFonts w:ascii="標楷體" w:eastAsia="標楷體" w:hAnsi="標楷體" w:hint="eastAsia"/>
              </w:rPr>
              <w:t>(一)能了解文章的內容。</w:t>
            </w:r>
          </w:p>
          <w:p w:rsidR="00716B60" w:rsidRPr="004314CB" w:rsidRDefault="00716B60" w:rsidP="00FF27FD">
            <w:pPr>
              <w:rPr>
                <w:rFonts w:ascii="標楷體" w:eastAsia="標楷體" w:hAnsi="標楷體"/>
              </w:rPr>
            </w:pPr>
            <w:r w:rsidRPr="004314CB">
              <w:rPr>
                <w:rFonts w:ascii="標楷體" w:eastAsia="標楷體" w:hAnsi="標楷體" w:hint="eastAsia"/>
              </w:rPr>
              <w:t>(二)能了解文言文字詞的用法。</w:t>
            </w:r>
          </w:p>
          <w:p w:rsidR="00716B60" w:rsidRPr="004314CB" w:rsidRDefault="00716B60" w:rsidP="00FF27FD">
            <w:pPr>
              <w:rPr>
                <w:rFonts w:ascii="標楷體" w:eastAsia="標楷體" w:hAnsi="標楷體"/>
              </w:rPr>
            </w:pPr>
            <w:r w:rsidRPr="004314CB">
              <w:rPr>
                <w:rFonts w:ascii="標楷體" w:eastAsia="標楷體" w:hAnsi="標楷體" w:hint="eastAsia"/>
              </w:rPr>
              <w:t>(三)能欣賞文章之美。</w:t>
            </w:r>
          </w:p>
          <w:p w:rsidR="00716B60" w:rsidRPr="004314CB" w:rsidRDefault="00716B60" w:rsidP="00FF27FD">
            <w:pPr>
              <w:rPr>
                <w:rFonts w:ascii="標楷體" w:eastAsia="標楷體" w:hAnsi="標楷體"/>
              </w:rPr>
            </w:pPr>
            <w:r w:rsidRPr="004314CB">
              <w:rPr>
                <w:rFonts w:ascii="標楷體" w:eastAsia="標楷體" w:hAnsi="標楷體" w:hint="eastAsia"/>
              </w:rPr>
              <w:t>(四)能運用所學之語詞創作。</w:t>
            </w:r>
          </w:p>
          <w:p w:rsidR="00716B60" w:rsidRPr="004314CB" w:rsidRDefault="00716B60" w:rsidP="00FF27FD">
            <w:pPr>
              <w:rPr>
                <w:rFonts w:ascii="標楷體" w:eastAsia="標楷體" w:hAnsi="標楷體"/>
              </w:rPr>
            </w:pPr>
            <w:r w:rsidRPr="004314CB">
              <w:rPr>
                <w:rFonts w:ascii="標楷體" w:eastAsia="標楷體" w:hAnsi="標楷體" w:hint="eastAsia"/>
              </w:rPr>
              <w:t>(五)能運用不同的修辭法寫作。</w:t>
            </w:r>
          </w:p>
          <w:p w:rsidR="00716B60" w:rsidRPr="004314CB" w:rsidRDefault="00716B60" w:rsidP="00FF27FD">
            <w:pPr>
              <w:rPr>
                <w:rFonts w:ascii="標楷體" w:eastAsia="標楷體" w:hAnsi="標楷體"/>
              </w:rPr>
            </w:pPr>
            <w:r w:rsidRPr="004314CB">
              <w:rPr>
                <w:rFonts w:ascii="標楷體" w:eastAsia="標楷體" w:hAnsi="標楷體" w:hint="eastAsia"/>
              </w:rPr>
              <w:t>(六)了解語言的功用與特性。</w:t>
            </w:r>
          </w:p>
          <w:p w:rsidR="00716B60" w:rsidRPr="004314CB" w:rsidRDefault="00716B60" w:rsidP="00FF27FD">
            <w:pPr>
              <w:rPr>
                <w:rFonts w:ascii="標楷體" w:eastAsia="標楷體" w:hAnsi="標楷體"/>
              </w:rPr>
            </w:pPr>
            <w:r w:rsidRPr="004314CB">
              <w:rPr>
                <w:rFonts w:ascii="標楷體" w:eastAsia="標楷體" w:hAnsi="標楷體" w:hint="eastAsia"/>
              </w:rPr>
              <w:t>(七)能分辨各種不同文體的特色。</w:t>
            </w:r>
          </w:p>
          <w:p w:rsidR="00716B60" w:rsidRPr="004314CB" w:rsidRDefault="00716B60" w:rsidP="00FF27FD">
            <w:pPr>
              <w:rPr>
                <w:rFonts w:ascii="標楷體" w:eastAsia="標楷體" w:hAnsi="標楷體"/>
              </w:rPr>
            </w:pPr>
            <w:r w:rsidRPr="004314CB">
              <w:rPr>
                <w:rFonts w:ascii="標楷體" w:eastAsia="標楷體" w:hAnsi="標楷體" w:hint="eastAsia"/>
              </w:rPr>
              <w:t>(八)能認識作者及其寫作風格。</w:t>
            </w:r>
          </w:p>
          <w:p w:rsidR="00716B60" w:rsidRPr="004314CB" w:rsidRDefault="00716B60" w:rsidP="00FF27FD">
            <w:pPr>
              <w:rPr>
                <w:rFonts w:ascii="標楷體" w:eastAsia="標楷體" w:hAnsi="標楷體"/>
              </w:rPr>
            </w:pPr>
            <w:r w:rsidRPr="004314CB">
              <w:rPr>
                <w:rFonts w:ascii="標楷體" w:eastAsia="標楷體" w:hAnsi="標楷體" w:hint="eastAsia"/>
              </w:rPr>
              <w:t>(九)</w:t>
            </w:r>
            <w:r w:rsidRPr="004314CB">
              <w:rPr>
                <w:rFonts w:ascii="標楷體" w:eastAsia="標楷體" w:hAnsi="標楷體"/>
              </w:rPr>
              <w:t>能欣賞作品的內涵及文章結構</w:t>
            </w:r>
            <w:r w:rsidRPr="004314CB">
              <w:rPr>
                <w:rFonts w:ascii="標楷體" w:eastAsia="標楷體" w:hAnsi="標楷體" w:hint="eastAsia"/>
              </w:rPr>
              <w:t>。</w:t>
            </w:r>
          </w:p>
          <w:p w:rsidR="00716B60" w:rsidRPr="004314CB" w:rsidRDefault="00716B60" w:rsidP="00FF27FD">
            <w:pPr>
              <w:rPr>
                <w:rFonts w:ascii="標楷體" w:eastAsia="標楷體" w:hAnsi="標楷體"/>
                <w:sz w:val="26"/>
                <w:szCs w:val="26"/>
              </w:rPr>
            </w:pPr>
            <w:r w:rsidRPr="004314CB">
              <w:rPr>
                <w:rFonts w:ascii="標楷體" w:eastAsia="標楷體" w:hAnsi="標楷體" w:hint="eastAsia"/>
              </w:rPr>
              <w:t>(十)能領悟文章深意，思考轉化提升為道德情操。</w:t>
            </w:r>
          </w:p>
        </w:tc>
        <w:tc>
          <w:tcPr>
            <w:tcW w:w="4418" w:type="dxa"/>
            <w:gridSpan w:val="4"/>
            <w:vAlign w:val="center"/>
          </w:tcPr>
          <w:p w:rsidR="00716B60" w:rsidRPr="004314CB" w:rsidRDefault="00716B60" w:rsidP="00FF27FD">
            <w:pPr>
              <w:rPr>
                <w:rFonts w:ascii="標楷體" w:eastAsia="標楷體" w:hAnsi="標楷體"/>
              </w:rPr>
            </w:pPr>
            <w:r w:rsidRPr="004314CB">
              <w:rPr>
                <w:rFonts w:ascii="標楷體" w:eastAsia="標楷體" w:hAnsi="標楷體" w:hint="eastAsia"/>
              </w:rPr>
              <w:t>口頭評量</w:t>
            </w:r>
          </w:p>
          <w:p w:rsidR="00716B60" w:rsidRPr="004314CB" w:rsidRDefault="00716B60" w:rsidP="00FF27FD">
            <w:pPr>
              <w:rPr>
                <w:rFonts w:ascii="標楷體" w:eastAsia="標楷體" w:hAnsi="標楷體"/>
              </w:rPr>
            </w:pPr>
            <w:r w:rsidRPr="004314CB">
              <w:rPr>
                <w:rFonts w:ascii="標楷體" w:eastAsia="標楷體" w:hAnsi="標楷體" w:hint="eastAsia"/>
              </w:rPr>
              <w:t>作業評量</w:t>
            </w:r>
          </w:p>
          <w:p w:rsidR="00716B60" w:rsidRPr="004314CB" w:rsidRDefault="00716B60" w:rsidP="00FF27FD">
            <w:pPr>
              <w:rPr>
                <w:rFonts w:ascii="標楷體" w:eastAsia="標楷體" w:hAnsi="標楷體"/>
              </w:rPr>
            </w:pPr>
            <w:r w:rsidRPr="004314CB">
              <w:rPr>
                <w:rFonts w:ascii="標楷體" w:eastAsia="標楷體" w:hAnsi="標楷體" w:hint="eastAsia"/>
              </w:rPr>
              <w:t>自我評量</w:t>
            </w:r>
          </w:p>
          <w:p w:rsidR="00716B60" w:rsidRPr="004314CB" w:rsidRDefault="00716B60" w:rsidP="00FF27FD">
            <w:pPr>
              <w:rPr>
                <w:rFonts w:ascii="標楷體" w:eastAsia="標楷體" w:hAnsi="標楷體"/>
              </w:rPr>
            </w:pPr>
            <w:r w:rsidRPr="004314CB">
              <w:rPr>
                <w:rFonts w:ascii="標楷體" w:eastAsia="標楷體" w:hAnsi="標楷體" w:hint="eastAsia"/>
              </w:rPr>
              <w:t>文章美讀</w:t>
            </w:r>
          </w:p>
          <w:p w:rsidR="00716B60" w:rsidRPr="004314CB" w:rsidRDefault="00716B60" w:rsidP="00FF27FD">
            <w:pPr>
              <w:rPr>
                <w:rFonts w:ascii="標楷體" w:eastAsia="標楷體" w:hAnsi="標楷體"/>
              </w:rPr>
            </w:pPr>
            <w:r w:rsidRPr="004314CB">
              <w:rPr>
                <w:rFonts w:ascii="標楷體" w:eastAsia="標楷體" w:hAnsi="標楷體" w:hint="eastAsia"/>
              </w:rPr>
              <w:t>資料蒐集</w:t>
            </w:r>
          </w:p>
          <w:p w:rsidR="00716B60" w:rsidRPr="004314CB" w:rsidRDefault="00716B60" w:rsidP="00FF27FD">
            <w:pPr>
              <w:rPr>
                <w:rFonts w:ascii="標楷體" w:eastAsia="標楷體" w:hAnsi="標楷體"/>
              </w:rPr>
            </w:pPr>
            <w:r w:rsidRPr="004314CB">
              <w:rPr>
                <w:rFonts w:ascii="標楷體" w:eastAsia="標楷體" w:hAnsi="標楷體" w:hint="eastAsia"/>
              </w:rPr>
              <w:t>紙筆測驗</w:t>
            </w:r>
          </w:p>
          <w:p w:rsidR="00716B60" w:rsidRPr="004314CB" w:rsidRDefault="00716B60" w:rsidP="00FF27FD">
            <w:pPr>
              <w:rPr>
                <w:rFonts w:ascii="標楷體" w:eastAsia="標楷體" w:hAnsi="標楷體"/>
              </w:rPr>
            </w:pPr>
            <w:r w:rsidRPr="004314CB">
              <w:rPr>
                <w:rFonts w:ascii="標楷體" w:eastAsia="標楷體" w:hAnsi="標楷體" w:hint="eastAsia"/>
              </w:rPr>
              <w:t>學習單</w:t>
            </w:r>
          </w:p>
        </w:tc>
      </w:tr>
      <w:tr w:rsidR="000A5866" w:rsidTr="00B065BD">
        <w:trPr>
          <w:cantSplit/>
          <w:trHeight w:val="480"/>
          <w:jc w:val="center"/>
        </w:trPr>
        <w:tc>
          <w:tcPr>
            <w:tcW w:w="641" w:type="dxa"/>
            <w:gridSpan w:val="2"/>
            <w:vMerge/>
            <w:vAlign w:val="center"/>
          </w:tcPr>
          <w:p w:rsidR="000A5866" w:rsidRDefault="000A5866" w:rsidP="000A5866">
            <w:pPr>
              <w:jc w:val="center"/>
              <w:rPr>
                <w:rFonts w:eastAsia="標楷體"/>
              </w:rPr>
            </w:pPr>
          </w:p>
        </w:tc>
        <w:tc>
          <w:tcPr>
            <w:tcW w:w="1198" w:type="dxa"/>
            <w:gridSpan w:val="2"/>
            <w:vAlign w:val="center"/>
          </w:tcPr>
          <w:p w:rsidR="000A5866" w:rsidRDefault="000A5866" w:rsidP="000A5866">
            <w:pPr>
              <w:jc w:val="center"/>
              <w:rPr>
                <w:rFonts w:eastAsia="標楷體"/>
              </w:rPr>
            </w:pPr>
            <w:r>
              <w:rPr>
                <w:rFonts w:eastAsia="標楷體" w:hint="eastAsia"/>
              </w:rPr>
              <w:t>英語</w:t>
            </w:r>
          </w:p>
        </w:tc>
        <w:tc>
          <w:tcPr>
            <w:tcW w:w="8480" w:type="dxa"/>
            <w:gridSpan w:val="6"/>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 能分辨真假新聞的方法及步驟。</w:t>
            </w:r>
          </w:p>
          <w:p w:rsidR="000A5866" w:rsidRPr="00F6770A" w:rsidRDefault="000A5866" w:rsidP="000A5866">
            <w:pPr>
              <w:rPr>
                <w:rFonts w:ascii="標楷體" w:eastAsia="標楷體" w:hAnsi="標楷體"/>
              </w:rPr>
            </w:pPr>
            <w:r w:rsidRPr="00F6770A">
              <w:rPr>
                <w:rFonts w:ascii="標楷體" w:eastAsia="標楷體" w:hAnsi="標楷體" w:hint="eastAsia"/>
              </w:rPr>
              <w:t>2. 能正確使用附屬連接詞as soon as、as long as、when及while的句型。</w:t>
            </w:r>
          </w:p>
          <w:p w:rsidR="000A5866" w:rsidRPr="00F6770A" w:rsidRDefault="000A5866" w:rsidP="000A5866">
            <w:pPr>
              <w:rPr>
                <w:rFonts w:ascii="標楷體" w:eastAsia="標楷體" w:hAnsi="標楷體"/>
              </w:rPr>
            </w:pPr>
            <w:r w:rsidRPr="00F6770A">
              <w:rPr>
                <w:rFonts w:ascii="標楷體" w:eastAsia="標楷體" w:hAnsi="標楷體" w:hint="eastAsia"/>
              </w:rPr>
              <w:t>3. 能判別新聞或訊息的真偽。</w:t>
            </w:r>
          </w:p>
          <w:p w:rsidR="000A5866" w:rsidRPr="00F6770A" w:rsidRDefault="000A5866" w:rsidP="000A5866">
            <w:pPr>
              <w:rPr>
                <w:rFonts w:ascii="標楷體" w:eastAsia="標楷體" w:hAnsi="標楷體"/>
              </w:rPr>
            </w:pPr>
            <w:r w:rsidRPr="00F6770A">
              <w:rPr>
                <w:rFonts w:ascii="標楷體" w:eastAsia="標楷體" w:hAnsi="標楷體" w:hint="eastAsia"/>
              </w:rPr>
              <w:t>4. 能複習學過的附屬連接詞。</w:t>
            </w:r>
          </w:p>
          <w:p w:rsidR="000A5866" w:rsidRPr="00F6770A" w:rsidRDefault="000A5866" w:rsidP="000A5866">
            <w:pPr>
              <w:rPr>
                <w:rFonts w:ascii="標楷體" w:eastAsia="標楷體" w:hAnsi="標楷體"/>
              </w:rPr>
            </w:pPr>
            <w:r w:rsidRPr="00F6770A">
              <w:rPr>
                <w:rFonts w:ascii="標楷體" w:eastAsia="標楷體" w:hAnsi="標楷體" w:hint="eastAsia"/>
              </w:rPr>
              <w:t>5. 能運用聽力策略。</w:t>
            </w:r>
          </w:p>
          <w:p w:rsidR="000A5866" w:rsidRPr="00F6770A" w:rsidRDefault="000A5866" w:rsidP="000A5866">
            <w:pPr>
              <w:rPr>
                <w:rFonts w:ascii="標楷體" w:eastAsia="標楷體" w:hAnsi="標楷體"/>
              </w:rPr>
            </w:pPr>
            <w:r w:rsidRPr="00F6770A">
              <w:rPr>
                <w:rFonts w:ascii="標楷體" w:eastAsia="標楷體" w:hAnsi="標楷體" w:hint="eastAsia"/>
              </w:rPr>
              <w:t>6. 能理解too… to…與so… that… 的句型意義與代換。</w:t>
            </w:r>
          </w:p>
          <w:p w:rsidR="000A5866" w:rsidRPr="00F6770A" w:rsidRDefault="000A5866" w:rsidP="000A5866">
            <w:pPr>
              <w:rPr>
                <w:rFonts w:ascii="標楷體" w:eastAsia="標楷體" w:hAnsi="標楷體"/>
              </w:rPr>
            </w:pPr>
            <w:r w:rsidRPr="00F6770A">
              <w:rPr>
                <w:rFonts w:ascii="標楷體" w:eastAsia="標楷體" w:hAnsi="標楷體" w:hint="eastAsia"/>
              </w:rPr>
              <w:t>7. 能正確使用附和句與關係子句的句型。</w:t>
            </w:r>
          </w:p>
          <w:p w:rsidR="000A5866" w:rsidRPr="00F6770A" w:rsidRDefault="000A5866" w:rsidP="000A5866">
            <w:pPr>
              <w:rPr>
                <w:rFonts w:ascii="標楷體" w:eastAsia="標楷體" w:hAnsi="標楷體"/>
              </w:rPr>
            </w:pPr>
            <w:r w:rsidRPr="00F6770A">
              <w:rPr>
                <w:rFonts w:ascii="標楷體" w:eastAsia="標楷體" w:hAnsi="標楷體" w:hint="eastAsia"/>
              </w:rPr>
              <w:t>8. 能聽說讀寫與幽默相關的文章或對話。</w:t>
            </w:r>
          </w:p>
          <w:p w:rsidR="000A5866" w:rsidRPr="00F6770A" w:rsidRDefault="000A5866" w:rsidP="000A5866">
            <w:pPr>
              <w:rPr>
                <w:rFonts w:ascii="標楷體" w:eastAsia="標楷體" w:hAnsi="標楷體"/>
              </w:rPr>
            </w:pPr>
            <w:r w:rsidRPr="00F6770A">
              <w:rPr>
                <w:rFonts w:ascii="標楷體" w:eastAsia="標楷體" w:hAnsi="標楷體" w:hint="eastAsia"/>
              </w:rPr>
              <w:t>9. 能提取文章中關鍵的概念。</w:t>
            </w:r>
          </w:p>
          <w:p w:rsidR="000A5866" w:rsidRPr="00F6770A" w:rsidRDefault="000A5866" w:rsidP="000A5866">
            <w:pPr>
              <w:rPr>
                <w:rFonts w:ascii="標楷體" w:eastAsia="標楷體" w:hAnsi="標楷體"/>
              </w:rPr>
            </w:pPr>
            <w:r w:rsidRPr="00F6770A">
              <w:rPr>
                <w:rFonts w:ascii="標楷體" w:eastAsia="標楷體" w:hAnsi="標楷體" w:hint="eastAsia"/>
              </w:rPr>
              <w:t>10. 能運用閱讀與聽力技巧。</w:t>
            </w:r>
          </w:p>
          <w:p w:rsidR="000A5866" w:rsidRPr="00F6770A" w:rsidRDefault="000A5866" w:rsidP="000A5866">
            <w:pPr>
              <w:rPr>
                <w:rFonts w:ascii="標楷體" w:eastAsia="標楷體" w:hAnsi="標楷體"/>
              </w:rPr>
            </w:pPr>
            <w:r w:rsidRPr="00F6770A">
              <w:rPr>
                <w:rFonts w:ascii="標楷體" w:eastAsia="標楷體" w:hAnsi="標楷體" w:hint="eastAsia"/>
              </w:rPr>
              <w:t>11. 能學會善用金錢的方法及步驟。</w:t>
            </w:r>
          </w:p>
          <w:p w:rsidR="000A5866" w:rsidRPr="00F6770A" w:rsidRDefault="000A5866" w:rsidP="000A5866">
            <w:pPr>
              <w:rPr>
                <w:rFonts w:ascii="標楷體" w:eastAsia="標楷體" w:hAnsi="標楷體"/>
              </w:rPr>
            </w:pPr>
            <w:r w:rsidRPr="00F6770A">
              <w:rPr>
                <w:rFonts w:ascii="標楷體" w:eastAsia="標楷體" w:hAnsi="標楷體" w:hint="eastAsia"/>
              </w:rPr>
              <w:t>12. 能聽說讀寫yard sale及repair café的英文。</w:t>
            </w:r>
          </w:p>
          <w:p w:rsidR="000A5866" w:rsidRPr="00F6770A" w:rsidRDefault="000A5866" w:rsidP="000A5866">
            <w:pPr>
              <w:rPr>
                <w:rFonts w:ascii="標楷體" w:eastAsia="標楷體" w:hAnsi="標楷體"/>
              </w:rPr>
            </w:pPr>
            <w:r w:rsidRPr="00F6770A">
              <w:rPr>
                <w:rFonts w:ascii="標楷體" w:eastAsia="標楷體" w:hAnsi="標楷體" w:hint="eastAsia"/>
              </w:rPr>
              <w:t>13. 能複習學過的名詞子句當受詞及主詞的句型。</w:t>
            </w:r>
          </w:p>
          <w:p w:rsidR="000A5866" w:rsidRPr="00F6770A" w:rsidRDefault="000A5866" w:rsidP="000A5866">
            <w:pPr>
              <w:rPr>
                <w:rFonts w:ascii="標楷體" w:eastAsia="標楷體" w:hAnsi="標楷體"/>
              </w:rPr>
            </w:pPr>
            <w:r w:rsidRPr="00F6770A">
              <w:rPr>
                <w:rFonts w:ascii="標楷體" w:eastAsia="標楷體" w:hAnsi="標楷體" w:hint="eastAsia"/>
              </w:rPr>
              <w:t>14. 能複習學過的不定詞與動名詞。</w:t>
            </w:r>
          </w:p>
          <w:p w:rsidR="000A5866" w:rsidRPr="00F6770A" w:rsidRDefault="000A5866" w:rsidP="000A5866">
            <w:pPr>
              <w:rPr>
                <w:rFonts w:ascii="標楷體" w:eastAsia="標楷體" w:hAnsi="標楷體"/>
              </w:rPr>
            </w:pPr>
            <w:r w:rsidRPr="00F6770A">
              <w:rPr>
                <w:rFonts w:ascii="標楷體" w:eastAsia="標楷體" w:hAnsi="標楷體" w:hint="eastAsia"/>
              </w:rPr>
              <w:t>15. 能運用聽力策略。</w:t>
            </w:r>
          </w:p>
          <w:p w:rsidR="000A5866" w:rsidRPr="00F6770A" w:rsidRDefault="000A5866" w:rsidP="000A5866">
            <w:pPr>
              <w:rPr>
                <w:rFonts w:ascii="標楷體" w:eastAsia="標楷體" w:hAnsi="標楷體"/>
              </w:rPr>
            </w:pPr>
            <w:r w:rsidRPr="00F6770A">
              <w:rPr>
                <w:rFonts w:ascii="標楷體" w:eastAsia="標楷體" w:hAnsi="標楷體" w:hint="eastAsia"/>
              </w:rPr>
              <w:t>16. 能正確運用使役動詞、感官動詞及連綴動詞。</w:t>
            </w:r>
          </w:p>
          <w:p w:rsidR="000A5866" w:rsidRPr="00F6770A" w:rsidRDefault="000A5866" w:rsidP="000A5866">
            <w:pPr>
              <w:rPr>
                <w:rFonts w:ascii="標楷體" w:eastAsia="標楷體" w:hAnsi="標楷體"/>
              </w:rPr>
            </w:pPr>
            <w:r w:rsidRPr="00F6770A">
              <w:rPr>
                <w:rFonts w:ascii="標楷體" w:eastAsia="標楷體" w:hAnsi="標楷體" w:hint="eastAsia"/>
              </w:rPr>
              <w:t>17. 能充分掌握被動語態的句型。</w:t>
            </w:r>
          </w:p>
          <w:p w:rsidR="000A5866" w:rsidRPr="00F6770A" w:rsidRDefault="000A5866" w:rsidP="000A5866">
            <w:pPr>
              <w:rPr>
                <w:rFonts w:ascii="標楷體" w:eastAsia="標楷體" w:hAnsi="標楷體"/>
              </w:rPr>
            </w:pPr>
            <w:r w:rsidRPr="00F6770A">
              <w:rPr>
                <w:rFonts w:ascii="標楷體" w:eastAsia="標楷體" w:hAnsi="標楷體" w:hint="eastAsia"/>
              </w:rPr>
              <w:t>18. 能聽說讀寫畢業感言以簡易的書信、簡訊、留言等方式交流與回應。</w:t>
            </w:r>
          </w:p>
          <w:p w:rsidR="000A5866" w:rsidRPr="00F6770A" w:rsidRDefault="000A5866" w:rsidP="000A5866">
            <w:pPr>
              <w:rPr>
                <w:rFonts w:ascii="標楷體" w:eastAsia="標楷體" w:hAnsi="標楷體"/>
              </w:rPr>
            </w:pPr>
            <w:r w:rsidRPr="00F6770A">
              <w:rPr>
                <w:rFonts w:ascii="標楷體" w:eastAsia="標楷體" w:hAnsi="標楷體" w:hint="eastAsia"/>
              </w:rPr>
              <w:t>19. 能運用閱讀與聽力技巧。</w:t>
            </w:r>
          </w:p>
        </w:tc>
        <w:tc>
          <w:tcPr>
            <w:tcW w:w="4418" w:type="dxa"/>
            <w:gridSpan w:val="4"/>
            <w:vAlign w:val="center"/>
          </w:tcPr>
          <w:p w:rsidR="000A5866" w:rsidRPr="00F6770A" w:rsidRDefault="000A5866" w:rsidP="000A5866">
            <w:pPr>
              <w:rPr>
                <w:rFonts w:ascii="標楷體" w:eastAsia="標楷體" w:hAnsi="標楷體"/>
              </w:rPr>
            </w:pPr>
            <w:r w:rsidRPr="00F6770A">
              <w:rPr>
                <w:rFonts w:ascii="標楷體" w:eastAsia="標楷體" w:hAnsi="標楷體" w:hint="eastAsia"/>
              </w:rPr>
              <w:t>1.紙筆測驗</w:t>
            </w:r>
          </w:p>
          <w:p w:rsidR="000A5866" w:rsidRPr="00F6770A" w:rsidRDefault="000A5866" w:rsidP="000A5866">
            <w:pPr>
              <w:rPr>
                <w:rFonts w:ascii="標楷體" w:eastAsia="標楷體" w:hAnsi="標楷體"/>
              </w:rPr>
            </w:pPr>
            <w:r w:rsidRPr="00F6770A">
              <w:rPr>
                <w:rFonts w:ascii="標楷體" w:eastAsia="標楷體" w:hAnsi="標楷體" w:hint="eastAsia"/>
              </w:rPr>
              <w:t>2.小組討論</w:t>
            </w:r>
          </w:p>
          <w:p w:rsidR="000A5866" w:rsidRPr="00F6770A" w:rsidRDefault="000A5866" w:rsidP="000A5866">
            <w:pPr>
              <w:rPr>
                <w:rFonts w:ascii="標楷體" w:eastAsia="標楷體" w:hAnsi="標楷體"/>
              </w:rPr>
            </w:pPr>
            <w:r w:rsidRPr="00F6770A">
              <w:rPr>
                <w:rFonts w:ascii="標楷體" w:eastAsia="標楷體" w:hAnsi="標楷體" w:hint="eastAsia"/>
              </w:rPr>
              <w:t>3.口說測驗</w:t>
            </w:r>
          </w:p>
          <w:p w:rsidR="000A5866" w:rsidRPr="00F6770A" w:rsidRDefault="000A5866" w:rsidP="000A5866">
            <w:pPr>
              <w:rPr>
                <w:rFonts w:ascii="標楷體" w:eastAsia="標楷體" w:hAnsi="標楷體"/>
              </w:rPr>
            </w:pPr>
            <w:r w:rsidRPr="00F6770A">
              <w:rPr>
                <w:rFonts w:ascii="標楷體" w:eastAsia="標楷體" w:hAnsi="標楷體" w:hint="eastAsia"/>
              </w:rPr>
              <w:t>4.作業檢核</w:t>
            </w:r>
          </w:p>
          <w:p w:rsidR="000A5866" w:rsidRPr="00F6770A" w:rsidRDefault="000A5866" w:rsidP="000A5866">
            <w:pPr>
              <w:rPr>
                <w:rFonts w:ascii="標楷體" w:eastAsia="標楷體" w:hAnsi="標楷體"/>
              </w:rPr>
            </w:pPr>
            <w:r w:rsidRPr="00F6770A">
              <w:rPr>
                <w:rFonts w:ascii="標楷體" w:eastAsia="標楷體" w:hAnsi="標楷體" w:hint="eastAsia"/>
              </w:rPr>
              <w:t>5.課堂問答</w:t>
            </w:r>
          </w:p>
          <w:p w:rsidR="000A5866" w:rsidRPr="00F6770A" w:rsidRDefault="000A5866" w:rsidP="000A5866">
            <w:pPr>
              <w:rPr>
                <w:rFonts w:ascii="標楷體" w:eastAsia="標楷體" w:hAnsi="標楷體"/>
              </w:rPr>
            </w:pPr>
            <w:r w:rsidRPr="00F6770A">
              <w:rPr>
                <w:rFonts w:ascii="標楷體" w:eastAsia="標楷體" w:hAnsi="標楷體" w:hint="eastAsia"/>
              </w:rPr>
              <w:t>6.檔案評量</w:t>
            </w:r>
          </w:p>
          <w:p w:rsidR="000A5866" w:rsidRPr="00F6770A" w:rsidRDefault="000A5866" w:rsidP="000A5866">
            <w:pPr>
              <w:rPr>
                <w:rFonts w:ascii="標楷體" w:eastAsia="標楷體" w:hAnsi="標楷體"/>
              </w:rPr>
            </w:pPr>
            <w:r w:rsidRPr="00F6770A">
              <w:rPr>
                <w:rFonts w:ascii="標楷體" w:eastAsia="標楷體" w:hAnsi="標楷體" w:hint="eastAsia"/>
              </w:rPr>
              <w:t>7.口語練習</w:t>
            </w:r>
          </w:p>
          <w:p w:rsidR="000A5866" w:rsidRPr="00F6770A" w:rsidRDefault="000A5866" w:rsidP="000A5866">
            <w:pPr>
              <w:rPr>
                <w:rFonts w:ascii="標楷體" w:eastAsia="標楷體" w:hAnsi="標楷體"/>
              </w:rPr>
            </w:pPr>
            <w:r w:rsidRPr="00F6770A">
              <w:rPr>
                <w:rFonts w:ascii="標楷體" w:eastAsia="標楷體" w:hAnsi="標楷體" w:hint="eastAsia"/>
              </w:rPr>
              <w:t>8.聽力測驗</w:t>
            </w:r>
          </w:p>
          <w:p w:rsidR="000A5866" w:rsidRPr="00F6770A" w:rsidRDefault="000A5866" w:rsidP="000A5866">
            <w:pPr>
              <w:rPr>
                <w:rFonts w:ascii="標楷體" w:eastAsia="標楷體" w:hAnsi="標楷體"/>
              </w:rPr>
            </w:pPr>
          </w:p>
        </w:tc>
      </w:tr>
      <w:tr w:rsidR="000A5866" w:rsidTr="00B065BD">
        <w:trPr>
          <w:cantSplit/>
          <w:trHeight w:val="480"/>
          <w:jc w:val="center"/>
        </w:trPr>
        <w:tc>
          <w:tcPr>
            <w:tcW w:w="1839" w:type="dxa"/>
            <w:gridSpan w:val="4"/>
            <w:vAlign w:val="center"/>
          </w:tcPr>
          <w:p w:rsidR="000A5866" w:rsidRDefault="000A5866" w:rsidP="000A5866">
            <w:pPr>
              <w:jc w:val="center"/>
              <w:rPr>
                <w:rFonts w:eastAsia="標楷體"/>
              </w:rPr>
            </w:pPr>
            <w:r>
              <w:rPr>
                <w:rFonts w:eastAsia="標楷體" w:hint="eastAsia"/>
              </w:rPr>
              <w:lastRenderedPageBreak/>
              <w:t>數學</w:t>
            </w:r>
          </w:p>
        </w:tc>
        <w:tc>
          <w:tcPr>
            <w:tcW w:w="8480" w:type="dxa"/>
            <w:gridSpan w:val="6"/>
            <w:vAlign w:val="center"/>
          </w:tcPr>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1.能由具體情境理解二次函數的意義，並認識二次函數的數學樣式。</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2.能以描點方式繪製y＝ax2的圖形，並了解其圖形的開口方向、開口大小、最高（低）點與對稱軸。</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3.能繪製形如y＝ax2＋k的二次函數圖形，並了解其圖形可由y＝ax2的圖形上下平移而得。</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4.能繪製形如y＝a（x－h）2的二次函數圖形，並了解其圖形可由y＝ax2的圖形左右平移而得。</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5.能繪製形如y＝a（x－h）2＋k的二次函數圖形，並了解其圖形可由平移y＝ax2的圖形，使得頂點由（0 , 0）移至（h , k）而得。</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6.能熟練配方法，將形如y＝ax2＋bx＋c，a≠0 的二次函數，轉變成y＝a（x－h）2＋k的形式。</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7.能利用配方法，將形如y＝ax2＋bx＋c，a≠0的二次函數，轉變成y＝a（x－h）2＋的形式，並求其最大值或最小值。</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8.能了解二次函數的圖形與兩軸的相交關係，並知道其圖形與x軸的交點坐標，即為其對應的一元二次方程式的解。</w:t>
            </w:r>
          </w:p>
          <w:p w:rsidR="000A5866" w:rsidRPr="00374E5E" w:rsidRDefault="000A5866" w:rsidP="000A5866">
            <w:pPr>
              <w:rPr>
                <w:rFonts w:asciiTheme="majorEastAsia" w:eastAsiaTheme="majorEastAsia" w:hAnsiTheme="majorEastAsia"/>
                <w:sz w:val="18"/>
                <w:szCs w:val="18"/>
              </w:rPr>
            </w:pPr>
            <w:r>
              <w:rPr>
                <w:rFonts w:asciiTheme="majorEastAsia" w:eastAsiaTheme="majorEastAsia" w:hAnsiTheme="majorEastAsia"/>
                <w:sz w:val="18"/>
                <w:szCs w:val="18"/>
              </w:rPr>
              <w:t>9</w:t>
            </w:r>
            <w:r w:rsidRPr="00374E5E">
              <w:rPr>
                <w:rFonts w:asciiTheme="majorEastAsia" w:eastAsiaTheme="majorEastAsia" w:hAnsiTheme="majorEastAsia" w:hint="eastAsia"/>
                <w:sz w:val="18"/>
                <w:szCs w:val="18"/>
              </w:rPr>
              <w:t>.能知道正方體、長方體的頂點、面與稜邊的組合，並知道它們的展開圖。</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0</w:t>
            </w:r>
            <w:r w:rsidRPr="00374E5E">
              <w:rPr>
                <w:rFonts w:asciiTheme="majorEastAsia" w:eastAsiaTheme="majorEastAsia" w:hAnsiTheme="majorEastAsia" w:hint="eastAsia"/>
                <w:sz w:val="18"/>
                <w:szCs w:val="18"/>
              </w:rPr>
              <w:t>.能了解線與平面、平面與平面的垂直與平行。</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1</w:t>
            </w:r>
            <w:r w:rsidRPr="00374E5E">
              <w:rPr>
                <w:rFonts w:asciiTheme="majorEastAsia" w:eastAsiaTheme="majorEastAsia" w:hAnsiTheme="majorEastAsia" w:hint="eastAsia"/>
                <w:sz w:val="18"/>
                <w:szCs w:val="18"/>
              </w:rPr>
              <w:t>.能了解正n角柱的頂點、面與稜邊的組合，並知道它們的展開圖，計算其體積與表面積。</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2</w:t>
            </w:r>
            <w:r w:rsidRPr="00374E5E">
              <w:rPr>
                <w:rFonts w:asciiTheme="majorEastAsia" w:eastAsiaTheme="majorEastAsia" w:hAnsiTheme="majorEastAsia" w:hint="eastAsia"/>
                <w:sz w:val="18"/>
                <w:szCs w:val="18"/>
              </w:rPr>
              <w:t>.能了解圓柱的展開圖，並知道它們的展開圖，計算其體積與表面積。</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3</w:t>
            </w:r>
            <w:r w:rsidRPr="00374E5E">
              <w:rPr>
                <w:rFonts w:asciiTheme="majorEastAsia" w:eastAsiaTheme="majorEastAsia" w:hAnsiTheme="majorEastAsia" w:hint="eastAsia"/>
                <w:sz w:val="18"/>
                <w:szCs w:val="18"/>
              </w:rPr>
              <w:t>.能了解長方體表面上兩點的最短距離。</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4</w:t>
            </w:r>
            <w:r w:rsidRPr="00374E5E">
              <w:rPr>
                <w:rFonts w:asciiTheme="majorEastAsia" w:eastAsiaTheme="majorEastAsia" w:hAnsiTheme="majorEastAsia" w:hint="eastAsia"/>
                <w:sz w:val="18"/>
                <w:szCs w:val="18"/>
              </w:rPr>
              <w:t>.能了解複合立體圖形是由基本立體圖形組合而成，並計算其體積與表面積。</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sidRPr="00374E5E">
              <w:rPr>
                <w:rFonts w:asciiTheme="majorEastAsia" w:eastAsiaTheme="majorEastAsia" w:hAnsiTheme="majorEastAsia" w:hint="eastAsia"/>
                <w:sz w:val="18"/>
                <w:szCs w:val="18"/>
              </w:rPr>
              <w:t>.能了解正n角錐的頂點、面、稜邊的組合，並知道它們的展開圖，計算其表面積。</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6</w:t>
            </w:r>
            <w:r w:rsidRPr="00374E5E">
              <w:rPr>
                <w:rFonts w:asciiTheme="majorEastAsia" w:eastAsiaTheme="majorEastAsia" w:hAnsiTheme="majorEastAsia" w:hint="eastAsia"/>
                <w:sz w:val="18"/>
                <w:szCs w:val="18"/>
              </w:rPr>
              <w:t>.能了解圓錐的展開圖，並計算其表面積。</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7</w:t>
            </w:r>
            <w:r w:rsidRPr="00374E5E">
              <w:rPr>
                <w:rFonts w:asciiTheme="majorEastAsia" w:eastAsiaTheme="majorEastAsia" w:hAnsiTheme="majorEastAsia" w:hint="eastAsia"/>
                <w:sz w:val="18"/>
                <w:szCs w:val="18"/>
              </w:rPr>
              <w:t>.能認識一些常見的統計圖表。</w:t>
            </w:r>
          </w:p>
          <w:p w:rsidR="000A5866" w:rsidRPr="00374E5E" w:rsidRDefault="000A5866" w:rsidP="000A5866">
            <w:pPr>
              <w:rPr>
                <w:rFonts w:asciiTheme="majorEastAsia" w:eastAsiaTheme="majorEastAsia" w:hAnsiTheme="majorEastAsia"/>
                <w:sz w:val="18"/>
                <w:szCs w:val="18"/>
              </w:rPr>
            </w:pPr>
            <w:r>
              <w:rPr>
                <w:rFonts w:asciiTheme="majorEastAsia" w:eastAsiaTheme="majorEastAsia" w:hAnsiTheme="majorEastAsia"/>
                <w:sz w:val="18"/>
                <w:szCs w:val="18"/>
              </w:rPr>
              <w:t>18</w:t>
            </w:r>
            <w:r w:rsidRPr="00374E5E">
              <w:rPr>
                <w:rFonts w:asciiTheme="majorEastAsia" w:eastAsiaTheme="majorEastAsia" w:hAnsiTheme="majorEastAsia" w:hint="eastAsia"/>
                <w:sz w:val="18"/>
                <w:szCs w:val="18"/>
              </w:rPr>
              <w:t>.能將原始資料製作成次數分配表，並繪製次數分配直方圖與次數分配折線圖。</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1</w:t>
            </w:r>
            <w:r>
              <w:rPr>
                <w:rFonts w:asciiTheme="majorEastAsia" w:eastAsiaTheme="majorEastAsia" w:hAnsiTheme="majorEastAsia"/>
                <w:sz w:val="18"/>
                <w:szCs w:val="18"/>
              </w:rPr>
              <w:t>9</w:t>
            </w:r>
            <w:r w:rsidRPr="00374E5E">
              <w:rPr>
                <w:rFonts w:asciiTheme="majorEastAsia" w:eastAsiaTheme="majorEastAsia" w:hAnsiTheme="majorEastAsia" w:hint="eastAsia"/>
                <w:sz w:val="18"/>
                <w:szCs w:val="18"/>
              </w:rPr>
              <w:t>.能將次數分配表製作成累積次數分配表，並繪製累積次數分配折線圖。</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t>2</w:t>
            </w:r>
            <w:r>
              <w:rPr>
                <w:rFonts w:asciiTheme="majorEastAsia" w:eastAsiaTheme="majorEastAsia" w:hAnsiTheme="majorEastAsia"/>
                <w:sz w:val="18"/>
                <w:szCs w:val="18"/>
              </w:rPr>
              <w:t>0</w:t>
            </w:r>
            <w:r w:rsidRPr="00374E5E">
              <w:rPr>
                <w:rFonts w:asciiTheme="majorEastAsia" w:eastAsiaTheme="majorEastAsia" w:hAnsiTheme="majorEastAsia" w:hint="eastAsia"/>
                <w:sz w:val="18"/>
                <w:szCs w:val="18"/>
              </w:rPr>
              <w:t>.能認識全距與四分位距。</w:t>
            </w:r>
          </w:p>
          <w:p w:rsidR="000A5866" w:rsidRPr="00374E5E" w:rsidRDefault="000A5866" w:rsidP="000A5866">
            <w:pPr>
              <w:rPr>
                <w:rFonts w:asciiTheme="majorEastAsia" w:eastAsiaTheme="majorEastAsia" w:hAnsiTheme="majorEastAsia"/>
                <w:sz w:val="18"/>
                <w:szCs w:val="18"/>
              </w:rPr>
            </w:pPr>
            <w:r>
              <w:rPr>
                <w:rFonts w:asciiTheme="majorEastAsia" w:eastAsiaTheme="majorEastAsia" w:hAnsiTheme="majorEastAsia"/>
                <w:sz w:val="18"/>
                <w:szCs w:val="18"/>
              </w:rPr>
              <w:t>21</w:t>
            </w:r>
            <w:r w:rsidRPr="00374E5E">
              <w:rPr>
                <w:rFonts w:asciiTheme="majorEastAsia" w:eastAsiaTheme="majorEastAsia" w:hAnsiTheme="majorEastAsia" w:hint="eastAsia"/>
                <w:sz w:val="18"/>
                <w:szCs w:val="18"/>
              </w:rPr>
              <w:t>.能理解當存在少數特別大或特別小的資料時，四分位距比全距更適合來描述整組資料的分散程度。31.能利用數值資料中的最小數值、第1四分位數、中位數、第3四分位數與最大數值繪製成盒狀圖。</w:t>
            </w:r>
          </w:p>
          <w:p w:rsidR="000A5866" w:rsidRPr="00374E5E" w:rsidRDefault="000A5866" w:rsidP="000A5866">
            <w:pPr>
              <w:rPr>
                <w:rFonts w:asciiTheme="majorEastAsia" w:eastAsiaTheme="majorEastAsia" w:hAnsiTheme="majorEastAsia"/>
                <w:sz w:val="18"/>
                <w:szCs w:val="18"/>
              </w:rPr>
            </w:pPr>
            <w:r w:rsidRPr="00374E5E">
              <w:rPr>
                <w:rFonts w:asciiTheme="majorEastAsia" w:eastAsiaTheme="majorEastAsia" w:hAnsiTheme="majorEastAsia" w:hint="eastAsia"/>
                <w:sz w:val="18"/>
                <w:szCs w:val="18"/>
              </w:rPr>
              <w:lastRenderedPageBreak/>
              <w:t>2</w:t>
            </w:r>
            <w:r>
              <w:rPr>
                <w:rFonts w:asciiTheme="majorEastAsia" w:eastAsiaTheme="majorEastAsia" w:hAnsiTheme="majorEastAsia"/>
                <w:sz w:val="18"/>
                <w:szCs w:val="18"/>
              </w:rPr>
              <w:t>2</w:t>
            </w:r>
            <w:r w:rsidRPr="00374E5E">
              <w:rPr>
                <w:rFonts w:asciiTheme="majorEastAsia" w:eastAsiaTheme="majorEastAsia" w:hAnsiTheme="majorEastAsia" w:hint="eastAsia"/>
                <w:sz w:val="18"/>
                <w:szCs w:val="18"/>
              </w:rPr>
              <w:t>.能進行簡單的試驗以了解抽樣的不確定性、隨機性質等初步概念。</w:t>
            </w:r>
          </w:p>
        </w:tc>
        <w:tc>
          <w:tcPr>
            <w:tcW w:w="4418" w:type="dxa"/>
            <w:gridSpan w:val="4"/>
            <w:vAlign w:val="center"/>
          </w:tcPr>
          <w:p w:rsidR="000A5866" w:rsidRDefault="000A5866" w:rsidP="000A5866">
            <w:pPr>
              <w:rPr>
                <w:rFonts w:eastAsia="標楷體"/>
              </w:rPr>
            </w:pPr>
            <w:r w:rsidRPr="0043654F">
              <w:rPr>
                <w:rFonts w:eastAsia="標楷體" w:hint="eastAsia"/>
              </w:rPr>
              <w:lastRenderedPageBreak/>
              <w:t>紙筆測驗、小組分組討論、課堂問答（課本的隨堂練習）、資料蒐集、觀察、小組分組報告、實測、作業繳交。</w:t>
            </w:r>
          </w:p>
        </w:tc>
      </w:tr>
      <w:tr w:rsidR="000A5866" w:rsidTr="00B065B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社會</w:t>
            </w:r>
          </w:p>
        </w:tc>
        <w:tc>
          <w:tcPr>
            <w:tcW w:w="1212" w:type="dxa"/>
            <w:gridSpan w:val="3"/>
            <w:vAlign w:val="center"/>
          </w:tcPr>
          <w:p w:rsidR="000A5866" w:rsidRDefault="000A5866" w:rsidP="000A5866">
            <w:pPr>
              <w:jc w:val="center"/>
              <w:rPr>
                <w:rFonts w:eastAsia="標楷體"/>
              </w:rPr>
            </w:pPr>
            <w:r>
              <w:rPr>
                <w:rFonts w:eastAsia="標楷體" w:hint="eastAsia"/>
              </w:rPr>
              <w:t>歷史</w:t>
            </w:r>
          </w:p>
        </w:tc>
        <w:tc>
          <w:tcPr>
            <w:tcW w:w="8480" w:type="dxa"/>
            <w:gridSpan w:val="6"/>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 xml:space="preserve">世界歷史：革命與戰爭交織的現代世界(現代國家的建立、帝國主義的興起與影響、戰爭與現代社會)、歷史考察(六) </w:t>
            </w:r>
          </w:p>
        </w:tc>
        <w:tc>
          <w:tcPr>
            <w:tcW w:w="4418"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地理</w:t>
            </w:r>
          </w:p>
        </w:tc>
        <w:tc>
          <w:tcPr>
            <w:tcW w:w="8480" w:type="dxa"/>
            <w:gridSpan w:val="6"/>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 xml:space="preserve">世界地理：地理議題：臺灣的地名文化、臺灣的農業與食品安全、田野訪查  </w:t>
            </w:r>
          </w:p>
        </w:tc>
        <w:tc>
          <w:tcPr>
            <w:tcW w:w="4418"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公民</w:t>
            </w:r>
          </w:p>
        </w:tc>
        <w:tc>
          <w:tcPr>
            <w:tcW w:w="8480" w:type="dxa"/>
            <w:gridSpan w:val="6"/>
            <w:vAlign w:val="center"/>
          </w:tcPr>
          <w:p w:rsidR="000A5866" w:rsidRPr="00E63A6E" w:rsidRDefault="000A5866" w:rsidP="000A5866">
            <w:pPr>
              <w:rPr>
                <w:rFonts w:ascii="標楷體" w:eastAsia="標楷體" w:hAnsi="標楷體"/>
                <w:color w:val="000000"/>
              </w:rPr>
            </w:pPr>
            <w:r w:rsidRPr="00E63A6E">
              <w:rPr>
                <w:rFonts w:ascii="標楷體" w:eastAsia="標楷體" w:hAnsi="標楷體" w:hint="eastAsia"/>
              </w:rPr>
              <w:t>社會的運作、治理及參與實踐：</w:t>
            </w:r>
            <w:r w:rsidRPr="00E63A6E">
              <w:rPr>
                <w:rFonts w:ascii="標楷體" w:eastAsia="標楷體" w:hAnsi="標楷體" w:hint="eastAsia"/>
                <w:color w:val="000000"/>
              </w:rPr>
              <w:t>勞動參與；市場競爭</w:t>
            </w:r>
          </w:p>
          <w:p w:rsidR="000A5866" w:rsidRPr="00E63A6E" w:rsidRDefault="000A5866" w:rsidP="000A5866">
            <w:pPr>
              <w:rPr>
                <w:rFonts w:ascii="標楷體" w:eastAsia="標楷體" w:hAnsi="標楷體"/>
              </w:rPr>
            </w:pPr>
            <w:r w:rsidRPr="00E63A6E">
              <w:rPr>
                <w:rFonts w:ascii="標楷體" w:eastAsia="標楷體" w:hAnsi="標楷體" w:hint="eastAsia"/>
              </w:rPr>
              <w:t>民主社會的理想及現實：公平正義；社會安全；多元文化；全球關連；科技發展</w:t>
            </w:r>
          </w:p>
          <w:p w:rsidR="000A5866" w:rsidRPr="00E63A6E" w:rsidRDefault="000A5866" w:rsidP="000A5866">
            <w:pPr>
              <w:rPr>
                <w:rFonts w:ascii="標楷體" w:eastAsia="標楷體" w:hAnsi="標楷體"/>
              </w:rPr>
            </w:pPr>
            <w:r w:rsidRPr="00E63A6E">
              <w:rPr>
                <w:rFonts w:ascii="標楷體" w:eastAsia="標楷體" w:hAnsi="標楷體" w:hint="eastAsia"/>
              </w:rPr>
              <w:t>探究活動</w:t>
            </w:r>
          </w:p>
        </w:tc>
        <w:tc>
          <w:tcPr>
            <w:tcW w:w="4418" w:type="dxa"/>
            <w:gridSpan w:val="4"/>
            <w:vAlign w:val="center"/>
          </w:tcPr>
          <w:p w:rsidR="000A5866" w:rsidRPr="00E63A6E" w:rsidRDefault="000A5866" w:rsidP="000A5866">
            <w:pPr>
              <w:rPr>
                <w:rFonts w:ascii="標楷體" w:eastAsia="標楷體" w:hAnsi="標楷體"/>
              </w:rPr>
            </w:pPr>
            <w:r w:rsidRPr="00E63A6E">
              <w:rPr>
                <w:rFonts w:ascii="標楷體" w:eastAsia="標楷體" w:hAnsi="標楷體" w:hint="eastAsia"/>
              </w:rPr>
              <w:t>小組及個人課堂表現、學習單、任務達成度、口語表達、資料搜集整理程度、紙筆測驗</w:t>
            </w:r>
          </w:p>
        </w:tc>
      </w:tr>
      <w:tr w:rsidR="000A5866" w:rsidTr="00B065BD">
        <w:trPr>
          <w:cantSplit/>
          <w:trHeight w:val="505"/>
          <w:jc w:val="center"/>
        </w:trPr>
        <w:tc>
          <w:tcPr>
            <w:tcW w:w="627" w:type="dxa"/>
            <w:vMerge w:val="restart"/>
            <w:vAlign w:val="center"/>
          </w:tcPr>
          <w:p w:rsidR="000A5866" w:rsidRDefault="000A5866" w:rsidP="000A5866">
            <w:pPr>
              <w:jc w:val="center"/>
              <w:rPr>
                <w:rFonts w:eastAsia="標楷體"/>
              </w:rPr>
            </w:pPr>
            <w:r>
              <w:rPr>
                <w:rFonts w:eastAsia="標楷體" w:hint="eastAsia"/>
              </w:rPr>
              <w:t>自然科學</w:t>
            </w:r>
          </w:p>
        </w:tc>
        <w:tc>
          <w:tcPr>
            <w:tcW w:w="1212" w:type="dxa"/>
            <w:gridSpan w:val="3"/>
            <w:vAlign w:val="center"/>
          </w:tcPr>
          <w:p w:rsidR="000A5866" w:rsidRDefault="000A5866" w:rsidP="000A5866">
            <w:pPr>
              <w:jc w:val="center"/>
              <w:rPr>
                <w:rFonts w:eastAsia="標楷體"/>
              </w:rPr>
            </w:pPr>
            <w:r>
              <w:rPr>
                <w:rFonts w:eastAsia="標楷體" w:hint="eastAsia"/>
              </w:rPr>
              <w:t>理化</w:t>
            </w:r>
          </w:p>
        </w:tc>
        <w:tc>
          <w:tcPr>
            <w:tcW w:w="8480" w:type="dxa"/>
            <w:gridSpan w:val="6"/>
            <w:vAlign w:val="center"/>
          </w:tcPr>
          <w:p w:rsidR="000A5866" w:rsidRPr="00F73C9F" w:rsidRDefault="000A5866" w:rsidP="00917264">
            <w:pPr>
              <w:pStyle w:val="Web"/>
              <w:numPr>
                <w:ilvl w:val="0"/>
                <w:numId w:val="9"/>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載流導線在磁場會受力，並簡介電動機的運作原理。</w:t>
            </w:r>
          </w:p>
          <w:p w:rsidR="000A5866" w:rsidRPr="00F73C9F" w:rsidRDefault="000A5866" w:rsidP="00917264">
            <w:pPr>
              <w:pStyle w:val="Web"/>
              <w:numPr>
                <w:ilvl w:val="0"/>
                <w:numId w:val="9"/>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環形導線內磁場變化，會產生感應電流。</w:t>
            </w:r>
          </w:p>
        </w:tc>
        <w:tc>
          <w:tcPr>
            <w:tcW w:w="4418" w:type="dxa"/>
            <w:gridSpan w:val="4"/>
            <w:vAlign w:val="center"/>
          </w:tcPr>
          <w:p w:rsidR="000A5866" w:rsidRPr="00F73C9F" w:rsidRDefault="000A5866" w:rsidP="000A5866">
            <w:pPr>
              <w:rPr>
                <w:rFonts w:eastAsia="標楷體"/>
              </w:rPr>
            </w:pPr>
            <w:r w:rsidRPr="00F73C9F">
              <w:rPr>
                <w:rFonts w:eastAsia="標楷體"/>
                <w:color w:val="000000"/>
              </w:rPr>
              <w:t>紙筆測驗、態度檢核、資料蒐集整理、觀察記錄、分組報告、參與討論、課堂問答、作業、實測、實務操作等</w:t>
            </w:r>
          </w:p>
        </w:tc>
      </w:tr>
      <w:tr w:rsidR="000A5866" w:rsidTr="00B065BD">
        <w:trPr>
          <w:cantSplit/>
          <w:trHeight w:val="50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sidRPr="0017277E">
              <w:rPr>
                <w:rFonts w:eastAsia="標楷體" w:hint="eastAsia"/>
              </w:rPr>
              <w:t>地球科學</w:t>
            </w:r>
          </w:p>
        </w:tc>
        <w:tc>
          <w:tcPr>
            <w:tcW w:w="8480" w:type="dxa"/>
            <w:gridSpan w:val="6"/>
            <w:vAlign w:val="center"/>
          </w:tcPr>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地球具有大氣圈、水圈和岩石圈。</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大氣的主要成分為氮氣和氧氣，並含有水氣、二氧化碳等變動氣體。</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知道大氣可由溫度變化分層。</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氣壓差會造成空氣的流動而產生風。</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了解氣團與鋒面的性質</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認識氣團與鋒面的天氣型態</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了解臺灣的氣候。</w:t>
            </w:r>
          </w:p>
          <w:p w:rsidR="000A5866" w:rsidRPr="00F73C9F" w:rsidRDefault="000A5866" w:rsidP="00917264">
            <w:pPr>
              <w:pStyle w:val="Web"/>
              <w:numPr>
                <w:ilvl w:val="0"/>
                <w:numId w:val="10"/>
              </w:numPr>
              <w:snapToGrid w:val="0"/>
              <w:spacing w:before="0" w:beforeAutospacing="0" w:after="0" w:afterAutospacing="0"/>
              <w:ind w:left="0" w:right="120" w:firstLine="0"/>
              <w:rPr>
                <w:rFonts w:ascii="Times New Roman" w:eastAsia="標楷體" w:hAnsi="Times New Roman" w:cs="Times New Roman"/>
              </w:rPr>
            </w:pPr>
            <w:r w:rsidRPr="00F73C9F">
              <w:rPr>
                <w:rFonts w:ascii="Times New Roman" w:eastAsia="標楷體" w:hAnsi="Times New Roman" w:cs="Times New Roman"/>
                <w:color w:val="000000"/>
              </w:rPr>
              <w:t>認識常見的天氣現象。</w:t>
            </w:r>
          </w:p>
          <w:p w:rsidR="000A5866" w:rsidRPr="00F73C9F" w:rsidRDefault="000A5866" w:rsidP="00917264">
            <w:pPr>
              <w:pStyle w:val="Web"/>
              <w:numPr>
                <w:ilvl w:val="0"/>
                <w:numId w:val="10"/>
              </w:numPr>
              <w:snapToGrid w:val="0"/>
              <w:spacing w:before="0" w:beforeAutospacing="0" w:after="0" w:afterAutospacing="0"/>
              <w:ind w:left="0" w:firstLine="0"/>
              <w:rPr>
                <w:rFonts w:ascii="Times New Roman" w:eastAsia="標楷體" w:hAnsi="Times New Roman" w:cs="Times New Roman"/>
              </w:rPr>
            </w:pPr>
            <w:r w:rsidRPr="00F73C9F">
              <w:rPr>
                <w:rFonts w:ascii="Times New Roman" w:eastAsia="標楷體" w:hAnsi="Times New Roman" w:cs="Times New Roman"/>
                <w:color w:val="000000"/>
              </w:rPr>
              <w:t>由於地球自轉的關係會造成高、低氣壓空氣的旋轉。</w:t>
            </w:r>
          </w:p>
        </w:tc>
        <w:tc>
          <w:tcPr>
            <w:tcW w:w="4418" w:type="dxa"/>
            <w:gridSpan w:val="4"/>
            <w:vAlign w:val="center"/>
          </w:tcPr>
          <w:p w:rsidR="000A5866" w:rsidRPr="00F73C9F" w:rsidRDefault="000A5866" w:rsidP="000A5866">
            <w:pPr>
              <w:pStyle w:val="Web"/>
              <w:spacing w:before="180" w:after="180"/>
              <w:rPr>
                <w:rFonts w:ascii="Times New Roman" w:eastAsia="標楷體" w:hAnsi="Times New Roman" w:cs="Times New Roman"/>
              </w:rPr>
            </w:pPr>
            <w:r w:rsidRPr="00F73C9F">
              <w:rPr>
                <w:rFonts w:ascii="Times New Roman" w:eastAsia="標楷體" w:hAnsi="Times New Roman" w:cs="Times New Roman"/>
                <w:color w:val="000000"/>
              </w:rPr>
              <w:t>紙筆測驗、態度檢核、資料蒐集整理、參與討論、課堂問答、作業、實務操作等</w:t>
            </w:r>
          </w:p>
        </w:tc>
      </w:tr>
      <w:tr w:rsidR="000A5866" w:rsidTr="00B065BD">
        <w:trPr>
          <w:cantSplit/>
          <w:trHeight w:val="505"/>
          <w:jc w:val="center"/>
        </w:trPr>
        <w:tc>
          <w:tcPr>
            <w:tcW w:w="627" w:type="dxa"/>
            <w:vMerge w:val="restart"/>
            <w:vAlign w:val="center"/>
          </w:tcPr>
          <w:p w:rsidR="000A5866" w:rsidRDefault="000A5866" w:rsidP="000A5866">
            <w:pPr>
              <w:jc w:val="center"/>
              <w:rPr>
                <w:rFonts w:eastAsia="標楷體"/>
              </w:rPr>
            </w:pPr>
            <w:r>
              <w:rPr>
                <w:rFonts w:eastAsia="標楷體" w:hint="eastAsia"/>
              </w:rPr>
              <w:t>科技</w:t>
            </w:r>
          </w:p>
        </w:tc>
        <w:tc>
          <w:tcPr>
            <w:tcW w:w="1212" w:type="dxa"/>
            <w:gridSpan w:val="3"/>
            <w:vAlign w:val="center"/>
          </w:tcPr>
          <w:p w:rsidR="000A5866" w:rsidRDefault="000A5866" w:rsidP="000A5866">
            <w:pPr>
              <w:jc w:val="center"/>
              <w:rPr>
                <w:rFonts w:eastAsia="標楷體"/>
              </w:rPr>
            </w:pPr>
            <w:r>
              <w:rPr>
                <w:rFonts w:eastAsia="標楷體" w:hint="eastAsia"/>
              </w:rPr>
              <w:t>資訊科技</w:t>
            </w:r>
          </w:p>
        </w:tc>
        <w:tc>
          <w:tcPr>
            <w:tcW w:w="8480" w:type="dxa"/>
            <w:gridSpan w:val="6"/>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網路世界, 進階資料處理, 程式應用專題—點餐系統設計</w:t>
            </w:r>
          </w:p>
        </w:tc>
        <w:tc>
          <w:tcPr>
            <w:tcW w:w="4418" w:type="dxa"/>
            <w:gridSpan w:val="4"/>
            <w:vAlign w:val="center"/>
          </w:tcPr>
          <w:p w:rsidR="000A5866" w:rsidRPr="00051832" w:rsidRDefault="000A5866" w:rsidP="000A5866">
            <w:pPr>
              <w:rPr>
                <w:rFonts w:ascii="標楷體" w:eastAsia="標楷體" w:hAnsi="標楷體"/>
                <w:sz w:val="22"/>
                <w:szCs w:val="22"/>
              </w:rPr>
            </w:pPr>
            <w:r w:rsidRPr="00051832">
              <w:rPr>
                <w:rFonts w:ascii="標楷體" w:eastAsia="標楷體" w:hAnsi="標楷體"/>
                <w:sz w:val="22"/>
                <w:szCs w:val="22"/>
              </w:rPr>
              <w:t>講述討論、上機演練、作業成品、紙筆測驗</w:t>
            </w:r>
          </w:p>
        </w:tc>
      </w:tr>
      <w:tr w:rsidR="000A5866" w:rsidTr="00B065BD">
        <w:trPr>
          <w:cantSplit/>
          <w:trHeight w:val="50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生活科技</w:t>
            </w:r>
          </w:p>
        </w:tc>
        <w:tc>
          <w:tcPr>
            <w:tcW w:w="8480" w:type="dxa"/>
            <w:gridSpan w:val="6"/>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展望科技, USB風扇調速器, 互動幻彩燈</w:t>
            </w:r>
          </w:p>
        </w:tc>
        <w:tc>
          <w:tcPr>
            <w:tcW w:w="4418" w:type="dxa"/>
            <w:gridSpan w:val="4"/>
            <w:vAlign w:val="center"/>
          </w:tcPr>
          <w:p w:rsidR="000A5866" w:rsidRPr="00051832" w:rsidRDefault="000A5866" w:rsidP="000A5866">
            <w:pPr>
              <w:rPr>
                <w:rFonts w:ascii="標楷體" w:eastAsia="標楷體" w:hAnsi="標楷體"/>
              </w:rPr>
            </w:pPr>
            <w:r w:rsidRPr="00051832">
              <w:rPr>
                <w:rFonts w:ascii="標楷體" w:eastAsia="標楷體" w:hAnsi="標楷體" w:hint="eastAsia"/>
              </w:rPr>
              <w:t>習作撰寫,實作及定期評量</w:t>
            </w:r>
          </w:p>
        </w:tc>
      </w:tr>
      <w:tr w:rsidR="000A5866" w:rsidTr="00B065B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藝術</w:t>
            </w:r>
            <w:r>
              <w:rPr>
                <w:rFonts w:eastAsia="標楷體" w:hint="eastAsia"/>
              </w:rPr>
              <w:lastRenderedPageBreak/>
              <w:t>與人文</w:t>
            </w:r>
          </w:p>
        </w:tc>
        <w:tc>
          <w:tcPr>
            <w:tcW w:w="1212" w:type="dxa"/>
            <w:gridSpan w:val="3"/>
            <w:vAlign w:val="center"/>
          </w:tcPr>
          <w:p w:rsidR="000A5866" w:rsidRDefault="000A5866" w:rsidP="000A5866">
            <w:pPr>
              <w:jc w:val="center"/>
              <w:rPr>
                <w:rFonts w:eastAsia="標楷體"/>
              </w:rPr>
            </w:pPr>
            <w:r>
              <w:rPr>
                <w:rFonts w:eastAsia="標楷體" w:hint="eastAsia"/>
              </w:rPr>
              <w:lastRenderedPageBreak/>
              <w:t>音樂</w:t>
            </w:r>
          </w:p>
        </w:tc>
        <w:tc>
          <w:tcPr>
            <w:tcW w:w="8480" w:type="dxa"/>
            <w:gridSpan w:val="6"/>
            <w:vAlign w:val="center"/>
          </w:tcPr>
          <w:p w:rsidR="000A5866" w:rsidRPr="00EE194C" w:rsidRDefault="000A5866" w:rsidP="000A5866">
            <w:r w:rsidRPr="61A544EA">
              <w:rPr>
                <w:rFonts w:ascii="標楷體" w:eastAsia="標楷體" w:hAnsi="標楷體" w:cs="標楷體"/>
              </w:rPr>
              <w:t>從台灣音樂放眼亞洲，藉由各國民謠，了解各民族歷史文化之發展。</w:t>
            </w:r>
          </w:p>
        </w:tc>
        <w:tc>
          <w:tcPr>
            <w:tcW w:w="4418" w:type="dxa"/>
            <w:gridSpan w:val="4"/>
            <w:vAlign w:val="center"/>
          </w:tcPr>
          <w:p w:rsidR="000A5866" w:rsidRDefault="000A5866" w:rsidP="000A5866">
            <w:pPr>
              <w:rPr>
                <w:rFonts w:eastAsia="標楷體"/>
              </w:rPr>
            </w:pPr>
            <w:r w:rsidRPr="61A544EA">
              <w:rPr>
                <w:rFonts w:eastAsia="標楷體"/>
              </w:rPr>
              <w:t>課堂問答，小組討論，課堂呈現</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視覺藝術</w:t>
            </w:r>
          </w:p>
        </w:tc>
        <w:tc>
          <w:tcPr>
            <w:tcW w:w="8480" w:type="dxa"/>
            <w:gridSpan w:val="6"/>
            <w:vAlign w:val="center"/>
          </w:tcPr>
          <w:p w:rsidR="000A5866" w:rsidRDefault="000A5866" w:rsidP="000A5866">
            <w:pPr>
              <w:rPr>
                <w:rFonts w:eastAsia="標楷體"/>
              </w:rPr>
            </w:pPr>
            <w:r w:rsidRPr="00DB4D6E">
              <w:rPr>
                <w:rFonts w:eastAsia="標楷體" w:hint="eastAsia"/>
              </w:rPr>
              <w:t>藝術表現的多樣性</w:t>
            </w:r>
          </w:p>
        </w:tc>
        <w:tc>
          <w:tcPr>
            <w:tcW w:w="4418" w:type="dxa"/>
            <w:gridSpan w:val="4"/>
            <w:vAlign w:val="center"/>
          </w:tcPr>
          <w:p w:rsidR="000A5866" w:rsidRDefault="000A5866" w:rsidP="000A5866">
            <w:pPr>
              <w:rPr>
                <w:rFonts w:eastAsia="標楷體"/>
              </w:rPr>
            </w:pPr>
            <w:r w:rsidRPr="00B235FA">
              <w:rPr>
                <w:rFonts w:eastAsia="標楷體" w:hint="eastAsia"/>
              </w:rPr>
              <w:t>認知評量</w:t>
            </w:r>
            <w:r w:rsidRPr="00B235FA">
              <w:rPr>
                <w:rFonts w:eastAsia="標楷體" w:hint="eastAsia"/>
              </w:rPr>
              <w:t>,</w:t>
            </w:r>
            <w:r w:rsidRPr="00B235FA">
              <w:rPr>
                <w:rFonts w:eastAsia="標楷體" w:hint="eastAsia"/>
              </w:rPr>
              <w:t>實作評量</w:t>
            </w:r>
            <w:r w:rsidRPr="00B235FA">
              <w:rPr>
                <w:rFonts w:eastAsia="標楷體" w:hint="eastAsia"/>
              </w:rPr>
              <w:t>,</w:t>
            </w:r>
            <w:r w:rsidRPr="00B235FA">
              <w:rPr>
                <w:rFonts w:eastAsia="標楷體" w:hint="eastAsia"/>
              </w:rPr>
              <w:t>作品評量</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表演藝術</w:t>
            </w:r>
          </w:p>
        </w:tc>
        <w:tc>
          <w:tcPr>
            <w:tcW w:w="8480" w:type="dxa"/>
            <w:gridSpan w:val="6"/>
            <w:vAlign w:val="center"/>
          </w:tcPr>
          <w:p w:rsidR="000A5866" w:rsidRDefault="000A5866" w:rsidP="000A5866">
            <w:pPr>
              <w:rPr>
                <w:rFonts w:eastAsia="標楷體"/>
              </w:rPr>
            </w:pPr>
            <w:r>
              <w:rPr>
                <w:rFonts w:eastAsia="標楷體" w:hint="eastAsia"/>
              </w:rPr>
              <w:t>白蛇傳、即興小品、環境舞蹈</w:t>
            </w:r>
          </w:p>
        </w:tc>
        <w:tc>
          <w:tcPr>
            <w:tcW w:w="4418" w:type="dxa"/>
            <w:gridSpan w:val="4"/>
            <w:vAlign w:val="center"/>
          </w:tcPr>
          <w:p w:rsidR="000A5866" w:rsidRPr="00D31E52" w:rsidRDefault="000A5866" w:rsidP="000A5866">
            <w:pPr>
              <w:rPr>
                <w:rFonts w:eastAsia="標楷體"/>
              </w:rPr>
            </w:pPr>
            <w:r>
              <w:rPr>
                <w:rFonts w:eastAsia="標楷體" w:hint="eastAsia"/>
              </w:rPr>
              <w:t>課堂問答、小組討論、課堂呈現</w:t>
            </w:r>
          </w:p>
        </w:tc>
      </w:tr>
      <w:tr w:rsidR="000A5866" w:rsidTr="00B065BD">
        <w:trPr>
          <w:cantSplit/>
          <w:trHeight w:val="160"/>
          <w:jc w:val="center"/>
        </w:trPr>
        <w:tc>
          <w:tcPr>
            <w:tcW w:w="627" w:type="dxa"/>
            <w:vMerge w:val="restart"/>
            <w:vAlign w:val="center"/>
          </w:tcPr>
          <w:p w:rsidR="000A5866" w:rsidRDefault="000A5866" w:rsidP="000A5866">
            <w:pPr>
              <w:jc w:val="center"/>
              <w:rPr>
                <w:rFonts w:eastAsia="標楷體"/>
              </w:rPr>
            </w:pPr>
            <w:r>
              <w:rPr>
                <w:rFonts w:eastAsia="標楷體" w:hint="eastAsia"/>
              </w:rPr>
              <w:t>綜合活動</w:t>
            </w:r>
          </w:p>
        </w:tc>
        <w:tc>
          <w:tcPr>
            <w:tcW w:w="1212" w:type="dxa"/>
            <w:gridSpan w:val="3"/>
            <w:vAlign w:val="center"/>
          </w:tcPr>
          <w:p w:rsidR="000A5866" w:rsidRDefault="000A5866" w:rsidP="000A5866">
            <w:pPr>
              <w:jc w:val="center"/>
              <w:rPr>
                <w:rFonts w:eastAsia="標楷體"/>
              </w:rPr>
            </w:pPr>
            <w:r>
              <w:rPr>
                <w:rFonts w:eastAsia="標楷體" w:hint="eastAsia"/>
              </w:rPr>
              <w:t>童軍</w:t>
            </w:r>
          </w:p>
        </w:tc>
        <w:tc>
          <w:tcPr>
            <w:tcW w:w="8480" w:type="dxa"/>
            <w:gridSpan w:val="6"/>
            <w:vAlign w:val="center"/>
          </w:tcPr>
          <w:p w:rsidR="000A5866" w:rsidRDefault="000A5866" w:rsidP="000A5866">
            <w:pPr>
              <w:rPr>
                <w:rFonts w:ascii="標楷體" w:eastAsia="標楷體" w:hAnsi="標楷體"/>
              </w:rPr>
            </w:pPr>
            <w:r>
              <w:rPr>
                <w:rFonts w:ascii="標楷體" w:eastAsia="標楷體" w:hAnsi="標楷體" w:hint="eastAsia"/>
              </w:rPr>
              <w:t>了解休閒的意義，能擬定合宜的旅遊計畫。</w:t>
            </w:r>
          </w:p>
          <w:p w:rsidR="000A5866" w:rsidRPr="004C2388" w:rsidRDefault="000A5866" w:rsidP="000A5866">
            <w:pPr>
              <w:rPr>
                <w:rFonts w:ascii="標楷體" w:eastAsia="標楷體" w:hAnsi="標楷體"/>
              </w:rPr>
            </w:pPr>
            <w:r>
              <w:rPr>
                <w:rFonts w:ascii="標楷體" w:eastAsia="標楷體" w:hAnsi="標楷體" w:hint="eastAsia"/>
              </w:rPr>
              <w:t>明白保護環境的重要性，及永續發展。</w:t>
            </w:r>
          </w:p>
        </w:tc>
        <w:tc>
          <w:tcPr>
            <w:tcW w:w="4418"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家政</w:t>
            </w:r>
          </w:p>
        </w:tc>
        <w:tc>
          <w:tcPr>
            <w:tcW w:w="8480" w:type="dxa"/>
            <w:gridSpan w:val="6"/>
            <w:vAlign w:val="center"/>
          </w:tcPr>
          <w:p w:rsidR="000A5866" w:rsidRDefault="000A5866" w:rsidP="000A5866">
            <w:pPr>
              <w:rPr>
                <w:rFonts w:ascii="標楷體" w:eastAsia="標楷體" w:hAnsi="標楷體"/>
              </w:rPr>
            </w:pPr>
            <w:r>
              <w:rPr>
                <w:rFonts w:ascii="標楷體" w:eastAsia="標楷體" w:hAnsi="標楷體" w:hint="eastAsia"/>
              </w:rPr>
              <w:t>透過澄清價值觀，培養學生正確儲蓄與使用金錢的習慣。</w:t>
            </w:r>
          </w:p>
          <w:p w:rsidR="000A5866" w:rsidRPr="004C2388" w:rsidRDefault="000A5866" w:rsidP="000A5866">
            <w:pPr>
              <w:rPr>
                <w:rFonts w:ascii="標楷體" w:eastAsia="標楷體" w:hAnsi="標楷體"/>
              </w:rPr>
            </w:pPr>
            <w:r>
              <w:rPr>
                <w:rFonts w:ascii="標楷體" w:eastAsia="標楷體" w:hAnsi="標楷體" w:hint="eastAsia"/>
              </w:rPr>
              <w:t>設計完整的菜單，並實際製作，邀請師長們共同享用。</w:t>
            </w:r>
          </w:p>
        </w:tc>
        <w:tc>
          <w:tcPr>
            <w:tcW w:w="4418"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分組報告、課堂問答、小組討論、態度檢核、實作評量</w:t>
            </w:r>
          </w:p>
        </w:tc>
      </w:tr>
      <w:tr w:rsidR="000A5866" w:rsidTr="00B065BD">
        <w:trPr>
          <w:cantSplit/>
          <w:trHeight w:val="160"/>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輔導</w:t>
            </w:r>
          </w:p>
        </w:tc>
        <w:tc>
          <w:tcPr>
            <w:tcW w:w="8480" w:type="dxa"/>
            <w:gridSpan w:val="6"/>
            <w:vAlign w:val="center"/>
          </w:tcPr>
          <w:p w:rsidR="000A5866" w:rsidRDefault="000A5866" w:rsidP="000A5866">
            <w:pPr>
              <w:rPr>
                <w:rFonts w:ascii="標楷體" w:eastAsia="標楷體" w:hAnsi="標楷體"/>
              </w:rPr>
            </w:pPr>
            <w:r>
              <w:rPr>
                <w:rFonts w:ascii="標楷體" w:eastAsia="標楷體" w:hAnsi="標楷體" w:hint="eastAsia"/>
              </w:rPr>
              <w:t>透過情緒管理與壓力調適課程，學習因應會考所帶來的壓力。</w:t>
            </w:r>
          </w:p>
          <w:p w:rsidR="000A5866" w:rsidRPr="004C2388" w:rsidRDefault="000A5866" w:rsidP="000A5866">
            <w:pPr>
              <w:rPr>
                <w:rFonts w:ascii="標楷體" w:eastAsia="標楷體" w:hAnsi="標楷體"/>
              </w:rPr>
            </w:pPr>
            <w:r>
              <w:rPr>
                <w:rFonts w:ascii="標楷體" w:eastAsia="標楷體" w:hAnsi="標楷體" w:hint="eastAsia"/>
              </w:rPr>
              <w:t>回顧國中三年的學習歷程，協助學生準備好面對高中職課程。</w:t>
            </w:r>
          </w:p>
        </w:tc>
        <w:tc>
          <w:tcPr>
            <w:tcW w:w="4418" w:type="dxa"/>
            <w:gridSpan w:val="4"/>
            <w:vAlign w:val="center"/>
          </w:tcPr>
          <w:p w:rsidR="000A5866" w:rsidRPr="004C2388" w:rsidRDefault="000A5866" w:rsidP="000A5866">
            <w:pPr>
              <w:rPr>
                <w:rFonts w:ascii="標楷體" w:eastAsia="標楷體" w:hAnsi="標楷體"/>
              </w:rPr>
            </w:pPr>
            <w:r>
              <w:rPr>
                <w:rFonts w:ascii="標楷體" w:eastAsia="標楷體" w:hAnsi="標楷體" w:hint="eastAsia"/>
              </w:rPr>
              <w:t>分組報告、課堂問答、小組討論、態度檢核</w:t>
            </w:r>
          </w:p>
        </w:tc>
      </w:tr>
      <w:tr w:rsidR="000A5866" w:rsidTr="00B065BD">
        <w:trPr>
          <w:cantSplit/>
          <w:trHeight w:val="535"/>
          <w:jc w:val="center"/>
        </w:trPr>
        <w:tc>
          <w:tcPr>
            <w:tcW w:w="627" w:type="dxa"/>
            <w:vMerge w:val="restart"/>
            <w:vAlign w:val="center"/>
          </w:tcPr>
          <w:p w:rsidR="000A5866" w:rsidRDefault="000A5866" w:rsidP="000A5866">
            <w:pPr>
              <w:jc w:val="center"/>
              <w:rPr>
                <w:rFonts w:eastAsia="標楷體"/>
              </w:rPr>
            </w:pPr>
            <w:r w:rsidRPr="006C4489">
              <w:rPr>
                <w:rFonts w:eastAsia="標楷體" w:hint="eastAsia"/>
              </w:rPr>
              <w:t>健康與體育</w:t>
            </w:r>
          </w:p>
        </w:tc>
        <w:tc>
          <w:tcPr>
            <w:tcW w:w="1212" w:type="dxa"/>
            <w:gridSpan w:val="3"/>
            <w:vAlign w:val="center"/>
          </w:tcPr>
          <w:p w:rsidR="000A5866" w:rsidRDefault="000A5866" w:rsidP="000A5866">
            <w:pPr>
              <w:jc w:val="center"/>
              <w:rPr>
                <w:rFonts w:eastAsia="標楷體"/>
              </w:rPr>
            </w:pPr>
            <w:r>
              <w:rPr>
                <w:rFonts w:eastAsia="標楷體" w:hint="eastAsia"/>
              </w:rPr>
              <w:t>健康教育</w:t>
            </w:r>
          </w:p>
        </w:tc>
        <w:tc>
          <w:tcPr>
            <w:tcW w:w="8480" w:type="dxa"/>
            <w:gridSpan w:val="6"/>
            <w:vAlign w:val="center"/>
          </w:tcPr>
          <w:p w:rsidR="000A5866" w:rsidRPr="00B065BD" w:rsidRDefault="000A5866" w:rsidP="000A5866">
            <w:pPr>
              <w:jc w:val="both"/>
              <w:rPr>
                <w:rFonts w:ascii="標楷體" w:eastAsia="標楷體" w:hAnsi="標楷體"/>
                <w:snapToGrid w:val="0"/>
                <w:kern w:val="0"/>
              </w:rPr>
            </w:pPr>
            <w:r>
              <w:rPr>
                <w:rFonts w:ascii="標楷體" w:eastAsia="標楷體" w:hAnsi="標楷體" w:hint="eastAsia"/>
                <w:color w:val="000000"/>
              </w:rPr>
              <w:t>學習以健康的態度面對色情，懂得防範色情對自身的影響、了解性病的預防之道。以及面對性侵害的應變與處理方式。了解有利於人際關係的特質，並學習正確的溝通技巧，以經營良好的人際關係。學習在與家人面對衝突時，應該如何溝通協調，以及面對家暴時的危機處理，並了解促進家人關係和諧的方法。提升學生的危機意識，提升安全保障。讓學生熟悉地震逃生技巧並加以演練，最後能運用社區中各項資源並構思有效策略化解危機。</w:t>
            </w:r>
          </w:p>
        </w:tc>
        <w:tc>
          <w:tcPr>
            <w:tcW w:w="4418" w:type="dxa"/>
            <w:gridSpan w:val="4"/>
            <w:vAlign w:val="center"/>
          </w:tcPr>
          <w:p w:rsidR="000A5866" w:rsidRDefault="000A5866" w:rsidP="000A5866">
            <w:pPr>
              <w:rPr>
                <w:rFonts w:eastAsia="標楷體"/>
              </w:rPr>
            </w:pPr>
            <w:r w:rsidRPr="003561E2">
              <w:rPr>
                <w:rFonts w:ascii="標楷體" w:eastAsia="標楷體" w:hAnsi="標楷體" w:hint="eastAsia"/>
              </w:rPr>
              <w:t>紙筆測驗、態度檢核、資料蒐集整理、分組報告、參與討論、課堂問答、作業</w:t>
            </w:r>
          </w:p>
        </w:tc>
      </w:tr>
      <w:tr w:rsidR="000A5866" w:rsidTr="00B065BD">
        <w:trPr>
          <w:cantSplit/>
          <w:trHeight w:val="535"/>
          <w:jc w:val="center"/>
        </w:trPr>
        <w:tc>
          <w:tcPr>
            <w:tcW w:w="627" w:type="dxa"/>
            <w:vMerge/>
            <w:vAlign w:val="center"/>
          </w:tcPr>
          <w:p w:rsidR="000A5866" w:rsidRDefault="000A5866" w:rsidP="000A5866">
            <w:pPr>
              <w:jc w:val="center"/>
              <w:rPr>
                <w:rFonts w:eastAsia="標楷體"/>
              </w:rPr>
            </w:pPr>
          </w:p>
        </w:tc>
        <w:tc>
          <w:tcPr>
            <w:tcW w:w="1212" w:type="dxa"/>
            <w:gridSpan w:val="3"/>
            <w:vAlign w:val="center"/>
          </w:tcPr>
          <w:p w:rsidR="000A5866" w:rsidRDefault="000A5866" w:rsidP="000A5866">
            <w:pPr>
              <w:jc w:val="center"/>
              <w:rPr>
                <w:rFonts w:eastAsia="標楷體"/>
              </w:rPr>
            </w:pPr>
            <w:r>
              <w:rPr>
                <w:rFonts w:eastAsia="標楷體" w:hint="eastAsia"/>
              </w:rPr>
              <w:t>體育</w:t>
            </w:r>
          </w:p>
        </w:tc>
        <w:tc>
          <w:tcPr>
            <w:tcW w:w="8480" w:type="dxa"/>
            <w:gridSpan w:val="6"/>
            <w:vAlign w:val="center"/>
          </w:tcPr>
          <w:p w:rsidR="000A5866" w:rsidRPr="002E516C" w:rsidRDefault="000A5866" w:rsidP="000A5866">
            <w:pPr>
              <w:widowControl/>
              <w:jc w:val="both"/>
              <w:rPr>
                <w:rFonts w:ascii="新細明體" w:hAnsi="新細明體" w:cs="新細明體"/>
                <w:kern w:val="0"/>
              </w:rPr>
            </w:pPr>
            <w:r w:rsidRPr="002E516C">
              <w:rPr>
                <w:rFonts w:ascii="標楷體" w:eastAsia="標楷體" w:hAnsi="標楷體" w:cs="新細明體" w:hint="eastAsia"/>
                <w:color w:val="000000"/>
                <w:kern w:val="0"/>
              </w:rPr>
              <w:t>了解與學會籃球全場快攻各位置跑動路線。 認識掩護在球場上的功能，並能實際運用。了解桌球旋轉的特性與原理，學會發與接下旋球、.學會桌球雙打比賽，了解桌球雙打的策略及運用。引導學生了解排球比賽初級進攻戰術，激發學習動機；學會快攻動作技巧及各項技術分析。引導學生了解足球比賽的防守觀念和樂趣，激發學習動機。</w:t>
            </w:r>
          </w:p>
          <w:p w:rsidR="000A5866" w:rsidRPr="002E516C" w:rsidRDefault="000A5866" w:rsidP="000A5866">
            <w:pPr>
              <w:widowControl/>
              <w:jc w:val="both"/>
              <w:rPr>
                <w:rFonts w:ascii="新細明體" w:hAnsi="新細明體" w:cs="新細明體"/>
                <w:kern w:val="0"/>
              </w:rPr>
            </w:pPr>
            <w:r w:rsidRPr="002E516C">
              <w:rPr>
                <w:rFonts w:ascii="標楷體" w:eastAsia="標楷體" w:hAnsi="標楷體" w:cs="新細明體" w:hint="eastAsia"/>
                <w:color w:val="000000"/>
                <w:kern w:val="0"/>
              </w:rPr>
              <w:t xml:space="preserve">　　海豚游、蝶泳打腿、蝶泳划手、蝶泳換氣前進。能了解扯鈴各項動作的技術原理；能展演扯鈴的進階組合動作。認識及了解詠春拳的基本手型及其動作發力的原理；運用基本的詠春拳手型，連貫並組合成連續動作；透過練習活動，掌握詠春拳的基本動作技巧，並將其技巧應用在防身術上。</w:t>
            </w:r>
          </w:p>
        </w:tc>
        <w:tc>
          <w:tcPr>
            <w:tcW w:w="4418" w:type="dxa"/>
            <w:gridSpan w:val="4"/>
            <w:vAlign w:val="center"/>
          </w:tcPr>
          <w:p w:rsidR="000A5866" w:rsidRDefault="000A5866" w:rsidP="000A5866">
            <w:pPr>
              <w:rPr>
                <w:rFonts w:eastAsia="標楷體"/>
              </w:rPr>
            </w:pPr>
            <w:r w:rsidRPr="003561E2">
              <w:rPr>
                <w:rFonts w:ascii="標楷體" w:eastAsia="標楷體" w:hAnsi="標楷體" w:hint="eastAsia"/>
              </w:rPr>
              <w:t>紙筆測驗、態度檢核、分組練習情形、實測</w:t>
            </w:r>
          </w:p>
        </w:tc>
      </w:tr>
      <w:tr w:rsidR="000A5866" w:rsidRPr="001B3034" w:rsidTr="00733B9B">
        <w:trPr>
          <w:cantSplit/>
          <w:trHeight w:val="480"/>
          <w:jc w:val="center"/>
        </w:trPr>
        <w:tc>
          <w:tcPr>
            <w:tcW w:w="14737" w:type="dxa"/>
            <w:gridSpan w:val="14"/>
            <w:tcBorders>
              <w:bottom w:val="single" w:sz="4" w:space="0" w:color="auto"/>
            </w:tcBorders>
            <w:shd w:val="clear" w:color="auto" w:fill="CCC0D9" w:themeFill="accent4" w:themeFillTint="66"/>
            <w:vAlign w:val="center"/>
          </w:tcPr>
          <w:p w:rsidR="000A5866" w:rsidRPr="001B3034" w:rsidRDefault="000A5866" w:rsidP="000A5866">
            <w:pPr>
              <w:jc w:val="center"/>
              <w:rPr>
                <w:rFonts w:eastAsia="標楷體"/>
                <w:b/>
                <w:sz w:val="28"/>
              </w:rPr>
            </w:pPr>
            <w:r w:rsidRPr="00DF7F41">
              <w:rPr>
                <w:rFonts w:eastAsia="標楷體" w:hint="eastAsia"/>
                <w:b/>
                <w:color w:val="3333FF"/>
                <w:sz w:val="32"/>
              </w:rPr>
              <w:t>各週教學進度及議題融入規劃</w:t>
            </w:r>
          </w:p>
        </w:tc>
      </w:tr>
      <w:tr w:rsidR="000A5866" w:rsidTr="00B065BD">
        <w:trPr>
          <w:cantSplit/>
          <w:trHeight w:val="480"/>
          <w:jc w:val="center"/>
        </w:trPr>
        <w:tc>
          <w:tcPr>
            <w:tcW w:w="64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lastRenderedPageBreak/>
              <w:t>週</w:t>
            </w:r>
          </w:p>
          <w:p w:rsidR="000A5866" w:rsidRDefault="000A5866" w:rsidP="000A5866">
            <w:pPr>
              <w:jc w:val="center"/>
              <w:rPr>
                <w:rFonts w:eastAsia="標楷體"/>
              </w:rPr>
            </w:pPr>
            <w:r>
              <w:rPr>
                <w:rFonts w:eastAsia="標楷體"/>
              </w:rPr>
              <w:t>次</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日期</w:t>
            </w:r>
          </w:p>
        </w:tc>
        <w:tc>
          <w:tcPr>
            <w:tcW w:w="2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語文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數學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社會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自然科學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藝術與人文</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綜合活動</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健康與體育</w:t>
            </w:r>
          </w:p>
        </w:tc>
        <w:tc>
          <w:tcPr>
            <w:tcW w:w="158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hint="eastAsia"/>
              </w:rPr>
              <w:t>科技</w:t>
            </w:r>
          </w:p>
        </w:tc>
      </w:tr>
      <w:tr w:rsidR="000A5866" w:rsidTr="00B065BD">
        <w:trPr>
          <w:cantSplit/>
          <w:trHeight w:val="547"/>
          <w:jc w:val="center"/>
        </w:trPr>
        <w:tc>
          <w:tcPr>
            <w:tcW w:w="641" w:type="dxa"/>
            <w:gridSpan w:val="2"/>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686" w:type="dxa"/>
            <w:vMerge/>
            <w:tcBorders>
              <w:top w:val="single" w:sz="4" w:space="0" w:color="auto"/>
              <w:tl2br w:val="nil"/>
            </w:tcBorders>
            <w:shd w:val="clear" w:color="auto" w:fill="D9D9D9" w:themeFill="background1" w:themeFillShade="D9"/>
            <w:vAlign w:val="center"/>
          </w:tcPr>
          <w:p w:rsidR="000A5866" w:rsidRDefault="000A5866" w:rsidP="000A5866">
            <w:pPr>
              <w:jc w:val="center"/>
              <w:rPr>
                <w:rFonts w:eastAsia="標楷體"/>
              </w:rPr>
            </w:pPr>
          </w:p>
        </w:tc>
        <w:tc>
          <w:tcPr>
            <w:tcW w:w="1338" w:type="dxa"/>
            <w:gridSpan w:val="2"/>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國語文</w:t>
            </w:r>
          </w:p>
        </w:tc>
        <w:tc>
          <w:tcPr>
            <w:tcW w:w="1417" w:type="dxa"/>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r>
              <w:rPr>
                <w:rFonts w:eastAsia="標楷體"/>
              </w:rPr>
              <w:t>英語</w:t>
            </w:r>
          </w:p>
        </w:tc>
        <w:tc>
          <w:tcPr>
            <w:tcW w:w="1559"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60"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59"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59"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418"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417" w:type="dxa"/>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c>
          <w:tcPr>
            <w:tcW w:w="1583" w:type="dxa"/>
            <w:gridSpan w:val="2"/>
            <w:vMerge/>
            <w:tcBorders>
              <w:top w:val="single" w:sz="4" w:space="0" w:color="auto"/>
            </w:tcBorders>
            <w:shd w:val="clear" w:color="auto" w:fill="D9D9D9" w:themeFill="background1" w:themeFillShade="D9"/>
            <w:vAlign w:val="center"/>
          </w:tcPr>
          <w:p w:rsidR="000A5866" w:rsidRDefault="000A5866" w:rsidP="000A5866">
            <w:pPr>
              <w:jc w:val="center"/>
              <w:rPr>
                <w:rFonts w:eastAsia="標楷體"/>
              </w:rPr>
            </w:pPr>
          </w:p>
        </w:tc>
      </w:tr>
      <w:tr w:rsidR="005A7A17" w:rsidTr="00724748">
        <w:trPr>
          <w:cantSplit/>
          <w:trHeight w:val="780"/>
          <w:jc w:val="center"/>
        </w:trPr>
        <w:tc>
          <w:tcPr>
            <w:tcW w:w="641" w:type="dxa"/>
            <w:gridSpan w:val="2"/>
            <w:vAlign w:val="center"/>
          </w:tcPr>
          <w:p w:rsidR="005A7A17" w:rsidRPr="0033297E" w:rsidRDefault="005A7A17" w:rsidP="005A7A17">
            <w:pPr>
              <w:jc w:val="center"/>
              <w:rPr>
                <w:rFonts w:eastAsia="標楷體"/>
                <w:color w:val="FF0000"/>
              </w:rPr>
            </w:pPr>
            <w:r w:rsidRPr="00D92D2A">
              <w:rPr>
                <w:rFonts w:eastAsia="標楷體" w:hint="eastAsia"/>
              </w:rPr>
              <w:t>1</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hint="eastAsia"/>
              </w:rPr>
              <w:t>2</w:t>
            </w:r>
            <w:r>
              <w:rPr>
                <w:rFonts w:eastAsia="標楷體"/>
              </w:rPr>
              <w:t>07</w:t>
            </w:r>
          </w:p>
          <w:p w:rsidR="005A7A17" w:rsidRPr="00E86840" w:rsidRDefault="005A7A17" w:rsidP="005A7A17">
            <w:pPr>
              <w:jc w:val="center"/>
              <w:rPr>
                <w:rFonts w:eastAsia="標楷體"/>
              </w:rPr>
            </w:pPr>
            <w:r w:rsidRPr="00E86840">
              <w:rPr>
                <w:rFonts w:eastAsia="標楷體" w:hint="eastAsia"/>
              </w:rPr>
              <w:t>|</w:t>
            </w:r>
          </w:p>
          <w:p w:rsidR="005A7A17" w:rsidRPr="00E86840" w:rsidRDefault="005A7A17" w:rsidP="005A7A17">
            <w:pPr>
              <w:jc w:val="center"/>
              <w:rPr>
                <w:rFonts w:eastAsia="標楷體"/>
              </w:rPr>
            </w:pPr>
            <w:r w:rsidRPr="00E86840">
              <w:rPr>
                <w:rFonts w:eastAsia="標楷體"/>
              </w:rPr>
              <w:t>0</w:t>
            </w:r>
            <w:r>
              <w:rPr>
                <w:rFonts w:eastAsia="標楷體" w:hint="eastAsia"/>
              </w:rPr>
              <w:t>21</w:t>
            </w:r>
            <w:r>
              <w:rPr>
                <w:rFonts w:eastAsia="標楷體"/>
              </w:rPr>
              <w:t>1</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一、我邂逅了一條毛毛蟲(5)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1 Sharing News Is OK as Long as You Check It First</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Default="005A7A17" w:rsidP="005A7A17">
            <w:pPr>
              <w:rPr>
                <w:rFonts w:ascii="新細明體" w:hAnsi="新細明體"/>
                <w:bCs/>
                <w:sz w:val="20"/>
                <w:szCs w:val="20"/>
              </w:rPr>
            </w:pPr>
            <w:r w:rsidRPr="00175747">
              <w:rPr>
                <w:rFonts w:ascii="新細明體" w:hAnsi="新細明體"/>
                <w:bCs/>
                <w:sz w:val="20"/>
                <w:szCs w:val="20"/>
              </w:rPr>
              <w:t>1-1二次函數的圖形</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生涯發展教育</w:t>
            </w:r>
            <w:r w:rsidRPr="00175747">
              <w:rPr>
                <w:rFonts w:ascii="新細明體" w:hAnsi="新細明體"/>
                <w:bCs/>
                <w:sz w:val="20"/>
                <w:szCs w:val="20"/>
              </w:rPr>
              <w:t>】</w:t>
            </w:r>
            <w:smartTag w:uri="urn:schemas-microsoft-com:office:smarttags" w:element="chsdate">
              <w:smartTagPr>
                <w:attr w:name="Year" w:val="2001"/>
                <w:attr w:name="Month" w:val="3"/>
                <w:attr w:name="Day" w:val="1"/>
                <w:attr w:name="IsLunarDate" w:val="False"/>
                <w:attr w:name="IsROCDate" w:val="False"/>
              </w:smartTagPr>
              <w:r w:rsidRPr="00175747">
                <w:rPr>
                  <w:rFonts w:ascii="新細明體" w:hAnsi="新細明體"/>
                  <w:sz w:val="20"/>
                  <w:szCs w:val="20"/>
                </w:rPr>
                <w:t>1-3-1</w:t>
              </w:r>
            </w:smartTag>
            <w:r w:rsidRPr="00175747">
              <w:rPr>
                <w:rFonts w:ascii="新細明體" w:hAnsi="新細明體"/>
                <w:sz w:val="20"/>
                <w:szCs w:val="20"/>
              </w:rPr>
              <w:t>探索自己的興趣、性向、價值觀及人格特質。</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1-4-4辨識性別特質的刻板化對個人的影響。</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【歷史】革命與戰爭交織的現代世界：現代國家的建立</w:t>
            </w:r>
            <w:r w:rsidRPr="00E63A6E">
              <w:rPr>
                <w:rFonts w:ascii="標楷體" w:eastAsia="標楷體" w:hAnsi="標楷體"/>
                <w:sz w:val="16"/>
                <w:szCs w:val="16"/>
              </w:rPr>
              <w:t>-</w:t>
            </w:r>
            <w:r w:rsidRPr="00E63A6E">
              <w:rPr>
                <w:rFonts w:ascii="標楷體" w:eastAsia="標楷體" w:hAnsi="標楷體" w:hint="eastAsia"/>
                <w:sz w:val="16"/>
                <w:szCs w:val="16"/>
              </w:rPr>
              <w:t>美國獨立與法國大革命</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【地理】臺灣的地名文化：「臺灣」地名的由來與指涉範圍的演變</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勞動參與</w:t>
            </w:r>
            <w:r w:rsidRPr="00E63A6E">
              <w:rPr>
                <w:rFonts w:ascii="標楷體" w:eastAsia="標楷體" w:hAnsi="標楷體"/>
                <w:color w:val="000000"/>
                <w:sz w:val="16"/>
                <w:szCs w:val="16"/>
              </w:rPr>
              <w:t>-</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 xml:space="preserve">為什麼勞動參與是重要的? </w:t>
            </w:r>
          </w:p>
          <w:p w:rsidR="005A7A17" w:rsidRPr="00E63A6E" w:rsidRDefault="005A7A17" w:rsidP="005A7A17">
            <w:pPr>
              <w:rPr>
                <w:rFonts w:ascii="標楷體" w:eastAsia="標楷體" w:hAnsi="標楷體"/>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家務勞動的分擔如何影響成員的個人發展與社會參與?</w:t>
            </w:r>
          </w:p>
        </w:tc>
        <w:tc>
          <w:tcPr>
            <w:tcW w:w="1559" w:type="dxa"/>
          </w:tcPr>
          <w:p w:rsidR="005A7A17" w:rsidRPr="00B27CA7" w:rsidRDefault="005A7A17" w:rsidP="005A7A17">
            <w:pPr>
              <w:rPr>
                <w:rFonts w:eastAsia="標楷體"/>
              </w:rPr>
            </w:pPr>
            <w:r w:rsidRPr="00B27CA7">
              <w:rPr>
                <w:rFonts w:eastAsia="標楷體"/>
                <w:color w:val="000000"/>
              </w:rPr>
              <w:t>第一章：電流與生活</w:t>
            </w:r>
            <w:r w:rsidRPr="00B27CA7">
              <w:rPr>
                <w:rFonts w:eastAsia="標楷體"/>
                <w:color w:val="000000"/>
              </w:rPr>
              <w:br/>
              <w:t>1-1</w:t>
            </w:r>
            <w:r>
              <w:rPr>
                <w:rFonts w:eastAsia="標楷體"/>
                <w:color w:val="000000"/>
              </w:rPr>
              <w:t>電流的熱效應</w:t>
            </w:r>
            <w:r>
              <w:rPr>
                <w:rFonts w:eastAsia="標楷體" w:hint="eastAsia"/>
                <w:color w:val="000000"/>
              </w:rPr>
              <w:t>、</w:t>
            </w:r>
            <w:r w:rsidRPr="00B27CA7">
              <w:rPr>
                <w:rFonts w:eastAsia="標楷體"/>
                <w:color w:val="000000"/>
              </w:rPr>
              <w:t>1-2</w:t>
            </w:r>
            <w:r>
              <w:rPr>
                <w:rFonts w:eastAsia="標楷體"/>
                <w:color w:val="000000"/>
              </w:rPr>
              <w:t>電的輸送與消耗</w:t>
            </w:r>
            <w:r>
              <w:rPr>
                <w:rFonts w:eastAsia="標楷體" w:hint="eastAsia"/>
                <w:color w:val="000000"/>
              </w:rPr>
              <w:t>、</w:t>
            </w:r>
            <w:r w:rsidRPr="00B27CA7">
              <w:rPr>
                <w:rFonts w:eastAsia="標楷體"/>
                <w:color w:val="000000"/>
              </w:rPr>
              <w:t>1-3</w:t>
            </w:r>
            <w:r w:rsidRPr="00B27CA7">
              <w:rPr>
                <w:rFonts w:eastAsia="標楷體"/>
                <w:color w:val="000000"/>
              </w:rPr>
              <w:t>家庭用電安全</w:t>
            </w:r>
          </w:p>
        </w:tc>
        <w:tc>
          <w:tcPr>
            <w:tcW w:w="1559" w:type="dxa"/>
            <w:vAlign w:val="center"/>
          </w:tcPr>
          <w:p w:rsidR="005A7A17" w:rsidRPr="00126F50" w:rsidRDefault="005A7A17" w:rsidP="005A7A17">
            <w:pPr>
              <w:adjustRightInd w:val="0"/>
              <w:ind w:left="600" w:hangingChars="300" w:hanging="600"/>
              <w:rPr>
                <w:rFonts w:eastAsia="標楷體"/>
                <w:sz w:val="20"/>
                <w:szCs w:val="20"/>
              </w:rPr>
            </w:pPr>
            <w:r w:rsidRPr="00126F50">
              <w:rPr>
                <w:rFonts w:eastAsia="標楷體"/>
                <w:sz w:val="20"/>
                <w:szCs w:val="20"/>
              </w:rPr>
              <w:t>音樂：台灣民謠民歌之發展</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視覺：藝術史概論</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表演：白蛇傳故事介紹</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課程介紹與分組</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第1章色情攻防戰</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第四篇超越運動障礙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第1章運動無礙</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4-1資料與資料檔</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sz w:val="20"/>
                <w:szCs w:val="20"/>
              </w:rPr>
            </w:pPr>
            <w:r>
              <w:rPr>
                <w:rFonts w:ascii="PMingLiu" w:eastAsia="PMingLiu" w:hAnsi="PMingLiu" w:cs="PMingLiu"/>
                <w:sz w:val="20"/>
                <w:szCs w:val="20"/>
              </w:rPr>
              <w:t>關卡4認識電與控制的應用（控制邏輯系統）</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挑戰1控制系統在生活中的應用</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2</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hint="eastAsia"/>
              </w:rPr>
              <w:t>21</w:t>
            </w:r>
            <w:r>
              <w:rPr>
                <w:rFonts w:eastAsia="標楷體"/>
              </w:rPr>
              <w:t>4</w:t>
            </w:r>
          </w:p>
          <w:p w:rsidR="005A7A17" w:rsidRPr="00E86840" w:rsidRDefault="005A7A17" w:rsidP="005A7A17">
            <w:pPr>
              <w:jc w:val="center"/>
              <w:rPr>
                <w:rFonts w:eastAsia="標楷體"/>
              </w:rPr>
            </w:pPr>
            <w:r w:rsidRPr="00E86840">
              <w:rPr>
                <w:rFonts w:eastAsia="標楷體" w:hint="eastAsia"/>
              </w:rPr>
              <w:t>|</w:t>
            </w:r>
          </w:p>
          <w:p w:rsidR="005A7A17" w:rsidRPr="00E86840" w:rsidRDefault="005A7A17" w:rsidP="005A7A17">
            <w:pPr>
              <w:jc w:val="center"/>
              <w:rPr>
                <w:rFonts w:eastAsia="標楷體"/>
              </w:rPr>
            </w:pPr>
            <w:r w:rsidRPr="00E86840">
              <w:rPr>
                <w:rFonts w:eastAsia="標楷體"/>
              </w:rPr>
              <w:t>0</w:t>
            </w:r>
            <w:r>
              <w:rPr>
                <w:rFonts w:eastAsia="標楷體" w:hint="eastAsia"/>
              </w:rPr>
              <w:t>21</w:t>
            </w:r>
            <w:r>
              <w:rPr>
                <w:rFonts w:eastAsia="標楷體"/>
              </w:rPr>
              <w:t>8</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二、座右銘</w:t>
            </w:r>
            <w:r w:rsidRPr="004314CB">
              <w:rPr>
                <w:rFonts w:ascii="標楷體" w:eastAsia="標楷體" w:hAnsi="標楷體"/>
              </w:rPr>
              <w:t>(</w:t>
            </w:r>
            <w:r w:rsidRPr="004314CB">
              <w:rPr>
                <w:rFonts w:ascii="標楷體" w:eastAsia="標楷體" w:hAnsi="標楷體" w:hint="eastAsia"/>
              </w:rPr>
              <w:t>5</w:t>
            </w:r>
            <w:r w:rsidRPr="004314CB">
              <w:rPr>
                <w:rFonts w:ascii="標楷體" w:eastAsia="標楷體" w:hAnsi="標楷體"/>
              </w:rPr>
              <w:t>)</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1 Sharing News Is OK as Long as You Check It First</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Default="005A7A17" w:rsidP="005A7A17">
            <w:pPr>
              <w:rPr>
                <w:rFonts w:ascii="新細明體" w:hAnsi="新細明體"/>
                <w:bCs/>
                <w:sz w:val="20"/>
                <w:szCs w:val="20"/>
              </w:rPr>
            </w:pPr>
            <w:r w:rsidRPr="00175747">
              <w:rPr>
                <w:rFonts w:ascii="新細明體" w:hAnsi="新細明體"/>
                <w:bCs/>
                <w:sz w:val="20"/>
                <w:szCs w:val="20"/>
              </w:rPr>
              <w:t>1-1二次函數的圖形</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3-4-1運用各種資訊、科技與媒體資源解決問題，不受性別的限制。</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環境教育</w:t>
            </w:r>
            <w:r w:rsidRPr="00175747">
              <w:rPr>
                <w:rFonts w:ascii="新細明體" w:hAnsi="新細明體"/>
                <w:bCs/>
                <w:sz w:val="20"/>
                <w:szCs w:val="20"/>
              </w:rPr>
              <w:t>】</w:t>
            </w:r>
            <w:r w:rsidRPr="00175747">
              <w:rPr>
                <w:rFonts w:ascii="新細明體" w:hAnsi="新細明體"/>
                <w:sz w:val="20"/>
                <w:szCs w:val="20"/>
              </w:rPr>
              <w:t>4-4-2能草擬自己居住社區之環境保護行動計畫。</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【歷史】革命與戰爭交織的現代世界：現代國家的建立</w:t>
            </w:r>
            <w:r w:rsidRPr="00E63A6E">
              <w:rPr>
                <w:rFonts w:ascii="標楷體" w:eastAsia="標楷體" w:hAnsi="標楷體"/>
                <w:sz w:val="16"/>
                <w:szCs w:val="16"/>
              </w:rPr>
              <w:t>-</w:t>
            </w:r>
            <w:r w:rsidRPr="00E63A6E">
              <w:rPr>
                <w:rFonts w:ascii="標楷體" w:eastAsia="標楷體" w:hAnsi="標楷體" w:hint="eastAsia"/>
                <w:sz w:val="16"/>
                <w:szCs w:val="16"/>
              </w:rPr>
              <w:t>工業革命與社會變遷</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【地理】臺灣的地名文化：鄉鎮市區(或縣市)地名的由來與變遷</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勞動參與</w:t>
            </w:r>
            <w:r w:rsidRPr="00E63A6E">
              <w:rPr>
                <w:rFonts w:ascii="標楷體" w:eastAsia="標楷體" w:hAnsi="標楷體"/>
                <w:color w:val="000000"/>
                <w:sz w:val="16"/>
                <w:szCs w:val="16"/>
              </w:rPr>
              <w:t>-</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為什麼需要立法保障公帄的市場勞動參與?</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hint="eastAsia"/>
                <w:color w:val="000000"/>
                <w:sz w:val="16"/>
                <w:szCs w:val="16"/>
              </w:rPr>
              <w:t>市場競爭</w:t>
            </w:r>
            <w:r w:rsidRPr="00E63A6E">
              <w:rPr>
                <w:rFonts w:ascii="標楷體" w:eastAsia="標楷體" w:hAnsi="標楷體"/>
                <w:color w:val="000000"/>
                <w:sz w:val="16"/>
                <w:szCs w:val="16"/>
              </w:rPr>
              <w:t>-</w:t>
            </w:r>
            <w:r w:rsidRPr="00E63A6E">
              <w:rPr>
                <w:rFonts w:ascii="標楷體" w:eastAsia="標楷體" w:hAnsi="標楷體" w:hint="eastAsia"/>
                <w:color w:val="000000"/>
                <w:sz w:val="16"/>
                <w:szCs w:val="16"/>
              </w:rPr>
              <w:t>家庭與學校附近，哪些商家的競爭較激烈，原因為何?</w:t>
            </w:r>
            <w:r w:rsidRPr="00E63A6E">
              <w:rPr>
                <w:rFonts w:ascii="MS Gothic" w:eastAsia="MS Gothic" w:hAnsi="MS Gothic" w:cs="MS Gothic" w:hint="eastAsia"/>
                <w:color w:val="000000"/>
                <w:sz w:val="16"/>
                <w:szCs w:val="16"/>
              </w:rPr>
              <w:t> </w:t>
            </w:r>
          </w:p>
        </w:tc>
        <w:tc>
          <w:tcPr>
            <w:tcW w:w="1559" w:type="dxa"/>
          </w:tcPr>
          <w:p w:rsidR="005A7A17" w:rsidRPr="00B27CA7" w:rsidRDefault="005A7A17" w:rsidP="005A7A17">
            <w:pPr>
              <w:rPr>
                <w:rFonts w:eastAsia="標楷體"/>
              </w:rPr>
            </w:pPr>
            <w:r w:rsidRPr="00B27CA7">
              <w:rPr>
                <w:rFonts w:eastAsia="標楷體"/>
                <w:color w:val="000000"/>
              </w:rPr>
              <w:t>第一章：電流與生活</w:t>
            </w:r>
            <w:r w:rsidRPr="00B27CA7">
              <w:rPr>
                <w:rFonts w:eastAsia="標楷體"/>
                <w:color w:val="000000"/>
              </w:rPr>
              <w:br/>
              <w:t xml:space="preserve">1-4 </w:t>
            </w:r>
            <w:r w:rsidRPr="00B27CA7">
              <w:rPr>
                <w:rFonts w:eastAsia="標楷體"/>
                <w:color w:val="000000"/>
              </w:rPr>
              <w:t>電池</w:t>
            </w:r>
            <w:r>
              <w:rPr>
                <w:rFonts w:eastAsia="標楷體" w:hint="eastAsia"/>
                <w:color w:val="000000"/>
              </w:rPr>
              <w:t>、</w:t>
            </w:r>
            <w:r w:rsidRPr="00B27CA7">
              <w:rPr>
                <w:rFonts w:eastAsia="標楷體"/>
                <w:color w:val="000000"/>
              </w:rPr>
              <w:t>1-5</w:t>
            </w:r>
            <w:r w:rsidRPr="00B27CA7">
              <w:rPr>
                <w:rFonts w:eastAsia="標楷體"/>
                <w:color w:val="000000"/>
              </w:rPr>
              <w:t>電流的化學效應</w:t>
            </w:r>
          </w:p>
        </w:tc>
        <w:tc>
          <w:tcPr>
            <w:tcW w:w="1559" w:type="dxa"/>
            <w:vAlign w:val="center"/>
          </w:tcPr>
          <w:p w:rsidR="005A7A17" w:rsidRPr="00126F50" w:rsidRDefault="005A7A17" w:rsidP="005A7A17">
            <w:pPr>
              <w:adjustRightInd w:val="0"/>
              <w:ind w:left="600" w:hangingChars="300" w:hanging="600"/>
              <w:rPr>
                <w:rFonts w:eastAsia="標楷體"/>
                <w:sz w:val="20"/>
                <w:szCs w:val="20"/>
              </w:rPr>
            </w:pPr>
            <w:r w:rsidRPr="00126F50">
              <w:rPr>
                <w:rFonts w:eastAsia="標楷體"/>
                <w:sz w:val="20"/>
                <w:szCs w:val="20"/>
              </w:rPr>
              <w:t>音樂：日據時期民謠介紹</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視覺：中西美術史比較</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舞台劇影片欣賞</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童：創意休閒趣</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我的金錢價值觀</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輔：生命中的絆腳石</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第1章色情攻防戰</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第四篇超越運動障礙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第1章運動無礙</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4-2資料來源</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sz w:val="20"/>
                <w:szCs w:val="20"/>
              </w:rPr>
            </w:pPr>
            <w:r>
              <w:rPr>
                <w:rFonts w:ascii="PMingLiu" w:eastAsia="PMingLiu" w:hAnsi="PMingLiu" w:cs="PMingLiu"/>
                <w:sz w:val="20"/>
                <w:szCs w:val="20"/>
              </w:rPr>
              <w:t>關卡4認識電與控制的應用（控制邏輯系統）</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挑戰1控制系統在生活中的應用</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3</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hint="eastAsia"/>
              </w:rPr>
              <w:t>22</w:t>
            </w:r>
            <w:r>
              <w:rPr>
                <w:rFonts w:eastAsia="標楷體"/>
              </w:rPr>
              <w:t>1</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sidRPr="00E86840">
              <w:rPr>
                <w:rFonts w:eastAsia="標楷體"/>
              </w:rPr>
              <w:t>0</w:t>
            </w:r>
            <w:r>
              <w:rPr>
                <w:rFonts w:eastAsia="標楷體" w:hint="eastAsia"/>
              </w:rPr>
              <w:t>22</w:t>
            </w:r>
            <w:r>
              <w:rPr>
                <w:rFonts w:eastAsia="標楷體"/>
              </w:rPr>
              <w:t>5</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三、渡口</w:t>
            </w:r>
            <w:r w:rsidRPr="004314CB">
              <w:rPr>
                <w:rFonts w:ascii="標楷體" w:eastAsia="標楷體" w:hAnsi="標楷體"/>
              </w:rPr>
              <w:t>(</w:t>
            </w:r>
            <w:r w:rsidRPr="004314CB">
              <w:rPr>
                <w:rFonts w:ascii="標楷體" w:eastAsia="標楷體" w:hAnsi="標楷體" w:hint="eastAsia"/>
              </w:rPr>
              <w:t>3</w:t>
            </w:r>
            <w:r w:rsidRPr="004314CB">
              <w:rPr>
                <w:rFonts w:ascii="標楷體" w:eastAsia="標楷體" w:hAnsi="標楷體"/>
              </w:rPr>
              <w:t>)</w:t>
            </w:r>
          </w:p>
          <w:p w:rsidR="005A7A17" w:rsidRPr="004314CB" w:rsidRDefault="005A7A17" w:rsidP="005A7A17">
            <w:pPr>
              <w:rPr>
                <w:rFonts w:ascii="標楷體" w:eastAsia="標楷體" w:hAnsi="標楷體"/>
              </w:rPr>
            </w:pPr>
            <w:r w:rsidRPr="004314CB">
              <w:rPr>
                <w:rFonts w:ascii="標楷體" w:eastAsia="標楷體" w:hAnsi="標楷體" w:hint="eastAsia"/>
              </w:rPr>
              <w:t>作文(2)</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1 Sharing News Is OK as Long as You Check It First</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Pr="00DD42F7" w:rsidRDefault="005A7A17" w:rsidP="005A7A17">
            <w:pPr>
              <w:rPr>
                <w:rFonts w:ascii="新細明體" w:hAnsi="新細明體"/>
                <w:bCs/>
                <w:sz w:val="20"/>
                <w:szCs w:val="20"/>
              </w:rPr>
            </w:pPr>
            <w:r w:rsidRPr="00175747">
              <w:rPr>
                <w:rFonts w:ascii="新細明體" w:hAnsi="新細明體"/>
                <w:bCs/>
                <w:sz w:val="20"/>
                <w:szCs w:val="20"/>
              </w:rPr>
              <w:t>1-2配方法與二次函數</w:t>
            </w:r>
          </w:p>
          <w:p w:rsidR="005A7A17" w:rsidRDefault="005A7A17" w:rsidP="005A7A17">
            <w:pPr>
              <w:rPr>
                <w:rFonts w:eastAsia="標楷體"/>
              </w:rPr>
            </w:pPr>
            <w:r w:rsidRPr="00175747">
              <w:rPr>
                <w:rFonts w:ascii="新細明體" w:hAnsi="新細明體"/>
                <w:sz w:val="20"/>
                <w:szCs w:val="20"/>
              </w:rPr>
              <w:t>1-4-1尊重青春期不同性別者的身心發展與差異。</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2-4-6習得性別間合宜的情感表達方式。</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2-4-14尊重不同文化中的家庭型態。</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【歷史】革命與戰爭交織的現代世界：現代國家的建立</w:t>
            </w:r>
            <w:r w:rsidRPr="00E63A6E">
              <w:rPr>
                <w:rFonts w:ascii="標楷體" w:eastAsia="標楷體" w:hAnsi="標楷體"/>
                <w:sz w:val="16"/>
                <w:szCs w:val="16"/>
              </w:rPr>
              <w:t>-</w:t>
            </w:r>
            <w:r w:rsidRPr="00E63A6E">
              <w:rPr>
                <w:rFonts w:ascii="標楷體" w:eastAsia="標楷體" w:hAnsi="標楷體" w:hint="eastAsia"/>
                <w:sz w:val="16"/>
                <w:szCs w:val="16"/>
              </w:rPr>
              <w:t>民族主義與國家建立</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【地理】臺灣的地名文化：聚落地名的命名與環境、族群文化的關係、田野調查</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hint="eastAsia"/>
                <w:sz w:val="16"/>
                <w:szCs w:val="16"/>
              </w:rPr>
              <w:t>【公民】社會的運作、治理及參與實踐：</w:t>
            </w:r>
            <w:r w:rsidRPr="00E63A6E">
              <w:rPr>
                <w:rFonts w:ascii="標楷體" w:eastAsia="標楷體" w:hAnsi="標楷體" w:hint="eastAsia"/>
                <w:color w:val="000000"/>
                <w:sz w:val="16"/>
                <w:szCs w:val="16"/>
              </w:rPr>
              <w:t>市場競爭</w:t>
            </w:r>
            <w:r w:rsidRPr="00E63A6E">
              <w:rPr>
                <w:rFonts w:ascii="標楷體" w:eastAsia="標楷體" w:hAnsi="標楷體"/>
                <w:color w:val="000000"/>
                <w:sz w:val="16"/>
                <w:szCs w:val="16"/>
              </w:rPr>
              <w:t>-</w:t>
            </w:r>
          </w:p>
          <w:p w:rsidR="005A7A17" w:rsidRPr="00E63A6E" w:rsidRDefault="005A7A17" w:rsidP="005A7A17">
            <w:pPr>
              <w:rPr>
                <w:rFonts w:ascii="標楷體" w:eastAsia="標楷體" w:hAnsi="標楷體" w:cs="Courier"/>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店家出售的商品可能是</w:t>
            </w:r>
            <w:r w:rsidRPr="00E63A6E">
              <w:rPr>
                <w:rFonts w:ascii="標楷體" w:eastAsia="標楷體" w:hAnsi="標楷體" w:cs="Courier" w:hint="eastAsia"/>
                <w:color w:val="000000"/>
                <w:sz w:val="16"/>
                <w:szCs w:val="16"/>
              </w:rPr>
              <w:t>不同廠商製造的，哪些商品的競爭較激烈?</w:t>
            </w:r>
          </w:p>
          <w:p w:rsidR="005A7A17" w:rsidRPr="00E63A6E" w:rsidRDefault="005A7A17" w:rsidP="005A7A17">
            <w:pPr>
              <w:rPr>
                <w:rFonts w:ascii="標楷體" w:eastAsia="標楷體" w:hAnsi="標楷體" w:cstheme="minorBidi"/>
                <w:color w:val="000000"/>
                <w:sz w:val="16"/>
                <w:szCs w:val="16"/>
              </w:rPr>
            </w:pPr>
            <w:r w:rsidRPr="00E63A6E">
              <w:rPr>
                <w:rFonts w:ascii="標楷體" w:eastAsia="標楷體" w:hAnsi="標楷體" w:cs="Courier"/>
                <w:color w:val="000000"/>
                <w:sz w:val="16"/>
                <w:szCs w:val="16"/>
              </w:rPr>
              <w:t xml:space="preserve">        </w:t>
            </w:r>
            <w:r w:rsidRPr="00E63A6E">
              <w:rPr>
                <w:rFonts w:ascii="標楷體" w:eastAsia="標楷體" w:hAnsi="標楷體" w:cs="Courier" w:hint="eastAsia"/>
                <w:color w:val="000000"/>
                <w:sz w:val="16"/>
                <w:szCs w:val="16"/>
              </w:rPr>
              <w:t>為什麼?</w:t>
            </w:r>
          </w:p>
          <w:p w:rsidR="005A7A17" w:rsidRPr="00E63A6E" w:rsidRDefault="005A7A17" w:rsidP="005A7A17">
            <w:pPr>
              <w:rPr>
                <w:rFonts w:ascii="標楷體" w:eastAsia="標楷體" w:hAnsi="標楷體"/>
                <w:color w:val="000000"/>
                <w:sz w:val="16"/>
                <w:szCs w:val="16"/>
              </w:rPr>
            </w:pPr>
            <w:r w:rsidRPr="00E63A6E">
              <w:rPr>
                <w:rFonts w:ascii="標楷體" w:eastAsia="標楷體" w:hAnsi="標楷體"/>
                <w:color w:val="000000"/>
                <w:sz w:val="16"/>
                <w:szCs w:val="16"/>
              </w:rPr>
              <w:t xml:space="preserve">        </w:t>
            </w:r>
            <w:r w:rsidRPr="00E63A6E">
              <w:rPr>
                <w:rFonts w:ascii="標楷體" w:eastAsia="標楷體" w:hAnsi="標楷體" w:hint="eastAsia"/>
                <w:color w:val="000000"/>
                <w:sz w:val="16"/>
                <w:szCs w:val="16"/>
              </w:rPr>
              <w:t xml:space="preserve">廠商間競爭愈激烈，對消費者有什麼影響? </w:t>
            </w:r>
          </w:p>
        </w:tc>
        <w:tc>
          <w:tcPr>
            <w:tcW w:w="1559" w:type="dxa"/>
          </w:tcPr>
          <w:p w:rsidR="005A7A17" w:rsidRPr="00B27CA7" w:rsidRDefault="005A7A17" w:rsidP="005A7A17">
            <w:pPr>
              <w:rPr>
                <w:rFonts w:eastAsia="標楷體"/>
              </w:rPr>
            </w:pPr>
            <w:r w:rsidRPr="00B27CA7">
              <w:rPr>
                <w:rFonts w:eastAsia="標楷體"/>
                <w:color w:val="000000"/>
              </w:rPr>
              <w:t>第二章：生活中的電與磁</w:t>
            </w:r>
            <w:r w:rsidRPr="00B27CA7">
              <w:rPr>
                <w:rFonts w:eastAsia="標楷體"/>
                <w:color w:val="000000"/>
              </w:rPr>
              <w:br/>
              <w:t xml:space="preserve">2-1 </w:t>
            </w:r>
            <w:r>
              <w:rPr>
                <w:rFonts w:eastAsia="標楷體"/>
                <w:color w:val="000000"/>
              </w:rPr>
              <w:t>磁鐵與磁場</w:t>
            </w:r>
            <w:r>
              <w:rPr>
                <w:rFonts w:eastAsia="標楷體" w:hint="eastAsia"/>
                <w:color w:val="000000"/>
              </w:rPr>
              <w:t>、</w:t>
            </w:r>
            <w:r w:rsidRPr="00B27CA7">
              <w:rPr>
                <w:rFonts w:eastAsia="標楷體"/>
                <w:color w:val="000000"/>
              </w:rPr>
              <w:t xml:space="preserve">2-2 </w:t>
            </w:r>
            <w:r w:rsidRPr="00B27CA7">
              <w:rPr>
                <w:rFonts w:eastAsia="標楷體"/>
                <w:color w:val="000000"/>
              </w:rPr>
              <w:t>電流的磁效應</w:t>
            </w:r>
          </w:p>
        </w:tc>
        <w:tc>
          <w:tcPr>
            <w:tcW w:w="1559" w:type="dxa"/>
            <w:vAlign w:val="center"/>
          </w:tcPr>
          <w:p w:rsidR="005A7A17" w:rsidRPr="00126F50" w:rsidRDefault="005A7A17" w:rsidP="005A7A17">
            <w:pPr>
              <w:adjustRightInd w:val="0"/>
              <w:ind w:left="600" w:hangingChars="300" w:hanging="600"/>
              <w:rPr>
                <w:rFonts w:eastAsia="標楷體"/>
                <w:sz w:val="20"/>
                <w:szCs w:val="20"/>
              </w:rPr>
            </w:pPr>
            <w:r w:rsidRPr="00126F50">
              <w:rPr>
                <w:rFonts w:eastAsia="標楷體"/>
                <w:sz w:val="20"/>
                <w:szCs w:val="20"/>
              </w:rPr>
              <w:t>音樂：民國時期民謠介紹</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視覺：中國美術發展</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舞台劇影片欣賞</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童：休閒我最行</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想要vs需要</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輔：一路順風</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第2章性病知多少</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第四篇超越運動障礙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第2章地板滾球</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4-3資料處理方法</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第六冊關卡4認識電與控制的應用（控制邏輯系統）</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挑戰2認識微控制器</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4</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rPr>
              <w:t>228</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sidRPr="00E86840">
              <w:rPr>
                <w:rFonts w:eastAsia="標楷體"/>
              </w:rPr>
              <w:t>0</w:t>
            </w:r>
            <w:r>
              <w:rPr>
                <w:rFonts w:eastAsia="標楷體" w:hint="eastAsia"/>
              </w:rPr>
              <w:t>30</w:t>
            </w:r>
            <w:r>
              <w:rPr>
                <w:rFonts w:eastAsia="標楷體"/>
              </w:rPr>
              <w:t>4</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四、曲選(5)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2 Jokes Don’t Have to Be Mean, and Neither Do the People Who Tell Them</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Default="005A7A17" w:rsidP="005A7A17">
            <w:pPr>
              <w:rPr>
                <w:rFonts w:ascii="新細明體" w:hAnsi="新細明體"/>
                <w:bCs/>
                <w:sz w:val="20"/>
                <w:szCs w:val="20"/>
              </w:rPr>
            </w:pPr>
            <w:r w:rsidRPr="00175747">
              <w:rPr>
                <w:rFonts w:ascii="新細明體" w:hAnsi="新細明體"/>
                <w:bCs/>
                <w:sz w:val="20"/>
                <w:szCs w:val="20"/>
              </w:rPr>
              <w:t>1-2配方法與二次函數</w:t>
            </w:r>
          </w:p>
          <w:p w:rsidR="005A7A17" w:rsidRDefault="005A7A17" w:rsidP="005A7A17">
            <w:pPr>
              <w:rPr>
                <w:rFonts w:eastAsia="標楷體"/>
              </w:rPr>
            </w:pPr>
            <w:r w:rsidRPr="00175747">
              <w:rPr>
                <w:rFonts w:ascii="新細明體" w:hAnsi="新細明體"/>
                <w:sz w:val="20"/>
                <w:szCs w:val="20"/>
              </w:rPr>
              <w:t>3-4-3運用校園各種資源，突破性別限制。</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3-4-5探究社會建構下，性別歧視與偏見所造成的困境。</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環境教育</w:t>
            </w:r>
            <w:r w:rsidRPr="00175747">
              <w:rPr>
                <w:rFonts w:ascii="新細明體" w:hAnsi="新細明體"/>
                <w:bCs/>
                <w:sz w:val="20"/>
                <w:szCs w:val="20"/>
              </w:rPr>
              <w:t>】</w:t>
            </w:r>
            <w:r w:rsidRPr="00175747">
              <w:rPr>
                <w:rFonts w:ascii="新細明體" w:hAnsi="新細明體"/>
                <w:sz w:val="20"/>
                <w:szCs w:val="20"/>
              </w:rPr>
              <w:t>5-4-1具有參與國際性環境議題調查研究的經驗。</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【歷史】革命與戰爭交織的現代世界：帝國主義的興起與影響</w:t>
            </w:r>
            <w:r w:rsidRPr="00E63A6E">
              <w:rPr>
                <w:rFonts w:ascii="標楷體" w:eastAsia="標楷體" w:hAnsi="標楷體"/>
                <w:sz w:val="16"/>
                <w:szCs w:val="16"/>
              </w:rPr>
              <w:t>-</w:t>
            </w:r>
            <w:r w:rsidRPr="00E63A6E">
              <w:rPr>
                <w:rFonts w:ascii="標楷體" w:eastAsia="標楷體" w:hAnsi="標楷體" w:hint="eastAsia"/>
                <w:sz w:val="16"/>
                <w:szCs w:val="16"/>
              </w:rPr>
              <w:t>西方帝國的擴張</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【地理】臺灣的地名文化：聚落地名的命名與環境、族群文化的關係、田野調查</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【公民】民主社會的理想及現實：公平正義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日常生活中所說的「公不公平」有哪些例子?考量的原理或原則有哪些?</w:t>
            </w:r>
            <w:r w:rsidRPr="00E63A6E">
              <w:rPr>
                <w:rFonts w:ascii="MS Gothic" w:eastAsia="MS Gothic" w:hAnsi="MS Gothic" w:cs="MS Gothic" w:hint="eastAsia"/>
                <w:sz w:val="16"/>
                <w:szCs w:val="16"/>
              </w:rPr>
              <w:t>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日常生活中，個人或群體可能面臨哪些不公平處境?</w:t>
            </w:r>
            <w:r w:rsidRPr="00E63A6E">
              <w:rPr>
                <w:rFonts w:ascii="MS Gothic" w:eastAsia="MS Gothic" w:hAnsi="MS Gothic" w:cs="MS Gothic" w:hint="eastAsia"/>
                <w:sz w:val="16"/>
                <w:szCs w:val="16"/>
              </w:rPr>
              <w:t> </w:t>
            </w:r>
          </w:p>
        </w:tc>
        <w:tc>
          <w:tcPr>
            <w:tcW w:w="1559" w:type="dxa"/>
          </w:tcPr>
          <w:p w:rsidR="005A7A17" w:rsidRPr="00B27CA7" w:rsidRDefault="005A7A17" w:rsidP="005A7A17">
            <w:pPr>
              <w:rPr>
                <w:rFonts w:eastAsia="標楷體"/>
              </w:rPr>
            </w:pPr>
            <w:r w:rsidRPr="00B27CA7">
              <w:rPr>
                <w:rFonts w:eastAsia="標楷體"/>
                <w:color w:val="000000"/>
              </w:rPr>
              <w:t>第二章：生活中的電與磁</w:t>
            </w:r>
            <w:r w:rsidRPr="00B27CA7">
              <w:rPr>
                <w:rFonts w:eastAsia="標楷體"/>
                <w:color w:val="000000"/>
              </w:rPr>
              <w:br/>
              <w:t xml:space="preserve">2-3 </w:t>
            </w:r>
            <w:r>
              <w:rPr>
                <w:rFonts w:eastAsia="標楷體"/>
                <w:color w:val="000000"/>
              </w:rPr>
              <w:t>電流與磁場的交互作用</w:t>
            </w:r>
            <w:r>
              <w:rPr>
                <w:rFonts w:eastAsia="標楷體" w:hint="eastAsia"/>
                <w:color w:val="000000"/>
              </w:rPr>
              <w:t>、</w:t>
            </w:r>
            <w:r w:rsidRPr="00B27CA7">
              <w:rPr>
                <w:rFonts w:eastAsia="標楷體"/>
                <w:color w:val="000000"/>
              </w:rPr>
              <w:t>2-4</w:t>
            </w:r>
            <w:r w:rsidRPr="00B27CA7">
              <w:rPr>
                <w:rFonts w:eastAsia="標楷體"/>
                <w:color w:val="000000"/>
              </w:rPr>
              <w:t>電磁感應</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解嚴後民謠介紹</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視覺：西方美術發展</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舞台劇影片欣賞</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童：休閒任我行</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夢想實現高手</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輔：快爆炸的壓力鍋</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第2章性病知多少</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第1章籃球～5x5全場比賽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4-3資料處理方法</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第六冊關卡4認識電與控制的應用（控制邏輯系統）</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挑戰2認識微控制器</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5</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hint="eastAsia"/>
              </w:rPr>
              <w:t>30</w:t>
            </w:r>
            <w:r>
              <w:rPr>
                <w:rFonts w:eastAsia="標楷體"/>
              </w:rPr>
              <w:t>7</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sidRPr="00E86840">
              <w:rPr>
                <w:rFonts w:eastAsia="標楷體"/>
              </w:rPr>
              <w:t>0</w:t>
            </w:r>
            <w:r>
              <w:rPr>
                <w:rFonts w:eastAsia="標楷體" w:hint="eastAsia"/>
              </w:rPr>
              <w:t>31</w:t>
            </w:r>
            <w:r>
              <w:rPr>
                <w:rFonts w:eastAsia="標楷體"/>
              </w:rPr>
              <w:t>1</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五、人間情分(3)</w:t>
            </w:r>
          </w:p>
          <w:p w:rsidR="005A7A17" w:rsidRPr="004314CB" w:rsidRDefault="005A7A17" w:rsidP="005A7A17">
            <w:pPr>
              <w:rPr>
                <w:rFonts w:ascii="標楷體" w:eastAsia="標楷體" w:hAnsi="標楷體"/>
              </w:rPr>
            </w:pPr>
            <w:r w:rsidRPr="004314CB">
              <w:rPr>
                <w:rFonts w:ascii="標楷體" w:eastAsia="標楷體" w:hAnsi="標楷體" w:hint="eastAsia"/>
              </w:rPr>
              <w:t>作文(2)</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2 Jokes Don’t Have to Be Mean, and Neither Do the People Who Tell Them</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Default="005A7A17" w:rsidP="005A7A17">
            <w:pPr>
              <w:rPr>
                <w:rFonts w:ascii="新細明體" w:hAnsi="新細明體"/>
                <w:bCs/>
                <w:sz w:val="20"/>
                <w:szCs w:val="20"/>
              </w:rPr>
            </w:pPr>
            <w:r w:rsidRPr="00175747">
              <w:rPr>
                <w:rFonts w:ascii="新細明體" w:hAnsi="新細明體"/>
                <w:bCs/>
                <w:sz w:val="20"/>
                <w:szCs w:val="20"/>
              </w:rPr>
              <w:t>1-3二次函數的應用問題</w:t>
            </w:r>
          </w:p>
          <w:p w:rsidR="005A7A17" w:rsidRPr="00175747" w:rsidRDefault="005A7A17" w:rsidP="005A7A17">
            <w:pPr>
              <w:snapToGrid w:val="0"/>
              <w:spacing w:line="0" w:lineRule="atLeast"/>
              <w:rPr>
                <w:rFonts w:ascii="新細明體" w:hAnsi="新細明體"/>
                <w:sz w:val="20"/>
                <w:szCs w:val="20"/>
              </w:rPr>
            </w:pP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1"/>
                <w:attr w:name="Month" w:val="4"/>
                <w:attr w:name="Year" w:val="2002"/>
              </w:smartTagPr>
              <w:r w:rsidRPr="00175747">
                <w:rPr>
                  <w:rFonts w:ascii="新細明體" w:hAnsi="新細明體"/>
                  <w:sz w:val="20"/>
                  <w:szCs w:val="20"/>
                </w:rPr>
                <w:t>2-4-1</w:t>
              </w:r>
            </w:smartTag>
            <w:r w:rsidRPr="00175747">
              <w:rPr>
                <w:rFonts w:ascii="新細明體" w:hAnsi="新細明體"/>
                <w:sz w:val="20"/>
                <w:szCs w:val="20"/>
              </w:rPr>
              <w:t>瞭解文化權並能欣賞、包容文化差異。</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r w:rsidRPr="00175747">
              <w:rPr>
                <w:rFonts w:ascii="新細明體" w:hAnsi="新細明體"/>
                <w:sz w:val="20"/>
                <w:szCs w:val="20"/>
              </w:rPr>
              <w:t>2-4-6運用資訊網絡瞭解人權相關組織與活動。</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生涯發展教育</w:t>
            </w:r>
            <w:r w:rsidRPr="00175747">
              <w:rPr>
                <w:rFonts w:ascii="新細明體" w:hAnsi="新細明體"/>
                <w:bCs/>
                <w:sz w:val="20"/>
                <w:szCs w:val="20"/>
              </w:rPr>
              <w:t>】</w:t>
            </w:r>
            <w:r w:rsidRPr="00175747">
              <w:rPr>
                <w:rFonts w:ascii="新細明體" w:hAnsi="新細明體"/>
                <w:sz w:val="20"/>
                <w:szCs w:val="20"/>
              </w:rPr>
              <w:t>3-3-1培養正確工作態度及價值觀。</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生涯發展教育</w:t>
            </w:r>
            <w:r w:rsidRPr="00175747">
              <w:rPr>
                <w:rFonts w:ascii="新細明體" w:hAnsi="新細明體"/>
                <w:bCs/>
                <w:sz w:val="20"/>
                <w:szCs w:val="20"/>
              </w:rPr>
              <w:t>】</w:t>
            </w:r>
            <w:r w:rsidRPr="00175747">
              <w:rPr>
                <w:rFonts w:ascii="新細明體" w:hAnsi="新細明體"/>
                <w:sz w:val="20"/>
                <w:szCs w:val="20"/>
              </w:rPr>
              <w:t>3-3-5發展規劃生涯的能力。</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2"/>
                <w:attr w:name="Month" w:val="4"/>
                <w:attr w:name="Year" w:val="2001"/>
              </w:smartTagPr>
              <w:r w:rsidRPr="00175747">
                <w:rPr>
                  <w:rFonts w:ascii="新細明體" w:hAnsi="新細明體"/>
                  <w:sz w:val="20"/>
                  <w:szCs w:val="20"/>
                </w:rPr>
                <w:t>1-4-2</w:t>
              </w:r>
            </w:smartTag>
            <w:r w:rsidRPr="00175747">
              <w:rPr>
                <w:rFonts w:ascii="新細明體" w:hAnsi="新細明體"/>
                <w:sz w:val="20"/>
                <w:szCs w:val="20"/>
              </w:rPr>
              <w:t>分析媒體所建構的身體意象。</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1-4-3瞭解自己的性取向。</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【歷史】革命與戰爭交織的現代世界：帝國主義的興起與影響</w:t>
            </w:r>
            <w:r w:rsidRPr="00E63A6E">
              <w:rPr>
                <w:rFonts w:ascii="標楷體" w:eastAsia="標楷體" w:hAnsi="標楷體"/>
                <w:sz w:val="16"/>
                <w:szCs w:val="16"/>
              </w:rPr>
              <w:t>-</w:t>
            </w:r>
            <w:r w:rsidRPr="00E63A6E">
              <w:rPr>
                <w:rFonts w:ascii="標楷體" w:eastAsia="標楷體" w:hAnsi="標楷體" w:hint="eastAsia"/>
                <w:sz w:val="16"/>
                <w:szCs w:val="16"/>
              </w:rPr>
              <w:t>亞、非、美三洲的發展及回應</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【地理】臺灣的地名文化：探究活動</w:t>
            </w:r>
            <w:r w:rsidRPr="00E63A6E">
              <w:rPr>
                <w:rFonts w:ascii="標楷體" w:eastAsia="標楷體" w:hAnsi="標楷體"/>
                <w:sz w:val="16"/>
                <w:szCs w:val="16"/>
              </w:rPr>
              <w:t>-</w:t>
            </w:r>
            <w:r w:rsidRPr="00E63A6E">
              <w:rPr>
                <w:rFonts w:ascii="標楷體" w:eastAsia="標楷體" w:hAnsi="標楷體" w:hint="eastAsia"/>
                <w:sz w:val="16"/>
                <w:szCs w:val="16"/>
              </w:rPr>
              <w:t>地名和生產活動、產物命名等商品行銷的關係</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【公民】民主社會的理想及現實：公平正義</w:t>
            </w:r>
            <w:r w:rsidRPr="00E63A6E">
              <w:rPr>
                <w:rFonts w:ascii="標楷體" w:eastAsia="標楷體" w:hAnsi="標楷體"/>
                <w:sz w:val="16"/>
                <w:szCs w:val="16"/>
              </w:rPr>
              <w:t>-</w:t>
            </w:r>
          </w:p>
          <w:p w:rsidR="005A7A17" w:rsidRPr="00E63A6E" w:rsidRDefault="005A7A17" w:rsidP="005A7A17">
            <w:pPr>
              <w:rPr>
                <w:rFonts w:ascii="標楷體" w:eastAsia="標楷體" w:hAnsi="標楷體" w:cstheme="minorBidi"/>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日常生活中，僅依賴個</w:t>
            </w:r>
            <w:r w:rsidRPr="00E63A6E">
              <w:rPr>
                <w:rFonts w:ascii="標楷體" w:eastAsia="標楷體" w:hAnsi="標楷體" w:cs="Courier" w:hint="eastAsia"/>
                <w:sz w:val="16"/>
                <w:szCs w:val="16"/>
              </w:rPr>
              <w:t>人或團體行善可以促成社會公平正義的實現嗎?</w:t>
            </w:r>
          </w:p>
          <w:p w:rsidR="005A7A17" w:rsidRPr="00E63A6E" w:rsidRDefault="005A7A17" w:rsidP="005A7A17">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社會安全</w:t>
            </w:r>
            <w:r w:rsidRPr="00E63A6E">
              <w:rPr>
                <w:rFonts w:ascii="標楷體" w:eastAsia="標楷體" w:hAnsi="標楷體"/>
                <w:sz w:val="16"/>
                <w:szCs w:val="16"/>
              </w:rPr>
              <w:t>-</w:t>
            </w:r>
            <w:r w:rsidRPr="00E63A6E">
              <w:rPr>
                <w:rFonts w:ascii="標楷體" w:eastAsia="標楷體" w:hAnsi="標楷體"/>
                <w:sz w:val="16"/>
                <w:szCs w:val="16"/>
              </w:rPr>
              <w:br/>
              <w:t xml:space="preserve">        </w:t>
            </w:r>
            <w:r w:rsidRPr="00E63A6E">
              <w:rPr>
                <w:rFonts w:ascii="標楷體" w:eastAsia="標楷體" w:hAnsi="標楷體" w:hint="eastAsia"/>
                <w:sz w:val="16"/>
                <w:szCs w:val="16"/>
              </w:rPr>
              <w:t>個人的基本生活受到保障，和人性尊嚴及選擇自由有什麼關聯?</w:t>
            </w:r>
          </w:p>
        </w:tc>
        <w:tc>
          <w:tcPr>
            <w:tcW w:w="1559" w:type="dxa"/>
          </w:tcPr>
          <w:p w:rsidR="005A7A17" w:rsidRPr="00B27CA7" w:rsidRDefault="005A7A17" w:rsidP="005A7A17">
            <w:pPr>
              <w:rPr>
                <w:rFonts w:eastAsia="標楷體"/>
              </w:rPr>
            </w:pPr>
            <w:r w:rsidRPr="00B27CA7">
              <w:rPr>
                <w:rFonts w:eastAsia="標楷體"/>
                <w:color w:val="000000"/>
              </w:rPr>
              <w:t>第三章：複雜多變的天氣</w:t>
            </w:r>
            <w:r w:rsidRPr="00B27CA7">
              <w:rPr>
                <w:rFonts w:eastAsia="標楷體"/>
                <w:color w:val="000000"/>
              </w:rPr>
              <w:br/>
              <w:t xml:space="preserve">3-1 </w:t>
            </w:r>
            <w:r>
              <w:rPr>
                <w:rFonts w:eastAsia="標楷體"/>
                <w:color w:val="000000"/>
              </w:rPr>
              <w:t>地球的大氣</w:t>
            </w:r>
            <w:r>
              <w:rPr>
                <w:rFonts w:eastAsia="標楷體" w:hint="eastAsia"/>
                <w:color w:val="000000"/>
              </w:rPr>
              <w:t>、</w:t>
            </w:r>
            <w:r w:rsidRPr="00B27CA7">
              <w:rPr>
                <w:rFonts w:eastAsia="標楷體"/>
                <w:color w:val="000000"/>
              </w:rPr>
              <w:t xml:space="preserve">3-2 </w:t>
            </w:r>
            <w:r w:rsidRPr="00B27CA7">
              <w:rPr>
                <w:rFonts w:eastAsia="標楷體"/>
                <w:color w:val="000000"/>
              </w:rPr>
              <w:t>天氣的要素</w:t>
            </w:r>
          </w:p>
        </w:tc>
        <w:tc>
          <w:tcPr>
            <w:tcW w:w="1559" w:type="dxa"/>
            <w:vAlign w:val="center"/>
          </w:tcPr>
          <w:p w:rsidR="005A7A17" w:rsidRPr="00126F50" w:rsidRDefault="005A7A17" w:rsidP="005A7A17">
            <w:pPr>
              <w:adjustRightInd w:val="0"/>
              <w:ind w:left="300" w:hanging="300"/>
              <w:rPr>
                <w:sz w:val="20"/>
                <w:szCs w:val="20"/>
              </w:rPr>
            </w:pPr>
            <w:r w:rsidRPr="00126F50">
              <w:rPr>
                <w:rFonts w:eastAsia="標楷體"/>
                <w:sz w:val="20"/>
                <w:szCs w:val="20"/>
              </w:rPr>
              <w:t>音樂：</w:t>
            </w:r>
            <w:r w:rsidRPr="00126F50">
              <w:rPr>
                <w:rFonts w:ascii="標楷體" w:eastAsia="標楷體" w:hAnsi="標楷體" w:cs="標楷體"/>
                <w:sz w:val="20"/>
                <w:szCs w:val="20"/>
              </w:rPr>
              <w:t>認識原民音樂的風格與樂器（一）</w:t>
            </w:r>
          </w:p>
          <w:p w:rsidR="005A7A17" w:rsidRPr="00126F50" w:rsidRDefault="005A7A17" w:rsidP="005A7A17">
            <w:pPr>
              <w:adjustRightInd w:val="0"/>
              <w:ind w:left="300" w:hanging="300"/>
              <w:rPr>
                <w:rFonts w:eastAsia="標楷體"/>
                <w:sz w:val="20"/>
                <w:szCs w:val="20"/>
              </w:rPr>
            </w:pPr>
            <w:r w:rsidRPr="00126F50">
              <w:rPr>
                <w:rFonts w:eastAsia="標楷體" w:hint="eastAsia"/>
                <w:sz w:val="20"/>
                <w:szCs w:val="20"/>
              </w:rPr>
              <w:t>視覺：台灣美術概述</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選段練習</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童：休閒萬花筒</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w:t>
            </w:r>
            <w:r w:rsidRPr="004C2388">
              <w:rPr>
                <w:rFonts w:ascii="標楷體" w:eastAsia="標楷體" w:hAnsi="標楷體" w:hint="eastAsia"/>
                <w:kern w:val="0"/>
              </w:rPr>
              <w:t>秤秤斤兩</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輔：跨越壓力之牆</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第2章性病知多少</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第1章籃球～5x5全場比賽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4-3資料處理方法</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第六冊關卡4認識電與控制的應用（控制邏輯系統）</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挑戰2認識微控制器</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6</w:t>
            </w:r>
          </w:p>
        </w:tc>
        <w:tc>
          <w:tcPr>
            <w:tcW w:w="686" w:type="dxa"/>
            <w:vAlign w:val="center"/>
          </w:tcPr>
          <w:p w:rsidR="005A7A17" w:rsidRPr="00E86840" w:rsidRDefault="005A7A17" w:rsidP="005A7A17">
            <w:pPr>
              <w:jc w:val="center"/>
              <w:rPr>
                <w:rFonts w:eastAsia="標楷體"/>
              </w:rPr>
            </w:pPr>
            <w:r w:rsidRPr="00E86840">
              <w:rPr>
                <w:rFonts w:eastAsia="標楷體"/>
              </w:rPr>
              <w:t>0</w:t>
            </w:r>
            <w:r>
              <w:rPr>
                <w:rFonts w:eastAsia="標楷體" w:hint="eastAsia"/>
              </w:rPr>
              <w:t>31</w:t>
            </w:r>
            <w:r>
              <w:rPr>
                <w:rFonts w:eastAsia="標楷體"/>
              </w:rPr>
              <w:t>4</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sidRPr="00E86840">
              <w:rPr>
                <w:rFonts w:eastAsia="標楷體"/>
              </w:rPr>
              <w:t>0</w:t>
            </w:r>
            <w:r>
              <w:rPr>
                <w:rFonts w:eastAsia="標楷體" w:hint="eastAsia"/>
              </w:rPr>
              <w:t>31</w:t>
            </w:r>
            <w:r>
              <w:rPr>
                <w:rFonts w:eastAsia="標楷體"/>
              </w:rPr>
              <w:t>8</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六、呂氏春秋選(5)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2 Jokes Don’t Have to Be Mean, and Neither Do the People Who Tell Them</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第1章　二次函數</w:t>
            </w:r>
          </w:p>
          <w:p w:rsidR="005A7A17" w:rsidRDefault="005A7A17" w:rsidP="005A7A17">
            <w:pPr>
              <w:rPr>
                <w:rFonts w:ascii="新細明體" w:hAnsi="新細明體"/>
                <w:bCs/>
                <w:sz w:val="20"/>
                <w:szCs w:val="20"/>
              </w:rPr>
            </w:pPr>
            <w:r w:rsidRPr="00175747">
              <w:rPr>
                <w:rFonts w:ascii="新細明體" w:hAnsi="新細明體"/>
                <w:bCs/>
                <w:sz w:val="20"/>
                <w:szCs w:val="20"/>
              </w:rPr>
              <w:t>1-3二次函數的應用問題</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2-4-4解析人際互動中的性別偏見與歧視。</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2-4-9善用各種資源與方法，維護自己的身體自主權。</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3-4-1運用各種資訊、科技與媒體資源解決問題，不受性別的限制。</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【歷史】革命與戰爭交織的現代世界：帝國主義的興起與影響</w:t>
            </w:r>
            <w:r w:rsidRPr="00E63A6E">
              <w:rPr>
                <w:rFonts w:ascii="標楷體" w:eastAsia="標楷體" w:hAnsi="標楷體"/>
                <w:sz w:val="16"/>
                <w:szCs w:val="16"/>
              </w:rPr>
              <w:t>-</w:t>
            </w:r>
            <w:r w:rsidRPr="00E63A6E">
              <w:rPr>
                <w:rFonts w:ascii="標楷體" w:eastAsia="標楷體" w:hAnsi="標楷體" w:hint="eastAsia"/>
                <w:sz w:val="16"/>
                <w:szCs w:val="16"/>
              </w:rPr>
              <w:t>第一次世界大戰</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【地理】臺灣的農業與食品安全：農業生產與地理環境</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【公民】民主社會的理想及現實：社會安全</w:t>
            </w:r>
            <w:r w:rsidRPr="00E63A6E">
              <w:rPr>
                <w:rFonts w:ascii="標楷體" w:eastAsia="標楷體" w:hAnsi="標楷體"/>
                <w:sz w:val="16"/>
                <w:szCs w:val="16"/>
              </w:rPr>
              <w:t>-</w:t>
            </w:r>
            <w:r w:rsidRPr="00E63A6E">
              <w:rPr>
                <w:rFonts w:ascii="標楷體" w:eastAsia="標楷體" w:hAnsi="標楷體"/>
                <w:sz w:val="16"/>
                <w:szCs w:val="16"/>
              </w:rPr>
              <w:br/>
              <w:t xml:space="preserve">        </w:t>
            </w:r>
            <w:r w:rsidRPr="00E63A6E">
              <w:rPr>
                <w:rFonts w:ascii="標楷體" w:eastAsia="標楷體" w:hAnsi="標楷體" w:hint="eastAsia"/>
                <w:sz w:val="16"/>
                <w:szCs w:val="16"/>
              </w:rPr>
              <w:t xml:space="preserve">為什麼國家有責任促成個人基本生活的保障?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多元文化</w:t>
            </w:r>
            <w:r w:rsidRPr="00E63A6E">
              <w:rPr>
                <w:rFonts w:ascii="標楷體" w:eastAsia="標楷體" w:hAnsi="標楷體"/>
                <w:sz w:val="16"/>
                <w:szCs w:val="16"/>
              </w:rPr>
              <w:t>-</w:t>
            </w:r>
            <w:r w:rsidRPr="00E63A6E">
              <w:rPr>
                <w:rFonts w:ascii="標楷體" w:eastAsia="標楷體" w:hAnsi="標楷體" w:hint="eastAsia"/>
                <w:sz w:val="16"/>
                <w:szCs w:val="16"/>
              </w:rPr>
              <w:t xml:space="preserve">日常生活中，有哪些文化差異的例子? </w:t>
            </w:r>
          </w:p>
          <w:p w:rsidR="005A7A17" w:rsidRPr="00E63A6E" w:rsidRDefault="005A7A17" w:rsidP="005A7A17">
            <w:pPr>
              <w:rPr>
                <w:rFonts w:ascii="標楷體" w:eastAsia="標楷體" w:hAnsi="標楷體"/>
                <w:sz w:val="16"/>
                <w:szCs w:val="16"/>
              </w:rPr>
            </w:pPr>
            <w:r w:rsidRPr="00E63A6E">
              <w:rPr>
                <w:rFonts w:ascii="標楷體" w:eastAsia="標楷體" w:hAnsi="標楷體"/>
                <w:sz w:val="16"/>
                <w:szCs w:val="16"/>
              </w:rPr>
              <w:t xml:space="preserve">        </w:t>
            </w:r>
            <w:r w:rsidRPr="00E63A6E">
              <w:rPr>
                <w:rFonts w:ascii="標楷體" w:eastAsia="標楷體" w:hAnsi="標楷體" w:hint="eastAsia"/>
                <w:sz w:val="16"/>
                <w:szCs w:val="16"/>
              </w:rPr>
              <w:t>不同語言與文化之間是否存在位階和不平等的現象?為什麼?</w:t>
            </w:r>
          </w:p>
        </w:tc>
        <w:tc>
          <w:tcPr>
            <w:tcW w:w="1559" w:type="dxa"/>
          </w:tcPr>
          <w:p w:rsidR="005A7A17" w:rsidRPr="00B27CA7" w:rsidRDefault="005A7A17" w:rsidP="005A7A17">
            <w:pPr>
              <w:rPr>
                <w:rFonts w:eastAsia="標楷體"/>
              </w:rPr>
            </w:pPr>
            <w:r w:rsidRPr="00B27CA7">
              <w:rPr>
                <w:rFonts w:eastAsia="標楷體"/>
                <w:color w:val="000000"/>
              </w:rPr>
              <w:t>第三章：複雜多變的天氣</w:t>
            </w:r>
            <w:r w:rsidRPr="00B27CA7">
              <w:rPr>
                <w:rFonts w:eastAsia="標楷體"/>
                <w:color w:val="000000"/>
              </w:rPr>
              <w:br/>
              <w:t xml:space="preserve">3-3 </w:t>
            </w:r>
            <w:r>
              <w:rPr>
                <w:rFonts w:eastAsia="標楷體"/>
                <w:color w:val="000000"/>
              </w:rPr>
              <w:t>氣團和鋒面</w:t>
            </w:r>
            <w:r>
              <w:rPr>
                <w:rFonts w:eastAsia="標楷體" w:hint="eastAsia"/>
                <w:color w:val="000000"/>
              </w:rPr>
              <w:t>、</w:t>
            </w:r>
            <w:r w:rsidRPr="00B27CA7">
              <w:rPr>
                <w:rFonts w:eastAsia="標楷體"/>
                <w:color w:val="000000"/>
              </w:rPr>
              <w:t xml:space="preserve">3-4 </w:t>
            </w:r>
            <w:r w:rsidRPr="00B27CA7">
              <w:rPr>
                <w:rFonts w:eastAsia="標楷體"/>
                <w:color w:val="000000"/>
              </w:rPr>
              <w:t>臺灣常見的災變天氣</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認識原民音樂的風格與樂器（二）</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視覺：台灣歷史概述</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選段練習</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童：巧拼戶外休閒</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家：扛起自己的書包</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輔：逆境的生命力</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第3章我的身體我做主</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第1章籃球～5x5全場比賽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4-3資料處理方法、習作第4章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7</w:t>
            </w:r>
          </w:p>
        </w:tc>
        <w:tc>
          <w:tcPr>
            <w:tcW w:w="686" w:type="dxa"/>
            <w:vAlign w:val="center"/>
          </w:tcPr>
          <w:p w:rsidR="005A7A17" w:rsidRPr="00E86840" w:rsidRDefault="005A7A17" w:rsidP="005A7A17">
            <w:pPr>
              <w:jc w:val="center"/>
              <w:rPr>
                <w:rFonts w:eastAsia="標楷體"/>
              </w:rPr>
            </w:pPr>
            <w:r>
              <w:rPr>
                <w:rFonts w:eastAsia="標楷體" w:hint="eastAsia"/>
              </w:rPr>
              <w:t>032</w:t>
            </w:r>
            <w:r>
              <w:rPr>
                <w:rFonts w:eastAsia="標楷體"/>
              </w:rPr>
              <w:t>1</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032</w:t>
            </w:r>
            <w:r>
              <w:rPr>
                <w:rFonts w:eastAsia="標楷體"/>
              </w:rPr>
              <w:t>5</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復習評量</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3 Managing Your Money Isn’t as Hard as It Sounds</w:t>
            </w:r>
          </w:p>
        </w:tc>
        <w:tc>
          <w:tcPr>
            <w:tcW w:w="1559" w:type="dxa"/>
          </w:tcPr>
          <w:p w:rsidR="005A7A17" w:rsidRDefault="005A7A17" w:rsidP="005A7A17">
            <w:pPr>
              <w:rPr>
                <w:rFonts w:eastAsia="標楷體"/>
              </w:rPr>
            </w:pPr>
            <w:r>
              <w:rPr>
                <w:rFonts w:asciiTheme="minorEastAsia" w:eastAsiaTheme="minorEastAsia" w:hAnsiTheme="minorEastAsia" w:hint="eastAsia"/>
                <w:sz w:val="18"/>
                <w:szCs w:val="18"/>
              </w:rPr>
              <w:t>第一</w:t>
            </w:r>
            <w:r w:rsidRPr="007B45EF">
              <w:rPr>
                <w:rFonts w:asciiTheme="minorEastAsia" w:eastAsiaTheme="minorEastAsia" w:hAnsiTheme="minorEastAsia" w:hint="eastAsia"/>
                <w:sz w:val="18"/>
                <w:szCs w:val="18"/>
              </w:rPr>
              <w:t>次段考（複習段考範圍</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第一次段考複習與檢討</w:t>
            </w:r>
          </w:p>
        </w:tc>
        <w:tc>
          <w:tcPr>
            <w:tcW w:w="1559" w:type="dxa"/>
          </w:tcPr>
          <w:p w:rsidR="005A7A17" w:rsidRPr="00B27CA7" w:rsidRDefault="005A7A17" w:rsidP="005A7A17">
            <w:pPr>
              <w:rPr>
                <w:rFonts w:eastAsia="標楷體"/>
              </w:rPr>
            </w:pPr>
            <w:r>
              <w:rPr>
                <w:rFonts w:eastAsia="標楷體" w:hint="eastAsia"/>
                <w:color w:val="000000"/>
              </w:rPr>
              <w:t>複</w:t>
            </w:r>
            <w:r w:rsidRPr="00B27CA7">
              <w:rPr>
                <w:rFonts w:eastAsia="標楷體"/>
                <w:color w:val="000000"/>
              </w:rPr>
              <w:t>習評量</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認識原民音樂的風格與樂器（三）</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視覺：台灣美術發展</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選段課堂呈現</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童：戶外休閒最好go</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家：家庭劇場</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輔：逆境逆轉勝</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第一篇有愛無礙</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第3章我的身體我做主</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第2章桌球～下旋球與雙打比賽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4-3資料處理方法、習作第4章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8</w:t>
            </w:r>
          </w:p>
        </w:tc>
        <w:tc>
          <w:tcPr>
            <w:tcW w:w="686" w:type="dxa"/>
            <w:vAlign w:val="center"/>
          </w:tcPr>
          <w:p w:rsidR="005A7A17" w:rsidRPr="00E86840" w:rsidRDefault="005A7A17" w:rsidP="005A7A17">
            <w:pPr>
              <w:jc w:val="center"/>
              <w:rPr>
                <w:rFonts w:eastAsia="標楷體"/>
              </w:rPr>
            </w:pPr>
            <w:r>
              <w:rPr>
                <w:rFonts w:eastAsia="標楷體" w:hint="eastAsia"/>
              </w:rPr>
              <w:t>032</w:t>
            </w:r>
            <w:r>
              <w:rPr>
                <w:rFonts w:eastAsia="標楷體"/>
              </w:rPr>
              <w:t>8</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040</w:t>
            </w:r>
            <w:r>
              <w:rPr>
                <w:rFonts w:eastAsia="標楷體"/>
              </w:rPr>
              <w:t>1</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七、鳳凰木(3)</w:t>
            </w:r>
          </w:p>
          <w:p w:rsidR="005A7A17" w:rsidRPr="004314CB" w:rsidRDefault="005A7A17" w:rsidP="005A7A17">
            <w:pPr>
              <w:rPr>
                <w:rFonts w:ascii="標楷體" w:eastAsia="標楷體" w:hAnsi="標楷體"/>
              </w:rPr>
            </w:pPr>
            <w:r w:rsidRPr="004314CB">
              <w:rPr>
                <w:rFonts w:ascii="標楷體" w:eastAsia="標楷體" w:hAnsi="標楷體" w:hint="eastAsia"/>
              </w:rPr>
              <w:t>作文(2)</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3 Managing Your Money Isn’t as Hard as It Sounds</w:t>
            </w: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第2章　立體圖形</w:t>
            </w:r>
          </w:p>
          <w:p w:rsidR="005A7A17" w:rsidRDefault="005A7A17" w:rsidP="005A7A17">
            <w:pPr>
              <w:rPr>
                <w:rFonts w:ascii="新細明體" w:hAnsi="新細明體"/>
                <w:bCs/>
                <w:sz w:val="20"/>
                <w:szCs w:val="20"/>
              </w:rPr>
            </w:pPr>
            <w:r w:rsidRPr="00175747">
              <w:rPr>
                <w:rFonts w:ascii="新細明體" w:hAnsi="新細明體"/>
                <w:bCs/>
                <w:sz w:val="20"/>
                <w:szCs w:val="20"/>
              </w:rPr>
              <w:t>2-1</w:t>
            </w:r>
            <w:r w:rsidRPr="00175747">
              <w:rPr>
                <w:rFonts w:ascii="新細明體" w:hAnsi="新細明體" w:hint="eastAsia"/>
                <w:bCs/>
                <w:sz w:val="20"/>
                <w:szCs w:val="20"/>
              </w:rPr>
              <w:t>柱體與錐體</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1"/>
                <w:attr w:name="Month" w:val="4"/>
                <w:attr w:name="Year" w:val="2002"/>
              </w:smartTagPr>
              <w:r w:rsidRPr="00175747">
                <w:rPr>
                  <w:rFonts w:ascii="新細明體" w:hAnsi="新細明體"/>
                  <w:sz w:val="20"/>
                  <w:szCs w:val="20"/>
                </w:rPr>
                <w:t>2-4-1</w:t>
              </w:r>
            </w:smartTag>
            <w:r w:rsidRPr="00175747">
              <w:rPr>
                <w:rFonts w:ascii="新細明體" w:hAnsi="新細明體"/>
                <w:sz w:val="20"/>
                <w:szCs w:val="20"/>
              </w:rPr>
              <w:t>瞭解文化權並能欣賞、包容文化差異。</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r w:rsidRPr="00175747">
              <w:rPr>
                <w:rFonts w:ascii="新細明體" w:hAnsi="新細明體"/>
                <w:sz w:val="20"/>
                <w:szCs w:val="20"/>
              </w:rPr>
              <w:t>2-4-6運用資訊網絡瞭解人權相關組織與活動。</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2-4-3分析性別平等的分工方式對於個人發展的影響。</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2-4-9善用各種資源與方法，維護自己的身體自主權。</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性別平等教育</w:t>
            </w:r>
            <w:r w:rsidRPr="00175747">
              <w:rPr>
                <w:rFonts w:ascii="新細明體" w:hAnsi="新細明體"/>
                <w:bCs/>
                <w:sz w:val="20"/>
                <w:szCs w:val="20"/>
              </w:rPr>
              <w:t>】</w:t>
            </w:r>
            <w:r w:rsidRPr="00175747">
              <w:rPr>
                <w:rFonts w:ascii="新細明體" w:hAnsi="新細明體"/>
                <w:sz w:val="20"/>
                <w:szCs w:val="20"/>
              </w:rPr>
              <w:t>2-4-14尊重不同文化中的家庭型態。</w:t>
            </w:r>
          </w:p>
        </w:tc>
        <w:tc>
          <w:tcPr>
            <w:tcW w:w="1560" w:type="dxa"/>
            <w:vAlign w:val="center"/>
          </w:tcPr>
          <w:p w:rsidR="005A7A17" w:rsidRPr="00E63A6E" w:rsidRDefault="005A7A17" w:rsidP="005A7A17">
            <w:pPr>
              <w:rPr>
                <w:rFonts w:ascii="標楷體" w:eastAsia="標楷體" w:hAnsi="標楷體" w:cs="Times Roman"/>
                <w:color w:val="000000"/>
                <w:kern w:val="0"/>
                <w:sz w:val="16"/>
                <w:szCs w:val="16"/>
              </w:rPr>
            </w:pPr>
            <w:r w:rsidRPr="00E63A6E">
              <w:rPr>
                <w:rFonts w:ascii="標楷體" w:eastAsia="標楷體" w:hAnsi="標楷體" w:hint="eastAsia"/>
                <w:sz w:val="16"/>
                <w:szCs w:val="16"/>
              </w:rPr>
              <w:t>【歷史】革命與戰爭交織的現代世界：戰爭與現代社會</w:t>
            </w:r>
            <w:r w:rsidRPr="00E63A6E">
              <w:rPr>
                <w:rFonts w:ascii="標楷體" w:eastAsia="標楷體" w:hAnsi="標楷體"/>
                <w:sz w:val="16"/>
                <w:szCs w:val="16"/>
              </w:rPr>
              <w:t>-</w:t>
            </w:r>
            <w:r w:rsidRPr="00E63A6E">
              <w:rPr>
                <w:rFonts w:ascii="標楷體" w:eastAsia="標楷體" w:hAnsi="標楷體" w:cs="Times Roman" w:hint="eastAsia"/>
                <w:color w:val="000000"/>
                <w:kern w:val="0"/>
                <w:sz w:val="16"/>
                <w:szCs w:val="16"/>
              </w:rPr>
              <w:t>戰間期的世界局勢</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【地理】臺灣的農業與食品安全：食物運銷與國際貿易</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【公民】民主社會的理想及現實：多元文化</w:t>
            </w:r>
            <w:r w:rsidRPr="00E63A6E">
              <w:rPr>
                <w:rFonts w:ascii="標楷體" w:eastAsia="標楷體" w:hAnsi="標楷體"/>
                <w:sz w:val="16"/>
                <w:szCs w:val="16"/>
              </w:rPr>
              <w:t>-</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面對文化差異時，為什麼要互相尊重與包容?</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全球關連</w:t>
            </w:r>
            <w:r w:rsidRPr="00E63A6E">
              <w:rPr>
                <w:rFonts w:ascii="標楷體" w:eastAsia="標楷體" w:hAnsi="標楷體"/>
                <w:sz w:val="16"/>
                <w:szCs w:val="16"/>
              </w:rPr>
              <w:t>-</w:t>
            </w:r>
            <w:r w:rsidRPr="00E63A6E">
              <w:rPr>
                <w:rFonts w:ascii="標楷體" w:eastAsia="標楷體" w:hAnsi="標楷體" w:hint="eastAsia"/>
                <w:sz w:val="16"/>
                <w:szCs w:val="16"/>
              </w:rPr>
              <w:t>可以用哪些現象或議題 來理解「全球化過程」?</w:t>
            </w:r>
          </w:p>
        </w:tc>
        <w:tc>
          <w:tcPr>
            <w:tcW w:w="1559" w:type="dxa"/>
          </w:tcPr>
          <w:p w:rsidR="005A7A17" w:rsidRPr="00B27CA7" w:rsidRDefault="005A7A17" w:rsidP="005A7A17">
            <w:pPr>
              <w:rPr>
                <w:rFonts w:eastAsia="標楷體"/>
              </w:rPr>
            </w:pPr>
            <w:r w:rsidRPr="00B27CA7">
              <w:rPr>
                <w:rFonts w:eastAsia="標楷體"/>
                <w:color w:val="000000"/>
              </w:rPr>
              <w:t>第三章：複雜多變的天氣</w:t>
            </w:r>
            <w:r w:rsidRPr="00B27CA7">
              <w:rPr>
                <w:rFonts w:eastAsia="標楷體"/>
                <w:color w:val="000000"/>
              </w:rPr>
              <w:br/>
              <w:t>3-5</w:t>
            </w:r>
            <w:r>
              <w:rPr>
                <w:rFonts w:eastAsia="標楷體"/>
                <w:color w:val="000000"/>
              </w:rPr>
              <w:t>天氣預報</w:t>
            </w:r>
            <w:r>
              <w:rPr>
                <w:rFonts w:eastAsia="標楷體"/>
                <w:color w:val="000000"/>
              </w:rPr>
              <w:br/>
            </w:r>
            <w:r w:rsidRPr="00B27CA7">
              <w:rPr>
                <w:rFonts w:eastAsia="標楷體"/>
                <w:color w:val="000000"/>
              </w:rPr>
              <w:t>第四章：全球變遷</w:t>
            </w:r>
            <w:r w:rsidRPr="00B27CA7">
              <w:rPr>
                <w:rFonts w:eastAsia="標楷體"/>
                <w:color w:val="000000"/>
              </w:rPr>
              <w:br/>
              <w:t>4-1</w:t>
            </w:r>
            <w:r w:rsidRPr="00B27CA7">
              <w:rPr>
                <w:rFonts w:eastAsia="標楷體"/>
                <w:color w:val="000000"/>
              </w:rPr>
              <w:t>海洋與氣候變化</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認識原民音樂的風格與樂器（四）</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視覺：校園水彩風景寫生</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w:t>
            </w:r>
            <w:r w:rsidRPr="00126F50">
              <w:rPr>
                <w:rFonts w:eastAsia="標楷體" w:hint="eastAsia"/>
                <w:sz w:val="20"/>
                <w:szCs w:val="20"/>
              </w:rPr>
              <w:t>&lt;</w:t>
            </w:r>
            <w:r w:rsidRPr="00126F50">
              <w:rPr>
                <w:rFonts w:eastAsia="標楷體" w:hint="eastAsia"/>
                <w:sz w:val="20"/>
                <w:szCs w:val="20"/>
              </w:rPr>
              <w:t>白蛇傳</w:t>
            </w:r>
            <w:r w:rsidRPr="00126F50">
              <w:rPr>
                <w:rFonts w:eastAsia="標楷體" w:hint="eastAsia"/>
                <w:sz w:val="20"/>
                <w:szCs w:val="20"/>
              </w:rPr>
              <w:t>&gt;</w:t>
            </w:r>
            <w:r w:rsidRPr="00126F50">
              <w:rPr>
                <w:rFonts w:eastAsia="標楷體" w:hint="eastAsia"/>
                <w:sz w:val="20"/>
                <w:szCs w:val="20"/>
              </w:rPr>
              <w:t>選段課堂呈現</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童：休閒新鮮「試」</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家：時空跳躍</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w:t>
            </w:r>
            <w:r>
              <w:rPr>
                <w:rFonts w:ascii="標楷體" w:eastAsia="標楷體" w:hAnsi="標楷體" w:hint="eastAsia"/>
              </w:rPr>
              <w:t>生命中的貴人</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第1章拉近彼此距離</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第2章桌球～下旋球與雙打比賽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第六冊第4章資料處理概念與方法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習作第4章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9</w:t>
            </w:r>
          </w:p>
        </w:tc>
        <w:tc>
          <w:tcPr>
            <w:tcW w:w="686" w:type="dxa"/>
            <w:vAlign w:val="center"/>
          </w:tcPr>
          <w:p w:rsidR="005A7A17" w:rsidRPr="00E86840" w:rsidRDefault="005A7A17" w:rsidP="005A7A17">
            <w:pPr>
              <w:jc w:val="center"/>
              <w:rPr>
                <w:rFonts w:eastAsia="標楷體"/>
              </w:rPr>
            </w:pPr>
            <w:r>
              <w:rPr>
                <w:rFonts w:eastAsia="標楷體" w:hint="eastAsia"/>
              </w:rPr>
              <w:t>040</w:t>
            </w:r>
            <w:r>
              <w:rPr>
                <w:rFonts w:eastAsia="標楷體"/>
              </w:rPr>
              <w:t>4</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040</w:t>
            </w:r>
            <w:r>
              <w:rPr>
                <w:rFonts w:eastAsia="標楷體"/>
              </w:rPr>
              <w:t>8</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八、雨錢(5)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3 Managing Your Money Isn’t as Hard as It Sounds</w:t>
            </w: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第3章　統計與機率</w:t>
            </w:r>
          </w:p>
          <w:p w:rsidR="005A7A17" w:rsidRDefault="005A7A17" w:rsidP="005A7A17">
            <w:pPr>
              <w:rPr>
                <w:rFonts w:ascii="新細明體" w:hAnsi="新細明體"/>
                <w:bCs/>
                <w:sz w:val="20"/>
                <w:szCs w:val="20"/>
              </w:rPr>
            </w:pPr>
            <w:r w:rsidRPr="00175747">
              <w:rPr>
                <w:rFonts w:ascii="新細明體" w:hAnsi="新細明體"/>
                <w:bCs/>
                <w:sz w:val="20"/>
                <w:szCs w:val="20"/>
              </w:rPr>
              <w:t>3-1次數分配與資料展示</w:t>
            </w:r>
          </w:p>
          <w:p w:rsidR="005A7A17" w:rsidRPr="00175747" w:rsidRDefault="005A7A17" w:rsidP="005A7A17">
            <w:pPr>
              <w:snapToGrid w:val="0"/>
              <w:spacing w:line="0" w:lineRule="atLeast"/>
              <w:rPr>
                <w:rFonts w:ascii="新細明體" w:hAnsi="新細明體"/>
                <w:sz w:val="20"/>
                <w:szCs w:val="20"/>
              </w:rPr>
            </w:pPr>
            <w:r w:rsidRPr="00175747">
              <w:rPr>
                <w:rFonts w:ascii="新細明體" w:hAnsi="新細明體"/>
                <w:bCs/>
                <w:sz w:val="20"/>
                <w:szCs w:val="20"/>
              </w:rPr>
              <w:t>【</w:t>
            </w:r>
            <w:r w:rsidRPr="00175747">
              <w:rPr>
                <w:rFonts w:ascii="新細明體" w:hAnsi="新細明體"/>
                <w:sz w:val="20"/>
                <w:szCs w:val="20"/>
              </w:rPr>
              <w:t>家政教育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1"/>
                <w:attr w:name="Month" w:val="4"/>
                <w:attr w:name="Year" w:val="2001"/>
              </w:smartTagPr>
              <w:r w:rsidRPr="00175747">
                <w:rPr>
                  <w:rFonts w:ascii="新細明體" w:hAnsi="新細明體"/>
                  <w:sz w:val="20"/>
                  <w:szCs w:val="20"/>
                </w:rPr>
                <w:t>1-4-1</w:t>
              </w:r>
            </w:smartTag>
            <w:r w:rsidRPr="00175747">
              <w:rPr>
                <w:rFonts w:ascii="新細明體" w:hAnsi="新細明體"/>
                <w:sz w:val="20"/>
                <w:szCs w:val="20"/>
              </w:rPr>
              <w:t>瞭解個人的營養需求，設計並規劃合宜的飲食。</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家政教育</w:t>
            </w:r>
            <w:r w:rsidRPr="00175747">
              <w:rPr>
                <w:rFonts w:ascii="新細明體" w:hAnsi="新細明體"/>
                <w:bCs/>
                <w:sz w:val="20"/>
                <w:szCs w:val="20"/>
              </w:rPr>
              <w:t>】</w:t>
            </w:r>
            <w:r w:rsidRPr="00175747">
              <w:rPr>
                <w:rFonts w:ascii="新細明體" w:hAnsi="新細明體"/>
                <w:sz w:val="20"/>
                <w:szCs w:val="20"/>
              </w:rPr>
              <w:t>4-4-1肯定自己，尊重他人。</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家政教育</w:t>
            </w:r>
            <w:r w:rsidRPr="00175747">
              <w:rPr>
                <w:rFonts w:ascii="新細明體" w:hAnsi="新細明體"/>
                <w:bCs/>
                <w:sz w:val="20"/>
                <w:szCs w:val="20"/>
              </w:rPr>
              <w:t>】</w:t>
            </w:r>
            <w:r w:rsidRPr="00175747">
              <w:rPr>
                <w:rFonts w:ascii="新細明體" w:hAnsi="新細明體"/>
                <w:sz w:val="20"/>
                <w:szCs w:val="20"/>
              </w:rPr>
              <w:t>4-4-7尊重並接納多元的家庭生活方式與文化。</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1"/>
                <w:attr w:name="Month" w:val="4"/>
                <w:attr w:name="Year" w:val="2003"/>
              </w:smartTagPr>
              <w:r w:rsidRPr="00175747">
                <w:rPr>
                  <w:rFonts w:ascii="新細明體" w:hAnsi="新細明體"/>
                  <w:sz w:val="20"/>
                  <w:szCs w:val="20"/>
                </w:rPr>
                <w:t>3-4-1</w:t>
              </w:r>
            </w:smartTag>
            <w:r w:rsidRPr="00175747">
              <w:rPr>
                <w:rFonts w:ascii="新細明體" w:hAnsi="新細明體"/>
                <w:sz w:val="20"/>
                <w:szCs w:val="20"/>
              </w:rPr>
              <w:t>能利用軟體工具分析簡單的數據資料。</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r w:rsidRPr="00175747">
              <w:rPr>
                <w:rFonts w:ascii="新細明體" w:hAnsi="新細明體"/>
                <w:sz w:val="20"/>
                <w:szCs w:val="20"/>
              </w:rPr>
              <w:t>3-4-2能利用軟體工具製作圖與表。</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【歷史】革命與戰爭交織的現代世界：戰爭與現代社會</w:t>
            </w:r>
            <w:r w:rsidRPr="00E63A6E">
              <w:rPr>
                <w:rFonts w:ascii="標楷體" w:eastAsia="標楷體" w:hAnsi="標楷體"/>
                <w:sz w:val="16"/>
                <w:szCs w:val="16"/>
              </w:rPr>
              <w:t>-</w:t>
            </w:r>
            <w:r w:rsidRPr="00E63A6E">
              <w:rPr>
                <w:rFonts w:ascii="標楷體" w:eastAsia="標楷體" w:hAnsi="標楷體" w:cs="Times Roman" w:hint="eastAsia"/>
                <w:color w:val="000000"/>
                <w:kern w:val="0"/>
                <w:sz w:val="16"/>
                <w:szCs w:val="16"/>
              </w:rPr>
              <w:t>第二次世界大戰</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【地理】臺灣的農業與食品安全：飲食文化與食品加工、基因改造食物、田野調查</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【公民】民主社會的理想及現實：全球關連</w:t>
            </w:r>
            <w:r w:rsidRPr="00E63A6E">
              <w:rPr>
                <w:rFonts w:ascii="標楷體" w:eastAsia="標楷體" w:hAnsi="標楷體"/>
                <w:sz w:val="16"/>
                <w:szCs w:val="16"/>
              </w:rPr>
              <w:t>-</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全球化帶來哪些影響?人們有哪些回應和評價?</w:t>
            </w:r>
            <w:r w:rsidRPr="00E63A6E">
              <w:rPr>
                <w:rFonts w:ascii="MS Gothic" w:eastAsia="MS Gothic" w:hAnsi="MS Gothic" w:cs="MS Gothic" w:hint="eastAsia"/>
                <w:sz w:val="16"/>
                <w:szCs w:val="16"/>
              </w:rPr>
              <w:t>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臺海兩岸關係對我國的國際參與有什麼影響? </w:t>
            </w:r>
          </w:p>
        </w:tc>
        <w:tc>
          <w:tcPr>
            <w:tcW w:w="1559" w:type="dxa"/>
          </w:tcPr>
          <w:p w:rsidR="005A7A17" w:rsidRPr="00B27CA7" w:rsidRDefault="005A7A17" w:rsidP="005A7A17">
            <w:pPr>
              <w:rPr>
                <w:rFonts w:eastAsia="標楷體"/>
              </w:rPr>
            </w:pPr>
            <w:r w:rsidRPr="00B27CA7">
              <w:rPr>
                <w:rFonts w:eastAsia="標楷體"/>
                <w:color w:val="000000"/>
              </w:rPr>
              <w:t>第四章：全球變遷</w:t>
            </w:r>
            <w:r w:rsidRPr="00B27CA7">
              <w:rPr>
                <w:rFonts w:eastAsia="標楷體"/>
                <w:color w:val="000000"/>
              </w:rPr>
              <w:br/>
              <w:t>4-2</w:t>
            </w:r>
            <w:r>
              <w:rPr>
                <w:rFonts w:eastAsia="標楷體"/>
                <w:color w:val="000000"/>
              </w:rPr>
              <w:t>臭氧層</w:t>
            </w:r>
            <w:r>
              <w:rPr>
                <w:rFonts w:eastAsia="標楷體" w:hint="eastAsia"/>
                <w:color w:val="000000"/>
              </w:rPr>
              <w:t>、</w:t>
            </w:r>
            <w:r w:rsidRPr="00B27CA7">
              <w:rPr>
                <w:rFonts w:eastAsia="標楷體"/>
                <w:color w:val="000000"/>
              </w:rPr>
              <w:t>4-3</w:t>
            </w:r>
            <w:r w:rsidRPr="00B27CA7">
              <w:rPr>
                <w:rFonts w:eastAsia="標楷體"/>
                <w:color w:val="000000"/>
              </w:rPr>
              <w:t>防治天然災害</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音樂：認</w:t>
            </w:r>
            <w:r w:rsidRPr="00126F50">
              <w:rPr>
                <w:rFonts w:ascii="標楷體" w:eastAsia="標楷體" w:hAnsi="標楷體" w:cs="標楷體"/>
                <w:sz w:val="20"/>
                <w:szCs w:val="20"/>
              </w:rPr>
              <w:t>識亞洲不同國家傳統音樂文化（一）</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視覺：水彩風景寫生</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表演：即興表演介紹</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童：樂活人生</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家：舊事譜新韻</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w:t>
            </w:r>
            <w:r w:rsidRPr="00D65AB9">
              <w:rPr>
                <w:rFonts w:ascii="標楷體" w:eastAsia="標楷體" w:hAnsi="標楷體" w:hint="eastAsia"/>
                <w:kern w:val="0"/>
              </w:rPr>
              <w:t>親密關係有一套</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第1章拉近彼此距離</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第2章桌球～下旋球與雙打比賽</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第六冊第5章資料數位化原理與方法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5-1數位化的概念～5-3文字資料數位化</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10</w:t>
            </w:r>
          </w:p>
        </w:tc>
        <w:tc>
          <w:tcPr>
            <w:tcW w:w="686" w:type="dxa"/>
            <w:vAlign w:val="center"/>
          </w:tcPr>
          <w:p w:rsidR="005A7A17" w:rsidRPr="00E86840" w:rsidRDefault="005A7A17" w:rsidP="005A7A17">
            <w:pPr>
              <w:jc w:val="center"/>
              <w:rPr>
                <w:rFonts w:eastAsia="標楷體"/>
              </w:rPr>
            </w:pPr>
            <w:r>
              <w:rPr>
                <w:rFonts w:eastAsia="標楷體" w:hint="eastAsia"/>
              </w:rPr>
              <w:t>041</w:t>
            </w:r>
            <w:r>
              <w:rPr>
                <w:rFonts w:eastAsia="標楷體"/>
              </w:rPr>
              <w:t>1</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041</w:t>
            </w:r>
            <w:r>
              <w:rPr>
                <w:rFonts w:eastAsia="標楷體"/>
              </w:rPr>
              <w:t>5</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九、溫馨旅程(5)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4 Looking Back on the Good Old Days</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第3章　統計與機率</w:t>
            </w:r>
          </w:p>
          <w:p w:rsidR="005A7A17" w:rsidRDefault="005A7A17" w:rsidP="005A7A17">
            <w:pPr>
              <w:rPr>
                <w:rFonts w:ascii="新細明體" w:hAnsi="新細明體"/>
                <w:bCs/>
                <w:sz w:val="20"/>
                <w:szCs w:val="20"/>
              </w:rPr>
            </w:pPr>
            <w:r w:rsidRPr="00175747">
              <w:rPr>
                <w:rFonts w:ascii="新細明體" w:hAnsi="新細明體"/>
                <w:bCs/>
                <w:sz w:val="20"/>
                <w:szCs w:val="20"/>
              </w:rPr>
              <w:t>3-2資料的分析</w:t>
            </w:r>
          </w:p>
          <w:p w:rsidR="005A7A17" w:rsidRPr="00175747" w:rsidRDefault="005A7A17" w:rsidP="005A7A17">
            <w:pPr>
              <w:snapToGrid w:val="0"/>
              <w:spacing w:line="0" w:lineRule="atLeast"/>
              <w:rPr>
                <w:rFonts w:ascii="新細明體" w:hAnsi="新細明體"/>
                <w:sz w:val="20"/>
                <w:szCs w:val="20"/>
              </w:rPr>
            </w:pP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6"/>
                <w:attr w:name="Month" w:val="4"/>
                <w:attr w:name="Year" w:val="2002"/>
              </w:smartTagPr>
              <w:r w:rsidRPr="00175747">
                <w:rPr>
                  <w:rFonts w:ascii="新細明體" w:hAnsi="新細明體"/>
                  <w:sz w:val="20"/>
                  <w:szCs w:val="20"/>
                </w:rPr>
                <w:t>2-4-6</w:t>
              </w:r>
            </w:smartTag>
            <w:r w:rsidRPr="00175747">
              <w:rPr>
                <w:rFonts w:ascii="新細明體" w:hAnsi="新細明體"/>
                <w:sz w:val="20"/>
                <w:szCs w:val="20"/>
              </w:rPr>
              <w:t>運用資訊網絡瞭解人權相關組織與活動。</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4"/>
                <w:attr w:name="Month" w:val="4"/>
                <w:attr w:name="Year" w:val="2003"/>
              </w:smartTagPr>
              <w:r w:rsidRPr="00175747">
                <w:rPr>
                  <w:rFonts w:ascii="新細明體" w:hAnsi="新細明體"/>
                  <w:sz w:val="20"/>
                  <w:szCs w:val="20"/>
                </w:rPr>
                <w:t>3-4-4</w:t>
              </w:r>
            </w:smartTag>
            <w:r w:rsidRPr="00175747">
              <w:rPr>
                <w:rFonts w:ascii="新細明體" w:hAnsi="新細明體"/>
                <w:sz w:val="20"/>
                <w:szCs w:val="20"/>
              </w:rPr>
              <w:t>能建立及管理簡易資料庫。</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r w:rsidRPr="00175747">
              <w:rPr>
                <w:rFonts w:ascii="新細明體" w:hAnsi="新細明體"/>
                <w:sz w:val="20"/>
                <w:szCs w:val="20"/>
              </w:rPr>
              <w:t>3-4-6能規劃出問題解決的程序。</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環境教育</w:t>
            </w:r>
            <w:r w:rsidRPr="00175747">
              <w:rPr>
                <w:rFonts w:ascii="新細明體" w:hAnsi="新細明體"/>
                <w:bCs/>
                <w:sz w:val="20"/>
                <w:szCs w:val="20"/>
              </w:rPr>
              <w:t>】</w:t>
            </w:r>
            <w:r w:rsidRPr="00175747">
              <w:rPr>
                <w:rFonts w:ascii="新細明體" w:hAnsi="新細明體"/>
                <w:sz w:val="20"/>
                <w:szCs w:val="20"/>
              </w:rPr>
              <w:t>3-4-4願意依循環保簡樸與健康的理念於日常生活與消費行為。</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環境教育</w:t>
            </w:r>
            <w:r w:rsidRPr="00175747">
              <w:rPr>
                <w:rFonts w:ascii="新細明體" w:hAnsi="新細明體"/>
                <w:bCs/>
                <w:sz w:val="20"/>
                <w:szCs w:val="20"/>
              </w:rPr>
              <w:t>】</w:t>
            </w:r>
            <w:r w:rsidRPr="00175747">
              <w:rPr>
                <w:rFonts w:ascii="新細明體" w:hAnsi="新細明體"/>
                <w:sz w:val="20"/>
                <w:szCs w:val="20"/>
              </w:rPr>
              <w:t>5-4-1具有參與國際性環境議題調查研究的經驗。</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【歷史】革命與戰爭交織的現代世界：戰爭與現代社會</w:t>
            </w:r>
            <w:r w:rsidRPr="00E63A6E">
              <w:rPr>
                <w:rFonts w:ascii="標楷體" w:eastAsia="標楷體" w:hAnsi="標楷體"/>
                <w:sz w:val="16"/>
                <w:szCs w:val="16"/>
              </w:rPr>
              <w:t>-</w:t>
            </w:r>
            <w:r w:rsidRPr="00E63A6E">
              <w:rPr>
                <w:rFonts w:ascii="標楷體" w:eastAsia="標楷體" w:hAnsi="標楷體" w:cs="Times Roman" w:hint="eastAsia"/>
                <w:color w:val="000000"/>
                <w:kern w:val="0"/>
                <w:sz w:val="16"/>
                <w:szCs w:val="16"/>
              </w:rPr>
              <w:t>從兩極到多元的戰後世界</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【地理】臺灣的農業與食品安全：探究活動-食安問題的解決策略</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【公民】民主社會的理想及現實：科技發展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科技發展如何改變我們的日常生活? </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 xml:space="preserve">        科技發展對中學生參與公共事務有什麼影響? </w:t>
            </w:r>
          </w:p>
          <w:p w:rsidR="005A7A17" w:rsidRPr="00E63A6E" w:rsidRDefault="005A7A17" w:rsidP="005A7A17">
            <w:pPr>
              <w:rPr>
                <w:rFonts w:ascii="標楷體" w:eastAsia="標楷體" w:hAnsi="標楷體" w:cstheme="minorBidi"/>
                <w:sz w:val="16"/>
                <w:szCs w:val="16"/>
              </w:rPr>
            </w:pPr>
            <w:r w:rsidRPr="00E63A6E">
              <w:rPr>
                <w:rFonts w:ascii="標楷體" w:eastAsia="標楷體" w:hAnsi="標楷體" w:hint="eastAsia"/>
                <w:sz w:val="16"/>
                <w:szCs w:val="16"/>
              </w:rPr>
              <w:t xml:space="preserve">        探究活動：日常生活中，國中學</w:t>
            </w:r>
            <w:r w:rsidRPr="00E63A6E">
              <w:rPr>
                <w:rFonts w:ascii="標楷體" w:eastAsia="標楷體" w:hAnsi="標楷體" w:cs="Courier" w:hint="eastAsia"/>
                <w:sz w:val="16"/>
                <w:szCs w:val="16"/>
              </w:rPr>
              <w:t>生如何因應科技帶來的風險?</w:t>
            </w:r>
          </w:p>
        </w:tc>
        <w:tc>
          <w:tcPr>
            <w:tcW w:w="1559" w:type="dxa"/>
          </w:tcPr>
          <w:p w:rsidR="005A7A17" w:rsidRPr="00B27CA7" w:rsidRDefault="005A7A17" w:rsidP="005A7A17">
            <w:pPr>
              <w:rPr>
                <w:rFonts w:eastAsia="標楷體"/>
              </w:rPr>
            </w:pPr>
            <w:r w:rsidRPr="00B27CA7">
              <w:rPr>
                <w:rFonts w:eastAsia="標楷體"/>
                <w:color w:val="000000"/>
              </w:rPr>
              <w:t>跨科：全球氣候變遷與調適</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認識原民音樂的風格與樂器（二）</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視覺：水彩風景寫生</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表演：即興劇本創作</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童：環境的聲音</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家：行動紀錄簿</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w:t>
            </w:r>
            <w:r w:rsidRPr="00D65AB9">
              <w:rPr>
                <w:rFonts w:ascii="標楷體" w:eastAsia="標楷體" w:hAnsi="標楷體" w:hint="eastAsia"/>
                <w:kern w:val="0"/>
              </w:rPr>
              <w:t>親密關係有一套</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第1章拉近彼此距離</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第3章排球～初級進攻戰術</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第六冊第5章資料數位化原理與方法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5-4聲音數位化、習作第5章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11</w:t>
            </w:r>
          </w:p>
        </w:tc>
        <w:tc>
          <w:tcPr>
            <w:tcW w:w="686" w:type="dxa"/>
            <w:vAlign w:val="center"/>
          </w:tcPr>
          <w:p w:rsidR="005A7A17" w:rsidRPr="00E86840" w:rsidRDefault="005A7A17" w:rsidP="005A7A17">
            <w:pPr>
              <w:jc w:val="center"/>
              <w:rPr>
                <w:rFonts w:eastAsia="標楷體"/>
              </w:rPr>
            </w:pPr>
            <w:r>
              <w:rPr>
                <w:rFonts w:eastAsia="標楷體" w:hint="eastAsia"/>
              </w:rPr>
              <w:t>041</w:t>
            </w:r>
            <w:r>
              <w:rPr>
                <w:rFonts w:eastAsia="標楷體"/>
              </w:rPr>
              <w:t>8</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042</w:t>
            </w:r>
            <w:r>
              <w:rPr>
                <w:rFonts w:eastAsia="標楷體"/>
              </w:rPr>
              <w:t>2</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十、得到太早</w:t>
            </w:r>
            <w:r w:rsidRPr="004314CB">
              <w:rPr>
                <w:rFonts w:ascii="標楷體" w:eastAsia="標楷體" w:hAnsi="標楷體"/>
              </w:rPr>
              <w:t>(</w:t>
            </w:r>
            <w:r w:rsidRPr="004314CB">
              <w:rPr>
                <w:rFonts w:ascii="標楷體" w:eastAsia="標楷體" w:hAnsi="標楷體" w:hint="eastAsia"/>
              </w:rPr>
              <w:t>5</w:t>
            </w:r>
            <w:r w:rsidRPr="004314CB">
              <w:rPr>
                <w:rFonts w:ascii="標楷體" w:eastAsia="標楷體" w:hAnsi="標楷體"/>
              </w:rPr>
              <w:t>)</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4 Looking Back on the Good Old Days</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第3章　統計與機率</w:t>
            </w:r>
          </w:p>
          <w:p w:rsidR="005A7A17" w:rsidRDefault="005A7A17" w:rsidP="005A7A17">
            <w:pPr>
              <w:rPr>
                <w:rFonts w:ascii="新細明體" w:hAnsi="新細明體"/>
                <w:bCs/>
                <w:sz w:val="20"/>
                <w:szCs w:val="20"/>
              </w:rPr>
            </w:pPr>
            <w:r w:rsidRPr="00175747">
              <w:rPr>
                <w:rFonts w:ascii="新細明體" w:hAnsi="新細明體"/>
                <w:bCs/>
                <w:sz w:val="20"/>
                <w:szCs w:val="20"/>
              </w:rPr>
              <w:t>3-2資料的分析</w:t>
            </w:r>
          </w:p>
          <w:p w:rsidR="005A7A17" w:rsidRPr="00175747" w:rsidRDefault="005A7A17" w:rsidP="005A7A17">
            <w:pPr>
              <w:snapToGrid w:val="0"/>
              <w:spacing w:line="0" w:lineRule="atLeast"/>
              <w:rPr>
                <w:rFonts w:ascii="新細明體" w:hAnsi="新細明體"/>
                <w:sz w:val="20"/>
                <w:szCs w:val="20"/>
              </w:rPr>
            </w:pPr>
            <w:r w:rsidRPr="00175747">
              <w:rPr>
                <w:rFonts w:ascii="新細明體" w:hAnsi="新細明體"/>
                <w:bCs/>
                <w:sz w:val="20"/>
                <w:szCs w:val="20"/>
              </w:rPr>
              <w:t>【</w:t>
            </w:r>
            <w:r w:rsidRPr="00175747">
              <w:rPr>
                <w:rFonts w:ascii="新細明體" w:hAnsi="新細明體"/>
                <w:sz w:val="20"/>
                <w:szCs w:val="20"/>
              </w:rPr>
              <w:t>人權教育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6"/>
                <w:attr w:name="Month" w:val="4"/>
                <w:attr w:name="Year" w:val="2002"/>
              </w:smartTagPr>
              <w:r w:rsidRPr="00175747">
                <w:rPr>
                  <w:rFonts w:ascii="新細明體" w:hAnsi="新細明體"/>
                  <w:sz w:val="20"/>
                  <w:szCs w:val="20"/>
                </w:rPr>
                <w:t>2-4-6</w:t>
              </w:r>
            </w:smartTag>
            <w:r w:rsidRPr="00175747">
              <w:rPr>
                <w:rFonts w:ascii="新細明體" w:hAnsi="新細明體"/>
                <w:sz w:val="20"/>
                <w:szCs w:val="20"/>
              </w:rPr>
              <w:t>運用資訊網絡瞭解人權相關組織與活動。</w:t>
            </w:r>
          </w:p>
          <w:p w:rsidR="005A7A17" w:rsidRDefault="005A7A17" w:rsidP="005A7A17">
            <w:pPr>
              <w:rPr>
                <w:rFonts w:eastAsia="標楷體"/>
              </w:rPr>
            </w:pP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smartTag w:uri="urn:schemas-microsoft-com:office:smarttags" w:element="chsdate">
              <w:smartTagPr>
                <w:attr w:name="IsROCDate" w:val="False"/>
                <w:attr w:name="IsLunarDate" w:val="False"/>
                <w:attr w:name="Day" w:val="4"/>
                <w:attr w:name="Month" w:val="4"/>
                <w:attr w:name="Year" w:val="2003"/>
              </w:smartTagPr>
              <w:r w:rsidRPr="00175747">
                <w:rPr>
                  <w:rFonts w:ascii="新細明體" w:hAnsi="新細明體"/>
                  <w:sz w:val="20"/>
                  <w:szCs w:val="20"/>
                </w:rPr>
                <w:t>3-4-4</w:t>
              </w:r>
            </w:smartTag>
            <w:r w:rsidRPr="00175747">
              <w:rPr>
                <w:rFonts w:ascii="新細明體" w:hAnsi="新細明體"/>
                <w:sz w:val="20"/>
                <w:szCs w:val="20"/>
              </w:rPr>
              <w:t>能建立及管理簡易資料庫。</w:t>
            </w:r>
            <w:r w:rsidRPr="00175747">
              <w:rPr>
                <w:rFonts w:ascii="新細明體" w:hAnsi="新細明體"/>
                <w:sz w:val="20"/>
                <w:szCs w:val="20"/>
              </w:rPr>
              <w:br/>
            </w:r>
            <w:r w:rsidRPr="00175747">
              <w:rPr>
                <w:rFonts w:ascii="新細明體" w:hAnsi="新細明體"/>
                <w:bCs/>
                <w:sz w:val="20"/>
                <w:szCs w:val="20"/>
              </w:rPr>
              <w:t>【</w:t>
            </w:r>
            <w:r w:rsidRPr="00175747">
              <w:rPr>
                <w:rFonts w:ascii="新細明體" w:hAnsi="新細明體"/>
                <w:sz w:val="20"/>
                <w:szCs w:val="20"/>
              </w:rPr>
              <w:t>資訊教育</w:t>
            </w:r>
            <w:r w:rsidRPr="00175747">
              <w:rPr>
                <w:rFonts w:ascii="新細明體" w:hAnsi="新細明體"/>
                <w:bCs/>
                <w:sz w:val="20"/>
                <w:szCs w:val="20"/>
              </w:rPr>
              <w:t>】</w:t>
            </w:r>
            <w:r w:rsidRPr="00175747">
              <w:rPr>
                <w:rFonts w:ascii="新細明體" w:hAnsi="新細明體"/>
                <w:sz w:val="20"/>
                <w:szCs w:val="20"/>
              </w:rPr>
              <w:t>3-4-6能規劃出問題解決的程序。</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第二次段考複習與檢討</w:t>
            </w:r>
          </w:p>
        </w:tc>
        <w:tc>
          <w:tcPr>
            <w:tcW w:w="1559" w:type="dxa"/>
          </w:tcPr>
          <w:p w:rsidR="005A7A17" w:rsidRPr="00B27CA7" w:rsidRDefault="005A7A17" w:rsidP="005A7A17">
            <w:pPr>
              <w:rPr>
                <w:rFonts w:eastAsia="標楷體"/>
              </w:rPr>
            </w:pPr>
            <w:r w:rsidRPr="00B27CA7">
              <w:rPr>
                <w:rFonts w:eastAsia="標楷體"/>
                <w:color w:val="000000"/>
              </w:rPr>
              <w:t>跨科：全球氣候變遷與調適</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認識亞洲不同國家傳統音樂文化（三）</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視覺：畢業策展</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表演：即興劇本排練</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童：無毒農業的選擇</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家：活動百寶箱</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w:t>
            </w:r>
            <w:r w:rsidRPr="00D65AB9">
              <w:rPr>
                <w:rFonts w:ascii="標楷體" w:eastAsia="標楷體" w:hAnsi="標楷體" w:hint="eastAsia"/>
                <w:kern w:val="0"/>
              </w:rPr>
              <w:t>愛人與礙人</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第2章提升家人溫度</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第五篇動如脫兔</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第3章排球～初級進攻戰術</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第六冊第5章資料數位化原理與方法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5-4聲音數位化、習作第5章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t>12</w:t>
            </w:r>
          </w:p>
        </w:tc>
        <w:tc>
          <w:tcPr>
            <w:tcW w:w="686" w:type="dxa"/>
            <w:vAlign w:val="center"/>
          </w:tcPr>
          <w:p w:rsidR="005A7A17" w:rsidRPr="00E86840" w:rsidRDefault="005A7A17" w:rsidP="005A7A17">
            <w:pPr>
              <w:jc w:val="center"/>
              <w:rPr>
                <w:rFonts w:eastAsia="標楷體"/>
              </w:rPr>
            </w:pPr>
            <w:r>
              <w:rPr>
                <w:rFonts w:eastAsia="標楷體" w:hint="eastAsia"/>
              </w:rPr>
              <w:t>042</w:t>
            </w:r>
            <w:r>
              <w:rPr>
                <w:rFonts w:eastAsia="標楷體"/>
              </w:rPr>
              <w:t>5</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04</w:t>
            </w:r>
            <w:r>
              <w:rPr>
                <w:rFonts w:eastAsia="標楷體"/>
              </w:rPr>
              <w:t>29</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復習評量</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Lesson 4 Looking Back on the Good Old Days</w:t>
            </w:r>
          </w:p>
          <w:p w:rsidR="005A7A17" w:rsidRPr="00F6770A" w:rsidRDefault="005A7A17" w:rsidP="005A7A17">
            <w:pPr>
              <w:jc w:val="center"/>
              <w:rPr>
                <w:rFonts w:ascii="標楷體" w:eastAsia="標楷體" w:hAnsi="標楷體"/>
              </w:rPr>
            </w:pPr>
          </w:p>
        </w:tc>
        <w:tc>
          <w:tcPr>
            <w:tcW w:w="1559" w:type="dxa"/>
          </w:tcPr>
          <w:p w:rsidR="005A7A17" w:rsidRPr="00175747" w:rsidRDefault="005A7A17" w:rsidP="005A7A17">
            <w:pPr>
              <w:spacing w:line="0" w:lineRule="atLeast"/>
              <w:ind w:left="50" w:right="50"/>
              <w:rPr>
                <w:rFonts w:ascii="新細明體" w:hAnsi="新細明體"/>
                <w:sz w:val="20"/>
                <w:szCs w:val="20"/>
              </w:rPr>
            </w:pPr>
            <w:r w:rsidRPr="00175747">
              <w:rPr>
                <w:rFonts w:ascii="新細明體" w:hAnsi="新細明體"/>
                <w:bCs/>
                <w:sz w:val="20"/>
                <w:szCs w:val="20"/>
              </w:rPr>
              <w:t>第3章　統計與機率</w:t>
            </w:r>
          </w:p>
          <w:p w:rsidR="005A7A17" w:rsidRPr="002470D8" w:rsidRDefault="005A7A17" w:rsidP="005A7A17">
            <w:pPr>
              <w:rPr>
                <w:rFonts w:ascii="新細明體" w:hAnsi="新細明體"/>
                <w:bCs/>
                <w:sz w:val="20"/>
                <w:szCs w:val="20"/>
              </w:rPr>
            </w:pPr>
            <w:r w:rsidRPr="00175747">
              <w:rPr>
                <w:rFonts w:ascii="新細明體" w:hAnsi="新細明體"/>
                <w:bCs/>
                <w:sz w:val="20"/>
                <w:szCs w:val="20"/>
              </w:rPr>
              <w:t>3-3機率</w:t>
            </w:r>
            <w:r w:rsidRPr="002470D8">
              <w:rPr>
                <w:rFonts w:ascii="新細明體" w:hAnsi="新細明體"/>
                <w:sz w:val="20"/>
                <w:szCs w:val="20"/>
              </w:rPr>
              <w:br/>
            </w:r>
            <w:r w:rsidRPr="002470D8">
              <w:rPr>
                <w:rFonts w:ascii="新細明體" w:hAnsi="新細明體"/>
                <w:bCs/>
                <w:sz w:val="20"/>
                <w:szCs w:val="20"/>
              </w:rPr>
              <w:t>【</w:t>
            </w:r>
            <w:r w:rsidRPr="002470D8">
              <w:rPr>
                <w:rFonts w:ascii="新細明體" w:hAnsi="新細明體"/>
                <w:sz w:val="20"/>
                <w:szCs w:val="20"/>
              </w:rPr>
              <w:t>生涯發展教育</w:t>
            </w:r>
            <w:r w:rsidRPr="002470D8">
              <w:rPr>
                <w:rFonts w:ascii="新細明體" w:hAnsi="新細明體"/>
                <w:bCs/>
                <w:sz w:val="20"/>
                <w:szCs w:val="20"/>
              </w:rPr>
              <w:t>】</w:t>
            </w:r>
            <w:r w:rsidRPr="002470D8">
              <w:rPr>
                <w:rFonts w:ascii="新細明體" w:hAnsi="新細明體"/>
                <w:sz w:val="20"/>
                <w:szCs w:val="20"/>
              </w:rPr>
              <w:t>3-3-5發展規劃生涯的能力。</w:t>
            </w:r>
          </w:p>
          <w:p w:rsidR="005A7A17" w:rsidRDefault="005A7A17" w:rsidP="005A7A17">
            <w:pPr>
              <w:rPr>
                <w:rFonts w:eastAsia="標楷體"/>
              </w:rPr>
            </w:pPr>
            <w:r w:rsidRPr="002470D8">
              <w:rPr>
                <w:rFonts w:ascii="新細明體" w:hAnsi="新細明體"/>
                <w:bCs/>
                <w:sz w:val="20"/>
                <w:szCs w:val="20"/>
              </w:rPr>
              <w:t>【</w:t>
            </w:r>
            <w:r w:rsidRPr="002470D8">
              <w:rPr>
                <w:rFonts w:ascii="新細明體" w:hAnsi="新細明體"/>
                <w:sz w:val="20"/>
                <w:szCs w:val="20"/>
              </w:rPr>
              <w:t>性別平等教育</w:t>
            </w:r>
            <w:r w:rsidRPr="002470D8">
              <w:rPr>
                <w:rFonts w:ascii="新細明體" w:hAnsi="新細明體"/>
                <w:bCs/>
                <w:sz w:val="20"/>
                <w:szCs w:val="20"/>
              </w:rPr>
              <w:t>】</w:t>
            </w:r>
            <w:smartTag w:uri="urn:schemas-microsoft-com:office:smarttags" w:element="chsdate">
              <w:smartTagPr>
                <w:attr w:name="IsROCDate" w:val="False"/>
                <w:attr w:name="IsLunarDate" w:val="False"/>
                <w:attr w:name="Day" w:val="1"/>
                <w:attr w:name="Month" w:val="4"/>
                <w:attr w:name="Year" w:val="2001"/>
              </w:smartTagPr>
              <w:r w:rsidRPr="002470D8">
                <w:rPr>
                  <w:rFonts w:ascii="新細明體" w:hAnsi="新細明體"/>
                  <w:sz w:val="20"/>
                  <w:szCs w:val="20"/>
                </w:rPr>
                <w:t>1-4-1</w:t>
              </w:r>
            </w:smartTag>
            <w:r w:rsidRPr="002470D8">
              <w:rPr>
                <w:rFonts w:ascii="新細明體" w:hAnsi="新細明體"/>
                <w:sz w:val="20"/>
                <w:szCs w:val="20"/>
              </w:rPr>
              <w:t>尊重青春期不同性別者的身心發展與差異。</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會考六冊範圍複習</w:t>
            </w:r>
          </w:p>
        </w:tc>
        <w:tc>
          <w:tcPr>
            <w:tcW w:w="1559" w:type="dxa"/>
          </w:tcPr>
          <w:p w:rsidR="005A7A17" w:rsidRPr="00B27CA7" w:rsidRDefault="005A7A17" w:rsidP="005A7A17">
            <w:pPr>
              <w:rPr>
                <w:rFonts w:eastAsia="標楷體"/>
              </w:rPr>
            </w:pPr>
            <w:r w:rsidRPr="00B27CA7">
              <w:rPr>
                <w:rFonts w:eastAsia="標楷體"/>
                <w:color w:val="000000"/>
              </w:rPr>
              <w:t>總複習</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認識亞洲不同國家傳統音樂文化（四）</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視覺：畢業帽製作</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表演：即興劇本排練</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童：綠色消費你我他</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w:t>
            </w:r>
            <w:r w:rsidRPr="00D65AB9">
              <w:rPr>
                <w:rFonts w:ascii="標楷體" w:eastAsia="標楷體" w:hAnsi="標楷體" w:hint="eastAsia"/>
                <w:kern w:val="0"/>
              </w:rPr>
              <w:t>惜福迴旋曲</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w:t>
            </w:r>
            <w:r w:rsidRPr="00D65AB9">
              <w:rPr>
                <w:rFonts w:ascii="標楷體" w:eastAsia="標楷體" w:hAnsi="標楷體" w:hint="eastAsia"/>
                <w:kern w:val="0"/>
              </w:rPr>
              <w:t>加分題</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第2章提升家人溫度</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第五篇動如脫兔</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第4章足球～防守</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第六冊第5章資料數位化原理與方法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5-5影像數位化、習作第5章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13</w:t>
            </w:r>
          </w:p>
        </w:tc>
        <w:tc>
          <w:tcPr>
            <w:tcW w:w="686" w:type="dxa"/>
            <w:vAlign w:val="center"/>
          </w:tcPr>
          <w:p w:rsidR="005A7A17" w:rsidRPr="00E86840" w:rsidRDefault="005A7A17" w:rsidP="005A7A17">
            <w:pPr>
              <w:jc w:val="center"/>
              <w:rPr>
                <w:rFonts w:eastAsia="標楷體"/>
              </w:rPr>
            </w:pPr>
            <w:r>
              <w:rPr>
                <w:rFonts w:eastAsia="標楷體" w:hint="eastAsia"/>
              </w:rPr>
              <w:t>050</w:t>
            </w:r>
            <w:r>
              <w:rPr>
                <w:rFonts w:eastAsia="標楷體"/>
              </w:rPr>
              <w:t>2</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050</w:t>
            </w:r>
            <w:r>
              <w:rPr>
                <w:rFonts w:eastAsia="標楷體"/>
              </w:rPr>
              <w:t>6</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總復習(5)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B6總複習</w:t>
            </w:r>
          </w:p>
          <w:p w:rsidR="005A7A17" w:rsidRPr="00F6770A" w:rsidRDefault="005A7A17" w:rsidP="005A7A17">
            <w:pPr>
              <w:jc w:val="center"/>
              <w:rPr>
                <w:rFonts w:ascii="標楷體" w:eastAsia="標楷體" w:hAnsi="標楷體"/>
              </w:rPr>
            </w:pPr>
          </w:p>
        </w:tc>
        <w:tc>
          <w:tcPr>
            <w:tcW w:w="1559" w:type="dxa"/>
          </w:tcPr>
          <w:p w:rsidR="005A7A17" w:rsidRDefault="005A7A17" w:rsidP="005A7A17">
            <w:pPr>
              <w:rPr>
                <w:rFonts w:eastAsia="標楷體"/>
              </w:rPr>
            </w:pPr>
            <w:r>
              <w:rPr>
                <w:rFonts w:asciiTheme="minorEastAsia" w:eastAsiaTheme="minorEastAsia" w:hAnsiTheme="minorEastAsia" w:hint="eastAsia"/>
                <w:sz w:val="18"/>
                <w:szCs w:val="18"/>
              </w:rPr>
              <w:t>第二</w:t>
            </w:r>
            <w:r w:rsidRPr="007B45EF">
              <w:rPr>
                <w:rFonts w:asciiTheme="minorEastAsia" w:eastAsiaTheme="minorEastAsia" w:hAnsiTheme="minorEastAsia" w:hint="eastAsia"/>
                <w:sz w:val="18"/>
                <w:szCs w:val="18"/>
              </w:rPr>
              <w:t>次段考（複習段考範圍</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會考六冊範圍複習</w:t>
            </w:r>
          </w:p>
        </w:tc>
        <w:tc>
          <w:tcPr>
            <w:tcW w:w="1559" w:type="dxa"/>
          </w:tcPr>
          <w:p w:rsidR="005A7A17" w:rsidRPr="00B27CA7" w:rsidRDefault="005A7A17" w:rsidP="005A7A17">
            <w:pPr>
              <w:rPr>
                <w:rFonts w:eastAsia="標楷體"/>
              </w:rPr>
            </w:pPr>
            <w:r>
              <w:rPr>
                <w:rFonts w:eastAsia="標楷體" w:hint="eastAsia"/>
                <w:color w:val="000000"/>
              </w:rPr>
              <w:t>複</w:t>
            </w:r>
            <w:r w:rsidRPr="00B27CA7">
              <w:rPr>
                <w:rFonts w:eastAsia="標楷體"/>
                <w:color w:val="000000"/>
              </w:rPr>
              <w:t>習評量</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認識基隆作曲家</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視覺：畢業帽製作</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表演：即興劇本排練</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童：校園特派員</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w:t>
            </w:r>
            <w:r w:rsidRPr="00D65AB9">
              <w:rPr>
                <w:rFonts w:ascii="標楷體" w:eastAsia="標楷體" w:hAnsi="標楷體" w:hint="eastAsia"/>
                <w:kern w:val="0"/>
              </w:rPr>
              <w:t>昂揚展風華</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輔：與未來相約</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第二篇我的人際隨手包</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第2章提升家人溫度</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第五篇動如脫兔</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第4章足球～防守</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第六冊第6章資訊產業與人類社會</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6-1資訊產業的種類與特性</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14</w:t>
            </w:r>
          </w:p>
        </w:tc>
        <w:tc>
          <w:tcPr>
            <w:tcW w:w="686" w:type="dxa"/>
            <w:vAlign w:val="center"/>
          </w:tcPr>
          <w:p w:rsidR="005A7A17" w:rsidRPr="00E86840" w:rsidRDefault="005A7A17" w:rsidP="005A7A17">
            <w:pPr>
              <w:jc w:val="center"/>
              <w:rPr>
                <w:rFonts w:eastAsia="標楷體"/>
              </w:rPr>
            </w:pPr>
            <w:r>
              <w:rPr>
                <w:rFonts w:eastAsia="標楷體" w:hint="eastAsia"/>
              </w:rPr>
              <w:t>05</w:t>
            </w:r>
            <w:r>
              <w:rPr>
                <w:rFonts w:eastAsia="標楷體"/>
              </w:rPr>
              <w:t>09</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051</w:t>
            </w:r>
            <w:r>
              <w:rPr>
                <w:rFonts w:eastAsia="標楷體"/>
              </w:rPr>
              <w:t>3</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總復習(5)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B6總複習</w:t>
            </w:r>
          </w:p>
          <w:p w:rsidR="005A7A17" w:rsidRPr="00F6770A" w:rsidRDefault="005A7A17" w:rsidP="005A7A17">
            <w:pPr>
              <w:jc w:val="center"/>
              <w:rPr>
                <w:rFonts w:ascii="標楷體" w:eastAsia="標楷體" w:hAnsi="標楷體"/>
              </w:rPr>
            </w:pPr>
            <w:r w:rsidRPr="00F6770A">
              <w:rPr>
                <w:rFonts w:ascii="標楷體" w:eastAsia="標楷體" w:hAnsi="標楷體" w:hint="eastAsia"/>
              </w:rPr>
              <w:t>議題融入教學Ⅰ-科技垃圾</w:t>
            </w:r>
          </w:p>
          <w:p w:rsidR="005A7A17" w:rsidRPr="00F6770A" w:rsidRDefault="005A7A17" w:rsidP="005A7A17">
            <w:pPr>
              <w:jc w:val="center"/>
              <w:rPr>
                <w:rFonts w:ascii="標楷體" w:eastAsia="標楷體" w:hAnsi="標楷體"/>
              </w:rPr>
            </w:pPr>
          </w:p>
        </w:tc>
        <w:tc>
          <w:tcPr>
            <w:tcW w:w="1559" w:type="dxa"/>
          </w:tcPr>
          <w:p w:rsidR="005A7A17" w:rsidRDefault="005A7A17" w:rsidP="005A7A17">
            <w:pPr>
              <w:pStyle w:val="Web"/>
              <w:spacing w:before="0" w:beforeAutospacing="0" w:after="0" w:afterAutospacing="0"/>
              <w:rPr>
                <w:rFonts w:eastAsia="新細明體"/>
              </w:rPr>
            </w:pPr>
            <w:r>
              <w:rPr>
                <w:rFonts w:ascii="微軟正黑體" w:eastAsia="微軟正黑體" w:hAnsi="微軟正黑體" w:cs="微軟正黑體" w:hint="eastAsia"/>
                <w:color w:val="000000"/>
                <w:sz w:val="20"/>
                <w:szCs w:val="20"/>
              </w:rPr>
              <w:t>總複習</w:t>
            </w:r>
          </w:p>
          <w:p w:rsidR="005A7A17" w:rsidRDefault="005A7A17" w:rsidP="005A7A17">
            <w:pPr>
              <w:rPr>
                <w:rFonts w:eastAsia="標楷體"/>
              </w:rPr>
            </w:pPr>
            <w:r>
              <w:rPr>
                <w:rFonts w:ascii="PMingLiu" w:hAnsi="PMingLiu"/>
                <w:color w:val="000000"/>
                <w:sz w:val="20"/>
                <w:szCs w:val="20"/>
              </w:rPr>
              <w:t>【人權教育】</w:t>
            </w:r>
            <w:r>
              <w:rPr>
                <w:rFonts w:ascii="PMingLiu" w:hAnsi="PMingLiu"/>
                <w:color w:val="000000"/>
                <w:sz w:val="20"/>
                <w:szCs w:val="20"/>
              </w:rPr>
              <w:t>1-4-2</w:t>
            </w:r>
            <w:r>
              <w:rPr>
                <w:rFonts w:ascii="PMingLiu" w:hAnsi="PMingLiu"/>
                <w:color w:val="000000"/>
                <w:sz w:val="20"/>
                <w:szCs w:val="20"/>
              </w:rPr>
              <w:t>了解關懷弱勢者行動之規劃、組織與執行，表現關懷、寬容、和平與博愛的情懷，並尊重與關懷生命。</w:t>
            </w:r>
            <w:r>
              <w:rPr>
                <w:rFonts w:ascii="PMingLiu" w:hAnsi="PMingLiu"/>
                <w:color w:val="000000"/>
                <w:sz w:val="20"/>
                <w:szCs w:val="20"/>
              </w:rPr>
              <w:br/>
            </w:r>
            <w:r>
              <w:rPr>
                <w:rFonts w:ascii="PMingLiu" w:hAnsi="PMingLiu"/>
                <w:color w:val="000000"/>
                <w:sz w:val="20"/>
                <w:szCs w:val="20"/>
              </w:rPr>
              <w:t>【生涯發展教育】</w:t>
            </w:r>
            <w:r>
              <w:rPr>
                <w:rFonts w:ascii="PMingLiu" w:hAnsi="PMingLiu"/>
                <w:color w:val="000000"/>
                <w:sz w:val="20"/>
                <w:szCs w:val="20"/>
              </w:rPr>
              <w:t>1-3-1</w:t>
            </w:r>
            <w:r>
              <w:rPr>
                <w:rFonts w:ascii="PMingLiu" w:hAnsi="PMingLiu"/>
                <w:color w:val="000000"/>
                <w:sz w:val="20"/>
                <w:szCs w:val="20"/>
              </w:rPr>
              <w:t>探索自己的興趣、性向、價值觀及人格特質。</w:t>
            </w:r>
            <w:r>
              <w:rPr>
                <w:rFonts w:ascii="PMingLiu" w:hAnsi="PMingLiu"/>
                <w:color w:val="000000"/>
                <w:sz w:val="20"/>
                <w:szCs w:val="20"/>
              </w:rPr>
              <w:br/>
            </w:r>
            <w:r>
              <w:rPr>
                <w:rFonts w:ascii="PMingLiu" w:hAnsi="PMingLiu"/>
                <w:color w:val="000000"/>
                <w:sz w:val="20"/>
                <w:szCs w:val="20"/>
              </w:rPr>
              <w:t>【家政教育】</w:t>
            </w:r>
            <w:r>
              <w:rPr>
                <w:rFonts w:ascii="PMingLiu" w:hAnsi="PMingLiu"/>
                <w:color w:val="000000"/>
                <w:sz w:val="20"/>
                <w:szCs w:val="20"/>
              </w:rPr>
              <w:t>3-4-3</w:t>
            </w:r>
            <w:r>
              <w:rPr>
                <w:rFonts w:ascii="PMingLiu" w:hAnsi="PMingLiu"/>
                <w:color w:val="000000"/>
                <w:sz w:val="20"/>
                <w:szCs w:val="20"/>
              </w:rPr>
              <w:t>建立合宜的生活價值觀。</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會考六冊範圍複習</w:t>
            </w:r>
          </w:p>
        </w:tc>
        <w:tc>
          <w:tcPr>
            <w:tcW w:w="1559" w:type="dxa"/>
          </w:tcPr>
          <w:p w:rsidR="005A7A17" w:rsidRPr="00B27CA7" w:rsidRDefault="005A7A17" w:rsidP="005A7A17">
            <w:pPr>
              <w:rPr>
                <w:rFonts w:eastAsia="標楷體"/>
              </w:rPr>
            </w:pPr>
            <w:r w:rsidRPr="00B27CA7">
              <w:rPr>
                <w:rFonts w:eastAsia="標楷體"/>
                <w:color w:val="000000"/>
              </w:rPr>
              <w:t>會考</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認識基隆作曲家</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視覺：畢業帽製作</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表演：即興劇本演出呈現</w:t>
            </w:r>
          </w:p>
        </w:tc>
        <w:tc>
          <w:tcPr>
            <w:tcW w:w="1418" w:type="dxa"/>
            <w:shd w:val="clear" w:color="auto" w:fill="FFFFFF" w:themeFill="background1"/>
          </w:tcPr>
          <w:p w:rsidR="005A7A17" w:rsidRPr="00D65AB9" w:rsidRDefault="005A7A17" w:rsidP="005A7A17">
            <w:pPr>
              <w:jc w:val="both"/>
              <w:rPr>
                <w:rFonts w:ascii="標楷體" w:eastAsia="標楷體" w:hAnsi="標楷體"/>
              </w:rPr>
            </w:pPr>
            <w:r w:rsidRPr="00D65AB9">
              <w:rPr>
                <w:rFonts w:ascii="標楷體" w:eastAsia="標楷體" w:hAnsi="標楷體" w:hint="eastAsia"/>
              </w:rPr>
              <w:t>童：永續校園行動</w:t>
            </w:r>
          </w:p>
          <w:p w:rsidR="005A7A17" w:rsidRPr="00D65AB9" w:rsidRDefault="005A7A17" w:rsidP="005A7A17">
            <w:pPr>
              <w:jc w:val="both"/>
              <w:rPr>
                <w:rFonts w:ascii="標楷體" w:eastAsia="標楷體" w:hAnsi="標楷體"/>
              </w:rPr>
            </w:pPr>
            <w:r w:rsidRPr="00D65AB9">
              <w:rPr>
                <w:rFonts w:ascii="標楷體" w:eastAsia="標楷體" w:hAnsi="標楷體" w:hint="eastAsia"/>
              </w:rPr>
              <w:t>家：</w:t>
            </w:r>
            <w:r w:rsidRPr="00D65AB9">
              <w:rPr>
                <w:rFonts w:ascii="標楷體" w:eastAsia="標楷體" w:hAnsi="標楷體" w:hint="eastAsia"/>
                <w:kern w:val="0"/>
              </w:rPr>
              <w:t>飛揚的心</w:t>
            </w:r>
          </w:p>
          <w:p w:rsidR="005A7A17" w:rsidRPr="00D65AB9" w:rsidRDefault="005A7A17" w:rsidP="005A7A17">
            <w:pPr>
              <w:jc w:val="both"/>
              <w:rPr>
                <w:rFonts w:ascii="標楷體" w:eastAsia="標楷體" w:hAnsi="標楷體"/>
              </w:rPr>
            </w:pPr>
            <w:r w:rsidRPr="00D65AB9">
              <w:rPr>
                <w:rFonts w:ascii="標楷體" w:eastAsia="標楷體" w:hAnsi="標楷體" w:hint="eastAsia"/>
              </w:rPr>
              <w:t>輔：生命實踐路</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第三篇環境安全總動員</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第1章居家安全體檢</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第六篇我愛運動</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第1章游泳～蝶泳</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第六冊第6章資訊產業與人類社會</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6-1資訊產業的種類與特性</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關卡5製作創意清掃機器人</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15</w:t>
            </w:r>
          </w:p>
        </w:tc>
        <w:tc>
          <w:tcPr>
            <w:tcW w:w="686" w:type="dxa"/>
            <w:vAlign w:val="center"/>
          </w:tcPr>
          <w:p w:rsidR="005A7A17" w:rsidRPr="00E86840" w:rsidRDefault="005A7A17" w:rsidP="005A7A17">
            <w:pPr>
              <w:jc w:val="center"/>
              <w:rPr>
                <w:rFonts w:eastAsia="標楷體"/>
              </w:rPr>
            </w:pPr>
            <w:r>
              <w:rPr>
                <w:rFonts w:eastAsia="標楷體" w:hint="eastAsia"/>
              </w:rPr>
              <w:t>051</w:t>
            </w:r>
            <w:r>
              <w:rPr>
                <w:rFonts w:eastAsia="標楷體"/>
              </w:rPr>
              <w:t>6</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052</w:t>
            </w:r>
            <w:r>
              <w:rPr>
                <w:rFonts w:eastAsia="標楷體"/>
              </w:rPr>
              <w:t>0</w:t>
            </w:r>
          </w:p>
        </w:tc>
        <w:tc>
          <w:tcPr>
            <w:tcW w:w="1338" w:type="dxa"/>
            <w:gridSpan w:val="2"/>
          </w:tcPr>
          <w:p w:rsidR="005A7A17" w:rsidRPr="004314CB" w:rsidRDefault="005A7A17" w:rsidP="005A7A17">
            <w:pPr>
              <w:rPr>
                <w:rFonts w:ascii="標楷體" w:eastAsia="標楷體" w:hAnsi="標楷體"/>
              </w:rPr>
            </w:pPr>
            <w:r w:rsidRPr="004314CB">
              <w:rPr>
                <w:rFonts w:ascii="標楷體" w:eastAsia="標楷體" w:hAnsi="標楷體" w:hint="eastAsia"/>
              </w:rPr>
              <w:t>總復習(5)</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議題融入教學Ⅱ-搶救家園</w:t>
            </w:r>
          </w:p>
          <w:p w:rsidR="005A7A17" w:rsidRPr="00F6770A" w:rsidRDefault="005A7A17" w:rsidP="005A7A17">
            <w:pPr>
              <w:jc w:val="center"/>
              <w:rPr>
                <w:rFonts w:ascii="標楷體" w:eastAsia="標楷體" w:hAnsi="標楷體"/>
              </w:rPr>
            </w:pPr>
          </w:p>
        </w:tc>
        <w:tc>
          <w:tcPr>
            <w:tcW w:w="1559" w:type="dxa"/>
          </w:tcPr>
          <w:p w:rsidR="005A7A17" w:rsidRPr="002470D8" w:rsidRDefault="005A7A17" w:rsidP="005A7A17">
            <w:pPr>
              <w:spacing w:line="0" w:lineRule="atLeast"/>
              <w:ind w:left="50" w:right="50"/>
              <w:rPr>
                <w:rFonts w:ascii="新細明體" w:hAnsi="新細明體"/>
                <w:sz w:val="20"/>
                <w:szCs w:val="20"/>
              </w:rPr>
            </w:pPr>
            <w:r w:rsidRPr="002470D8">
              <w:rPr>
                <w:rFonts w:ascii="新細明體" w:hAnsi="新細明體"/>
                <w:bCs/>
                <w:sz w:val="20"/>
                <w:szCs w:val="20"/>
              </w:rPr>
              <w:t>拓展數學的無限視野</w:t>
            </w:r>
          </w:p>
          <w:p w:rsidR="005A7A17" w:rsidRDefault="005A7A17" w:rsidP="005A7A17">
            <w:pPr>
              <w:rPr>
                <w:rFonts w:eastAsia="標楷體"/>
              </w:rPr>
            </w:pPr>
            <w:r w:rsidRPr="002470D8">
              <w:rPr>
                <w:rFonts w:ascii="新細明體" w:hAnsi="新細明體"/>
                <w:bCs/>
                <w:sz w:val="20"/>
                <w:szCs w:val="20"/>
              </w:rPr>
              <w:t>數學好好玩</w:t>
            </w:r>
            <w:r w:rsidRPr="002470D8">
              <w:rPr>
                <w:rFonts w:ascii="新細明體" w:hAnsi="新細明體"/>
                <w:bCs/>
                <w:sz w:val="20"/>
                <w:szCs w:val="20"/>
              </w:rPr>
              <w:br/>
              <w:t>【資訊教育】3-4-5能針對問題提出可行的解決方法。</w:t>
            </w:r>
            <w:r w:rsidRPr="002470D8">
              <w:rPr>
                <w:rFonts w:ascii="新細明體" w:hAnsi="新細明體"/>
                <w:bCs/>
                <w:sz w:val="20"/>
                <w:szCs w:val="20"/>
              </w:rPr>
              <w:br/>
              <w:t>【資訊教育】5-4-5能應用資訊及網路科技，培養合作與主動學習的能力。</w:t>
            </w:r>
            <w:r w:rsidRPr="002470D8">
              <w:rPr>
                <w:rFonts w:ascii="新細明體" w:hAnsi="新細明體"/>
                <w:bCs/>
                <w:sz w:val="20"/>
                <w:szCs w:val="20"/>
              </w:rPr>
              <w:br/>
              <w:t>【環境教育】4-4-3能以調查與統計分析等方式檢討環境問題解決策略之成效。</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【歷史】粉絲團小編：為某位歷史人物成立粉絲團加以介紹</w:t>
            </w:r>
            <w:r w:rsidRPr="00E63A6E">
              <w:rPr>
                <w:rFonts w:ascii="標楷體" w:eastAsia="標楷體" w:hAnsi="標楷體"/>
                <w:sz w:val="16"/>
                <w:szCs w:val="16"/>
              </w:rPr>
              <w:t xml:space="preserve"> </w:t>
            </w:r>
            <w:r w:rsidRPr="00E63A6E">
              <w:rPr>
                <w:rFonts w:ascii="標楷體" w:eastAsia="標楷體" w:hAnsi="標楷體" w:hint="eastAsia"/>
                <w:sz w:val="16"/>
                <w:szCs w:val="16"/>
              </w:rPr>
              <w:t>歷史考察(六)</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【地理】旅遊玩家：規劃一場國外自助行並提出行程簡報</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【公民】兩難議題：探討、資料搜集與辯論</w:t>
            </w:r>
            <w:r w:rsidRPr="00E63A6E">
              <w:rPr>
                <w:rFonts w:ascii="標楷體" w:eastAsia="標楷體" w:hAnsi="標楷體" w:cs="新細明體" w:hint="eastAsia"/>
                <w:sz w:val="16"/>
                <w:szCs w:val="16"/>
              </w:rPr>
              <w:t>～</w:t>
            </w:r>
            <w:r w:rsidRPr="00E63A6E">
              <w:rPr>
                <w:rFonts w:ascii="標楷體" w:eastAsia="標楷體" w:hAnsi="標楷體" w:hint="eastAsia"/>
                <w:sz w:val="16"/>
                <w:szCs w:val="16"/>
              </w:rPr>
              <w:t>強制世界各國均減碳救地球？</w:t>
            </w:r>
          </w:p>
        </w:tc>
        <w:tc>
          <w:tcPr>
            <w:tcW w:w="1559" w:type="dxa"/>
            <w:vAlign w:val="center"/>
          </w:tcPr>
          <w:p w:rsidR="005A7A17" w:rsidRPr="00755E8E" w:rsidRDefault="005A7A17" w:rsidP="005A7A17">
            <w:pPr>
              <w:jc w:val="center"/>
              <w:rPr>
                <w:rFonts w:eastAsia="標楷體"/>
                <w:color w:val="000000"/>
              </w:rPr>
            </w:pPr>
            <w:r w:rsidRPr="00755E8E">
              <w:rPr>
                <w:rFonts w:eastAsia="標楷體" w:hint="eastAsia"/>
                <w:color w:val="000000"/>
              </w:rPr>
              <w:t>段考週</w:t>
            </w:r>
          </w:p>
        </w:tc>
        <w:tc>
          <w:tcPr>
            <w:tcW w:w="1559" w:type="dxa"/>
            <w:vAlign w:val="center"/>
          </w:tcPr>
          <w:p w:rsidR="005A7A17" w:rsidRPr="00126F50" w:rsidRDefault="005A7A17" w:rsidP="005A7A17">
            <w:pPr>
              <w:adjustRightInd w:val="0"/>
              <w:ind w:left="600" w:hangingChars="300" w:hanging="600"/>
              <w:rPr>
                <w:sz w:val="20"/>
                <w:szCs w:val="20"/>
              </w:rPr>
            </w:pPr>
            <w:r w:rsidRPr="00126F50">
              <w:rPr>
                <w:rFonts w:eastAsia="標楷體"/>
                <w:sz w:val="20"/>
                <w:szCs w:val="20"/>
              </w:rPr>
              <w:t>音樂：</w:t>
            </w:r>
            <w:r w:rsidRPr="00126F50">
              <w:rPr>
                <w:rFonts w:ascii="標楷體" w:eastAsia="標楷體" w:hAnsi="標楷體" w:cs="標楷體"/>
                <w:sz w:val="20"/>
                <w:szCs w:val="20"/>
              </w:rPr>
              <w:t>認識基隆作曲家</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視覺：畢業典禮製作</w:t>
            </w:r>
          </w:p>
          <w:p w:rsidR="005A7A17" w:rsidRPr="00126F50" w:rsidRDefault="005A7A17" w:rsidP="005A7A17">
            <w:pPr>
              <w:adjustRightInd w:val="0"/>
              <w:ind w:left="600" w:hangingChars="300" w:hanging="600"/>
              <w:rPr>
                <w:rFonts w:eastAsia="標楷體"/>
                <w:sz w:val="20"/>
                <w:szCs w:val="20"/>
              </w:rPr>
            </w:pPr>
            <w:r w:rsidRPr="00126F50">
              <w:rPr>
                <w:rFonts w:eastAsia="標楷體" w:hint="eastAsia"/>
                <w:sz w:val="20"/>
                <w:szCs w:val="20"/>
              </w:rPr>
              <w:t>表演：即興劇本演出呈現</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童：從台灣出發</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家：飲食「慢」步</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輔：夢想規劃師</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第三篇環境安全總動員</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第1章居家安全體檢</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第六篇我愛運動</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第1章游泳～蝶泳</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第六冊第6章資訊產業與人類社會</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6-1資訊產業的種類與特性～6-2資訊科技對人類社會的影響</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w:t>
            </w:r>
          </w:p>
          <w:p w:rsidR="005A7A17" w:rsidRDefault="005A7A17" w:rsidP="005A7A17">
            <w:pPr>
              <w:rPr>
                <w:sz w:val="20"/>
                <w:szCs w:val="20"/>
              </w:rPr>
            </w:pPr>
            <w:r>
              <w:rPr>
                <w:rFonts w:ascii="PMingLiu" w:eastAsia="PMingLiu" w:hAnsi="PMingLiu" w:cs="PMingLiu"/>
                <w:sz w:val="20"/>
                <w:szCs w:val="20"/>
              </w:rPr>
              <w:t>關卡6電子科技產業的發展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挑戰1電子科技產業的環境議題</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16</w:t>
            </w:r>
          </w:p>
        </w:tc>
        <w:tc>
          <w:tcPr>
            <w:tcW w:w="686" w:type="dxa"/>
            <w:vAlign w:val="center"/>
          </w:tcPr>
          <w:p w:rsidR="005A7A17" w:rsidRPr="00E86840" w:rsidRDefault="005A7A17" w:rsidP="005A7A17">
            <w:pPr>
              <w:jc w:val="center"/>
              <w:rPr>
                <w:rFonts w:eastAsia="標楷體"/>
              </w:rPr>
            </w:pPr>
            <w:r>
              <w:rPr>
                <w:rFonts w:eastAsia="標楷體" w:hint="eastAsia"/>
              </w:rPr>
              <w:t>052</w:t>
            </w:r>
            <w:r>
              <w:rPr>
                <w:rFonts w:eastAsia="標楷體"/>
              </w:rPr>
              <w:t>3</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052</w:t>
            </w:r>
            <w:r>
              <w:rPr>
                <w:rFonts w:eastAsia="標楷體"/>
              </w:rPr>
              <w:t>7</w:t>
            </w:r>
          </w:p>
        </w:tc>
        <w:tc>
          <w:tcPr>
            <w:tcW w:w="1338" w:type="dxa"/>
            <w:gridSpan w:val="2"/>
          </w:tcPr>
          <w:p w:rsidR="005A7A17" w:rsidRPr="004314CB" w:rsidRDefault="005A7A17" w:rsidP="005A7A17">
            <w:pPr>
              <w:snapToGrid w:val="0"/>
              <w:spacing w:line="0" w:lineRule="atLeast"/>
              <w:jc w:val="both"/>
              <w:rPr>
                <w:rFonts w:ascii="標楷體" w:eastAsia="標楷體" w:hAnsi="標楷體"/>
                <w:bCs/>
                <w:sz w:val="20"/>
                <w:szCs w:val="20"/>
              </w:rPr>
            </w:pPr>
            <w:r w:rsidRPr="004314CB">
              <w:rPr>
                <w:rFonts w:ascii="標楷體" w:eastAsia="標楷體" w:hAnsi="標楷體"/>
                <w:bCs/>
                <w:sz w:val="20"/>
                <w:szCs w:val="20"/>
              </w:rPr>
              <w:t>桌遊：妙語說書人</w:t>
            </w:r>
          </w:p>
          <w:p w:rsidR="005A7A17" w:rsidRPr="004314CB" w:rsidRDefault="005A7A17" w:rsidP="005A7A17">
            <w:pPr>
              <w:snapToGrid w:val="0"/>
              <w:spacing w:line="0" w:lineRule="atLeast"/>
              <w:jc w:val="center"/>
              <w:rPr>
                <w:rFonts w:ascii="標楷體" w:eastAsia="標楷體" w:hAnsi="標楷體"/>
                <w:color w:val="000000"/>
                <w:sz w:val="20"/>
                <w:szCs w:val="20"/>
              </w:rPr>
            </w:pP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議題融入教學Ⅲ-愛家、愛人、愛世界</w:t>
            </w:r>
          </w:p>
        </w:tc>
        <w:tc>
          <w:tcPr>
            <w:tcW w:w="1559" w:type="dxa"/>
          </w:tcPr>
          <w:p w:rsidR="005A7A17" w:rsidRPr="002470D8" w:rsidRDefault="005A7A17" w:rsidP="005A7A17">
            <w:pPr>
              <w:spacing w:line="0" w:lineRule="atLeast"/>
              <w:ind w:left="50" w:right="50"/>
              <w:jc w:val="both"/>
              <w:rPr>
                <w:rFonts w:ascii="新細明體" w:hAnsi="新細明體"/>
                <w:sz w:val="20"/>
                <w:szCs w:val="20"/>
              </w:rPr>
            </w:pPr>
            <w:r w:rsidRPr="002470D8">
              <w:rPr>
                <w:rFonts w:ascii="新細明體" w:hAnsi="新細明體"/>
                <w:bCs/>
                <w:sz w:val="20"/>
                <w:szCs w:val="20"/>
              </w:rPr>
              <w:t>拓展數學的無限視野</w:t>
            </w:r>
          </w:p>
          <w:p w:rsidR="005A7A17" w:rsidRDefault="005A7A17" w:rsidP="005A7A17">
            <w:pPr>
              <w:rPr>
                <w:rFonts w:eastAsia="標楷體"/>
              </w:rPr>
            </w:pPr>
            <w:r w:rsidRPr="002470D8">
              <w:rPr>
                <w:rFonts w:ascii="新細明體" w:hAnsi="新細明體"/>
                <w:bCs/>
                <w:sz w:val="20"/>
                <w:szCs w:val="20"/>
              </w:rPr>
              <w:t>數學國際觀</w:t>
            </w:r>
            <w:r w:rsidRPr="002470D8">
              <w:rPr>
                <w:rFonts w:ascii="新細明體" w:hAnsi="新細明體"/>
                <w:bCs/>
                <w:sz w:val="20"/>
                <w:szCs w:val="20"/>
              </w:rPr>
              <w:br/>
              <w:t>【資訊教育】3-4-5能針對問題提出可行的解決方法。</w:t>
            </w:r>
            <w:r w:rsidRPr="002470D8">
              <w:rPr>
                <w:rFonts w:ascii="新細明體" w:hAnsi="新細明體"/>
                <w:bCs/>
                <w:sz w:val="20"/>
                <w:szCs w:val="20"/>
              </w:rPr>
              <w:br/>
              <w:t>【環境教育】4-4-3能以調查與統計分析等方式檢討環境問題解決策略之成效。</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【歷史】粉絲團小編：為某位歷史人物成立粉絲團加以介紹</w:t>
            </w:r>
            <w:r w:rsidRPr="00E63A6E">
              <w:rPr>
                <w:rFonts w:ascii="標楷體" w:eastAsia="標楷體" w:hAnsi="標楷體"/>
                <w:sz w:val="16"/>
                <w:szCs w:val="16"/>
              </w:rPr>
              <w:t xml:space="preserve"> </w:t>
            </w:r>
            <w:r w:rsidRPr="00E63A6E">
              <w:rPr>
                <w:rFonts w:ascii="標楷體" w:eastAsia="標楷體" w:hAnsi="標楷體" w:hint="eastAsia"/>
                <w:sz w:val="16"/>
                <w:szCs w:val="16"/>
              </w:rPr>
              <w:t>歷史考察(六)</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【地理】旅遊玩家：規劃一場國外自助行並提出行程簡報</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【公民】兩難議題：探討、資料搜集與辯論</w:t>
            </w:r>
            <w:r w:rsidRPr="00E63A6E">
              <w:rPr>
                <w:rFonts w:ascii="標楷體" w:eastAsia="標楷體" w:hAnsi="標楷體" w:cs="新細明體" w:hint="eastAsia"/>
                <w:sz w:val="16"/>
                <w:szCs w:val="16"/>
              </w:rPr>
              <w:t>～</w:t>
            </w:r>
            <w:r w:rsidRPr="00E63A6E">
              <w:rPr>
                <w:rFonts w:ascii="標楷體" w:eastAsia="標楷體" w:hAnsi="標楷體" w:hint="eastAsia"/>
                <w:sz w:val="16"/>
                <w:szCs w:val="16"/>
              </w:rPr>
              <w:t>強制世界各國均減碳救地球？</w:t>
            </w:r>
          </w:p>
        </w:tc>
        <w:tc>
          <w:tcPr>
            <w:tcW w:w="1559" w:type="dxa"/>
            <w:vAlign w:val="center"/>
          </w:tcPr>
          <w:p w:rsidR="005A7A17" w:rsidRPr="00755E8E" w:rsidRDefault="005A7A17" w:rsidP="005A7A17">
            <w:pPr>
              <w:spacing w:line="0" w:lineRule="atLeast"/>
              <w:jc w:val="center"/>
              <w:rPr>
                <w:rFonts w:eastAsia="標楷體"/>
                <w:color w:val="000000"/>
              </w:rPr>
            </w:pPr>
            <w:r w:rsidRPr="00755E8E">
              <w:rPr>
                <w:rFonts w:eastAsia="標楷體" w:hint="eastAsia"/>
                <w:color w:val="000000"/>
              </w:rPr>
              <w:t>能源開採與運用</w:t>
            </w:r>
          </w:p>
        </w:tc>
        <w:tc>
          <w:tcPr>
            <w:tcW w:w="1559" w:type="dxa"/>
            <w:vAlign w:val="center"/>
          </w:tcPr>
          <w:p w:rsidR="005A7A17" w:rsidRPr="00126F50" w:rsidRDefault="005A7A17" w:rsidP="005A7A17">
            <w:pPr>
              <w:ind w:left="600" w:hangingChars="300" w:hanging="600"/>
              <w:rPr>
                <w:sz w:val="20"/>
                <w:szCs w:val="20"/>
              </w:rPr>
            </w:pPr>
            <w:r w:rsidRPr="00126F50">
              <w:rPr>
                <w:rFonts w:ascii="標楷體" w:eastAsia="標楷體" w:hAnsi="標楷體"/>
                <w:sz w:val="20"/>
                <w:szCs w:val="20"/>
              </w:rPr>
              <w:t>音樂：</w:t>
            </w:r>
            <w:r w:rsidRPr="00126F50">
              <w:rPr>
                <w:rFonts w:ascii="標楷體" w:eastAsia="標楷體" w:hAnsi="標楷體" w:cs="標楷體"/>
                <w:sz w:val="20"/>
                <w:szCs w:val="20"/>
              </w:rPr>
              <w:t>認識基隆作曲家</w:t>
            </w:r>
          </w:p>
          <w:p w:rsidR="005A7A17" w:rsidRPr="00126F50" w:rsidRDefault="005A7A17" w:rsidP="005A7A17">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視覺：作品欣賞</w:t>
            </w:r>
          </w:p>
          <w:p w:rsidR="005A7A17" w:rsidRPr="00126F50" w:rsidRDefault="005A7A17" w:rsidP="005A7A17">
            <w:pPr>
              <w:adjustRightInd w:val="0"/>
              <w:ind w:left="600" w:hangingChars="300" w:hanging="600"/>
              <w:rPr>
                <w:rFonts w:eastAsia="標楷體"/>
                <w:sz w:val="20"/>
                <w:szCs w:val="20"/>
              </w:rPr>
            </w:pPr>
            <w:r w:rsidRPr="00126F50">
              <w:rPr>
                <w:rFonts w:ascii="標楷體" w:eastAsia="標楷體" w:hAnsi="標楷體" w:hint="eastAsia"/>
                <w:sz w:val="20"/>
                <w:szCs w:val="20"/>
              </w:rPr>
              <w:t>表演：環境舞蹈介紹</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童：放眼世界看環保</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家：在地飲食</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輔：圓夢紓壓棧</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第三篇環境安全總動員</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第2章校園安全搜查</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第六篇我愛運動</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第2章民俗體育～扯鈴</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r>
              <w:rPr>
                <w:rFonts w:ascii="PMingLiu" w:eastAsia="PMingLiu" w:hAnsi="PMingLiu" w:cs="PMingLiu"/>
                <w:sz w:val="20"/>
                <w:szCs w:val="20"/>
              </w:rPr>
              <w:t>第六冊第6章資訊產業與人類社會</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習作第6章</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第六冊關卡6電子科技產業的發展</w:t>
            </w:r>
          </w:p>
          <w:p w:rsidR="005A7A17" w:rsidRDefault="005A7A17" w:rsidP="005A7A17">
            <w:pPr>
              <w:rPr>
                <w:sz w:val="20"/>
                <w:szCs w:val="20"/>
              </w:rPr>
            </w:pP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挑戰2電子科技產業的發展與職業</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t>17</w:t>
            </w:r>
          </w:p>
        </w:tc>
        <w:tc>
          <w:tcPr>
            <w:tcW w:w="686" w:type="dxa"/>
            <w:vAlign w:val="center"/>
          </w:tcPr>
          <w:p w:rsidR="005A7A17" w:rsidRPr="00E86840" w:rsidRDefault="005A7A17" w:rsidP="005A7A17">
            <w:pPr>
              <w:jc w:val="center"/>
              <w:rPr>
                <w:rFonts w:eastAsia="標楷體"/>
              </w:rPr>
            </w:pPr>
            <w:r>
              <w:rPr>
                <w:rFonts w:eastAsia="標楷體" w:hint="eastAsia"/>
              </w:rPr>
              <w:t>053</w:t>
            </w:r>
            <w:r>
              <w:rPr>
                <w:rFonts w:eastAsia="標楷體"/>
              </w:rPr>
              <w:t>0</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060</w:t>
            </w:r>
            <w:r>
              <w:rPr>
                <w:rFonts w:eastAsia="標楷體"/>
              </w:rPr>
              <w:t>3</w:t>
            </w:r>
          </w:p>
        </w:tc>
        <w:tc>
          <w:tcPr>
            <w:tcW w:w="1338" w:type="dxa"/>
            <w:gridSpan w:val="2"/>
          </w:tcPr>
          <w:p w:rsidR="005A7A17" w:rsidRPr="004314CB" w:rsidRDefault="005A7A17" w:rsidP="005A7A17">
            <w:pPr>
              <w:snapToGrid w:val="0"/>
              <w:spacing w:line="0" w:lineRule="atLeast"/>
              <w:jc w:val="both"/>
              <w:rPr>
                <w:rFonts w:ascii="標楷體" w:eastAsia="標楷體" w:hAnsi="標楷體"/>
                <w:bCs/>
                <w:sz w:val="20"/>
                <w:szCs w:val="20"/>
              </w:rPr>
            </w:pPr>
            <w:r w:rsidRPr="004314CB">
              <w:rPr>
                <w:rFonts w:ascii="標楷體" w:eastAsia="標楷體" w:hAnsi="標楷體"/>
                <w:bCs/>
                <w:sz w:val="20"/>
                <w:szCs w:val="20"/>
              </w:rPr>
              <w:t>文言文：戲說三戒</w:t>
            </w: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 xml:space="preserve">　</w:t>
            </w:r>
          </w:p>
          <w:p w:rsidR="005A7A17" w:rsidRPr="00F6770A" w:rsidRDefault="005A7A17" w:rsidP="005A7A17">
            <w:pPr>
              <w:jc w:val="center"/>
              <w:rPr>
                <w:rFonts w:ascii="標楷體" w:eastAsia="標楷體" w:hAnsi="標楷體"/>
              </w:rPr>
            </w:pPr>
            <w:r w:rsidRPr="00F6770A">
              <w:rPr>
                <w:rFonts w:ascii="標楷體" w:eastAsia="標楷體" w:hAnsi="標楷體" w:hint="eastAsia"/>
              </w:rPr>
              <w:t>議題融入教學Ⅳ-蔚藍海域</w:t>
            </w:r>
          </w:p>
          <w:p w:rsidR="005A7A17" w:rsidRPr="00F6770A" w:rsidRDefault="005A7A17" w:rsidP="005A7A17">
            <w:pPr>
              <w:jc w:val="center"/>
              <w:rPr>
                <w:rFonts w:ascii="標楷體" w:eastAsia="標楷體" w:hAnsi="標楷體"/>
              </w:rPr>
            </w:pPr>
          </w:p>
        </w:tc>
        <w:tc>
          <w:tcPr>
            <w:tcW w:w="1559" w:type="dxa"/>
          </w:tcPr>
          <w:p w:rsidR="005A7A17" w:rsidRPr="009C259C" w:rsidRDefault="005A7A17" w:rsidP="005A7A17">
            <w:pPr>
              <w:spacing w:line="0" w:lineRule="atLeast"/>
              <w:ind w:left="50" w:right="50"/>
              <w:rPr>
                <w:rFonts w:ascii="新細明體" w:hAnsi="新細明體"/>
                <w:sz w:val="20"/>
                <w:szCs w:val="20"/>
              </w:rPr>
            </w:pPr>
            <w:r w:rsidRPr="009C259C">
              <w:rPr>
                <w:rFonts w:ascii="新細明體" w:hAnsi="新細明體"/>
                <w:bCs/>
                <w:sz w:val="20"/>
                <w:szCs w:val="20"/>
              </w:rPr>
              <w:t>拓展數學的無限視野</w:t>
            </w:r>
          </w:p>
          <w:p w:rsidR="005A7A17" w:rsidRDefault="005A7A17" w:rsidP="005A7A17">
            <w:pPr>
              <w:rPr>
                <w:rFonts w:eastAsia="標楷體"/>
              </w:rPr>
            </w:pPr>
            <w:r w:rsidRPr="009C259C">
              <w:rPr>
                <w:rFonts w:ascii="新細明體" w:hAnsi="新細明體"/>
                <w:bCs/>
                <w:sz w:val="20"/>
                <w:szCs w:val="20"/>
              </w:rPr>
              <w:t>空間與維度</w:t>
            </w:r>
            <w:r w:rsidRPr="009C259C">
              <w:rPr>
                <w:rFonts w:ascii="新細明體" w:hAnsi="新細明體"/>
                <w:bCs/>
                <w:sz w:val="20"/>
                <w:szCs w:val="20"/>
              </w:rPr>
              <w:br/>
              <w:t>【資訊教育】3-4-5能針對問題提出可行的解決方法。</w:t>
            </w:r>
            <w:r w:rsidRPr="009C259C">
              <w:rPr>
                <w:rFonts w:ascii="新細明體" w:hAnsi="新細明體"/>
                <w:bCs/>
                <w:sz w:val="20"/>
                <w:szCs w:val="20"/>
              </w:rPr>
              <w:br/>
              <w:t>【資訊教育】5-4-5能應用資訊及網路科技，培養合作與主動學習的能力。</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【歷史】粉絲團小編：為某位歷史人物成立粉絲團加以介紹</w:t>
            </w:r>
            <w:r w:rsidRPr="00E63A6E">
              <w:rPr>
                <w:rFonts w:ascii="標楷體" w:eastAsia="標楷體" w:hAnsi="標楷體"/>
                <w:sz w:val="16"/>
                <w:szCs w:val="16"/>
              </w:rPr>
              <w:t xml:space="preserve"> </w:t>
            </w:r>
            <w:r w:rsidRPr="00E63A6E">
              <w:rPr>
                <w:rFonts w:ascii="標楷體" w:eastAsia="標楷體" w:hAnsi="標楷體" w:hint="eastAsia"/>
                <w:sz w:val="16"/>
                <w:szCs w:val="16"/>
              </w:rPr>
              <w:t>歷史考察(六)</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【地理】旅遊玩家：規劃一場國外自助行並提出行程簡報</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【公民】兩難議題：探討、資料搜集與辯論</w:t>
            </w:r>
            <w:r w:rsidRPr="00E63A6E">
              <w:rPr>
                <w:rFonts w:ascii="標楷體" w:eastAsia="標楷體" w:hAnsi="標楷體" w:cs="新細明體" w:hint="eastAsia"/>
                <w:sz w:val="16"/>
                <w:szCs w:val="16"/>
              </w:rPr>
              <w:t>～</w:t>
            </w:r>
            <w:r w:rsidRPr="00E63A6E">
              <w:rPr>
                <w:rFonts w:ascii="標楷體" w:eastAsia="標楷體" w:hAnsi="標楷體" w:hint="eastAsia"/>
                <w:sz w:val="16"/>
                <w:szCs w:val="16"/>
              </w:rPr>
              <w:t>強制世界各國均減碳救地球？</w:t>
            </w:r>
          </w:p>
        </w:tc>
        <w:tc>
          <w:tcPr>
            <w:tcW w:w="1559" w:type="dxa"/>
            <w:vAlign w:val="center"/>
          </w:tcPr>
          <w:p w:rsidR="005A7A17" w:rsidRPr="00755E8E" w:rsidRDefault="005A7A17" w:rsidP="005A7A17">
            <w:pPr>
              <w:spacing w:line="0" w:lineRule="atLeast"/>
              <w:jc w:val="center"/>
              <w:rPr>
                <w:rFonts w:eastAsia="標楷體"/>
                <w:color w:val="000000"/>
              </w:rPr>
            </w:pPr>
            <w:r w:rsidRPr="00755E8E">
              <w:rPr>
                <w:rFonts w:eastAsia="標楷體" w:hint="eastAsia"/>
                <w:color w:val="000000"/>
              </w:rPr>
              <w:t>台灣發電廠介紹</w:t>
            </w:r>
          </w:p>
        </w:tc>
        <w:tc>
          <w:tcPr>
            <w:tcW w:w="1559" w:type="dxa"/>
            <w:vAlign w:val="center"/>
          </w:tcPr>
          <w:p w:rsidR="005A7A17" w:rsidRPr="00126F50" w:rsidRDefault="005A7A17" w:rsidP="005A7A17">
            <w:pPr>
              <w:ind w:left="600" w:hangingChars="300" w:hanging="600"/>
              <w:rPr>
                <w:rFonts w:ascii="標楷體" w:eastAsia="標楷體" w:hAnsi="標楷體"/>
                <w:sz w:val="20"/>
                <w:szCs w:val="20"/>
              </w:rPr>
            </w:pPr>
            <w:r w:rsidRPr="00126F50">
              <w:rPr>
                <w:rFonts w:ascii="標楷體" w:eastAsia="標楷體" w:hAnsi="標楷體"/>
                <w:sz w:val="20"/>
                <w:szCs w:val="20"/>
              </w:rPr>
              <w:t>音樂：畢業歌曲練唱</w:t>
            </w:r>
          </w:p>
          <w:p w:rsidR="005A7A17" w:rsidRPr="00126F50" w:rsidRDefault="005A7A17" w:rsidP="005A7A17">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視覺：複習</w:t>
            </w:r>
          </w:p>
          <w:p w:rsidR="005A7A17" w:rsidRPr="00126F50" w:rsidRDefault="005A7A17" w:rsidP="005A7A17">
            <w:pPr>
              <w:adjustRightInd w:val="0"/>
              <w:ind w:left="600" w:hangingChars="300" w:hanging="600"/>
              <w:rPr>
                <w:rFonts w:eastAsia="標楷體"/>
                <w:sz w:val="20"/>
                <w:szCs w:val="20"/>
              </w:rPr>
            </w:pPr>
            <w:r w:rsidRPr="00126F50">
              <w:rPr>
                <w:rFonts w:ascii="標楷體" w:eastAsia="標楷體" w:hAnsi="標楷體" w:hint="eastAsia"/>
                <w:sz w:val="20"/>
                <w:szCs w:val="20"/>
              </w:rPr>
              <w:t>表演：環境舞蹈介紹</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童：許未來一個美好家園</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家：「食」在台灣味</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輔：祈福繪馬</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第三篇環境安全總動員</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第2章校園安全搜查</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第六篇我愛運動</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第2章民俗體育～扯鈴</w:t>
            </w:r>
          </w:p>
        </w:tc>
        <w:tc>
          <w:tcPr>
            <w:tcW w:w="1500" w:type="dxa"/>
            <w:vAlign w:val="center"/>
          </w:tcPr>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資訊科技</w:t>
            </w:r>
          </w:p>
          <w:p w:rsidR="005A7A17" w:rsidRDefault="005A7A17" w:rsidP="005A7A17">
            <w:pPr>
              <w:rPr>
                <w:sz w:val="20"/>
                <w:szCs w:val="20"/>
              </w:rPr>
            </w:pPr>
          </w:p>
          <w:p w:rsidR="005A7A17" w:rsidRDefault="005A7A17" w:rsidP="005A7A17">
            <w:pPr>
              <w:rPr>
                <w:rFonts w:ascii="PMingLiu" w:eastAsia="PMingLiu" w:hAnsi="PMingLiu" w:cs="PMingLiu"/>
                <w:sz w:val="20"/>
                <w:szCs w:val="20"/>
              </w:rPr>
            </w:pPr>
            <w:r>
              <w:rPr>
                <w:rFonts w:ascii="PMingLiu" w:eastAsia="PMingLiu" w:hAnsi="PMingLiu" w:cs="PMingLiu"/>
                <w:sz w:val="20"/>
                <w:szCs w:val="20"/>
              </w:rPr>
              <w:t>瀏覽器裡的個資</w:t>
            </w:r>
          </w:p>
          <w:p w:rsidR="005A7A17" w:rsidRDefault="005A7A17" w:rsidP="005A7A17">
            <w:pPr>
              <w:rPr>
                <w:rFonts w:ascii="PMingLiu" w:eastAsia="PMingLiu" w:hAnsi="PMingLiu" w:cs="PMingLiu"/>
                <w:sz w:val="20"/>
                <w:szCs w:val="20"/>
              </w:rPr>
            </w:pPr>
          </w:p>
          <w:p w:rsidR="005A7A17" w:rsidRDefault="005A7A17" w:rsidP="005A7A17">
            <w:pPr>
              <w:rPr>
                <w:rFonts w:ascii="PMingLiu" w:eastAsia="PMingLiu" w:hAnsi="PMingLiu" w:cs="PMingLiu"/>
                <w:b/>
                <w:sz w:val="20"/>
                <w:szCs w:val="20"/>
              </w:rPr>
            </w:pPr>
            <w:r>
              <w:rPr>
                <w:rFonts w:ascii="PMingLiu" w:eastAsia="PMingLiu" w:hAnsi="PMingLiu" w:cs="PMingLiu"/>
                <w:b/>
                <w:sz w:val="20"/>
                <w:szCs w:val="20"/>
              </w:rPr>
              <w:t>生活科技</w:t>
            </w:r>
          </w:p>
          <w:p w:rsidR="005A7A17" w:rsidRDefault="005A7A17" w:rsidP="005A7A17">
            <w:pPr>
              <w:rPr>
                <w:sz w:val="20"/>
                <w:szCs w:val="20"/>
              </w:rPr>
            </w:pPr>
            <w:r>
              <w:rPr>
                <w:rFonts w:ascii="PMingLiu" w:eastAsia="PMingLiu" w:hAnsi="PMingLiu" w:cs="PMingLiu"/>
                <w:sz w:val="20"/>
                <w:szCs w:val="20"/>
              </w:rPr>
              <w:t>第六冊關卡6電子科技產業的發展</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挑戰2電子科技產業的發展與職業</w:t>
            </w:r>
          </w:p>
        </w:tc>
      </w:tr>
      <w:tr w:rsidR="005A7A17" w:rsidTr="00724748">
        <w:trPr>
          <w:cantSplit/>
          <w:trHeight w:val="780"/>
          <w:jc w:val="center"/>
        </w:trPr>
        <w:tc>
          <w:tcPr>
            <w:tcW w:w="641" w:type="dxa"/>
            <w:gridSpan w:val="2"/>
            <w:vAlign w:val="center"/>
          </w:tcPr>
          <w:p w:rsidR="005A7A17" w:rsidRDefault="005A7A17" w:rsidP="005A7A17">
            <w:pPr>
              <w:jc w:val="center"/>
              <w:rPr>
                <w:rFonts w:eastAsia="標楷體"/>
              </w:rPr>
            </w:pPr>
            <w:r>
              <w:rPr>
                <w:rFonts w:eastAsia="標楷體" w:hint="eastAsia"/>
              </w:rPr>
              <w:lastRenderedPageBreak/>
              <w:t>18</w:t>
            </w:r>
          </w:p>
        </w:tc>
        <w:tc>
          <w:tcPr>
            <w:tcW w:w="686" w:type="dxa"/>
            <w:vAlign w:val="center"/>
          </w:tcPr>
          <w:p w:rsidR="005A7A17" w:rsidRPr="00E86840" w:rsidRDefault="005A7A17" w:rsidP="005A7A17">
            <w:pPr>
              <w:jc w:val="center"/>
              <w:rPr>
                <w:rFonts w:eastAsia="標楷體"/>
              </w:rPr>
            </w:pPr>
            <w:r>
              <w:rPr>
                <w:rFonts w:eastAsia="標楷體" w:hint="eastAsia"/>
              </w:rPr>
              <w:t>060</w:t>
            </w:r>
            <w:r>
              <w:rPr>
                <w:rFonts w:eastAsia="標楷體"/>
              </w:rPr>
              <w:t>6</w:t>
            </w:r>
          </w:p>
          <w:p w:rsidR="005A7A17" w:rsidRPr="00E86840" w:rsidRDefault="005A7A17" w:rsidP="005A7A17">
            <w:pPr>
              <w:jc w:val="center"/>
              <w:rPr>
                <w:rFonts w:eastAsia="標楷體"/>
              </w:rPr>
            </w:pPr>
            <w:r w:rsidRPr="00E86840">
              <w:rPr>
                <w:rFonts w:eastAsia="標楷體" w:hint="eastAsia"/>
              </w:rPr>
              <w:t>|</w:t>
            </w:r>
          </w:p>
          <w:p w:rsidR="005A7A17" w:rsidRDefault="005A7A17" w:rsidP="005A7A17">
            <w:pPr>
              <w:jc w:val="center"/>
              <w:rPr>
                <w:rFonts w:eastAsia="標楷體"/>
              </w:rPr>
            </w:pPr>
            <w:r>
              <w:rPr>
                <w:rFonts w:eastAsia="標楷體" w:hint="eastAsia"/>
              </w:rPr>
              <w:t>061</w:t>
            </w:r>
            <w:r>
              <w:rPr>
                <w:rFonts w:eastAsia="標楷體"/>
              </w:rPr>
              <w:t>0</w:t>
            </w:r>
          </w:p>
        </w:tc>
        <w:tc>
          <w:tcPr>
            <w:tcW w:w="1338" w:type="dxa"/>
            <w:gridSpan w:val="2"/>
          </w:tcPr>
          <w:p w:rsidR="005A7A17" w:rsidRPr="004314CB" w:rsidRDefault="005A7A17" w:rsidP="005A7A17">
            <w:pPr>
              <w:snapToGrid w:val="0"/>
              <w:spacing w:line="0" w:lineRule="atLeast"/>
              <w:jc w:val="both"/>
              <w:rPr>
                <w:rFonts w:ascii="標楷體" w:eastAsia="標楷體" w:hAnsi="標楷體"/>
                <w:bCs/>
                <w:sz w:val="20"/>
                <w:szCs w:val="20"/>
              </w:rPr>
            </w:pPr>
            <w:r w:rsidRPr="004314CB">
              <w:rPr>
                <w:rFonts w:ascii="標楷體" w:eastAsia="標楷體" w:hAnsi="標楷體"/>
                <w:bCs/>
                <w:sz w:val="20"/>
                <w:szCs w:val="20"/>
              </w:rPr>
              <w:t>成語：成語選邊站</w:t>
            </w:r>
          </w:p>
          <w:p w:rsidR="005A7A17" w:rsidRPr="004314CB" w:rsidRDefault="005A7A17" w:rsidP="005A7A17">
            <w:pPr>
              <w:snapToGrid w:val="0"/>
              <w:spacing w:line="0" w:lineRule="atLeast"/>
              <w:jc w:val="center"/>
              <w:rPr>
                <w:rFonts w:ascii="標楷體" w:eastAsia="標楷體" w:hAnsi="標楷體"/>
                <w:color w:val="000000"/>
                <w:sz w:val="20"/>
                <w:szCs w:val="20"/>
              </w:rPr>
            </w:pPr>
          </w:p>
        </w:tc>
        <w:tc>
          <w:tcPr>
            <w:tcW w:w="1417" w:type="dxa"/>
            <w:vAlign w:val="center"/>
          </w:tcPr>
          <w:p w:rsidR="005A7A17" w:rsidRPr="00F6770A" w:rsidRDefault="005A7A17" w:rsidP="005A7A17">
            <w:pPr>
              <w:jc w:val="center"/>
              <w:rPr>
                <w:rFonts w:ascii="標楷體" w:eastAsia="標楷體" w:hAnsi="標楷體"/>
              </w:rPr>
            </w:pPr>
            <w:r w:rsidRPr="00F6770A">
              <w:rPr>
                <w:rFonts w:ascii="標楷體" w:eastAsia="標楷體" w:hAnsi="標楷體" w:hint="eastAsia"/>
              </w:rPr>
              <w:t>議題融入教學Ⅴ-挺身反霸凌</w:t>
            </w:r>
          </w:p>
        </w:tc>
        <w:tc>
          <w:tcPr>
            <w:tcW w:w="1559" w:type="dxa"/>
          </w:tcPr>
          <w:p w:rsidR="005A7A17" w:rsidRDefault="005A7A17" w:rsidP="005A7A17">
            <w:pPr>
              <w:rPr>
                <w:rFonts w:asciiTheme="minorEastAsia" w:eastAsiaTheme="minorEastAsia" w:hAnsiTheme="minorEastAsia"/>
                <w:sz w:val="20"/>
                <w:szCs w:val="20"/>
              </w:rPr>
            </w:pPr>
            <w:r w:rsidRPr="009C259C">
              <w:rPr>
                <w:rFonts w:asciiTheme="minorEastAsia" w:eastAsiaTheme="minorEastAsia" w:hAnsiTheme="minorEastAsia" w:hint="eastAsia"/>
                <w:sz w:val="20"/>
                <w:szCs w:val="20"/>
              </w:rPr>
              <w:t>趣味數學</w:t>
            </w:r>
          </w:p>
          <w:p w:rsidR="005A7A17" w:rsidRDefault="005A7A17" w:rsidP="005A7A17">
            <w:pPr>
              <w:rPr>
                <w:rFonts w:eastAsia="標楷體"/>
              </w:rPr>
            </w:pPr>
            <w:r w:rsidRPr="009C259C">
              <w:rPr>
                <w:rFonts w:ascii="新細明體" w:hAnsi="新細明體"/>
                <w:bCs/>
                <w:sz w:val="20"/>
                <w:szCs w:val="20"/>
              </w:rPr>
              <w:t>【家政教育】</w:t>
            </w:r>
            <w:smartTag w:uri="urn:schemas-microsoft-com:office:smarttags" w:element="chsdate">
              <w:smartTagPr>
                <w:attr w:name="IsROCDate" w:val="False"/>
                <w:attr w:name="IsLunarDate" w:val="False"/>
                <w:attr w:name="Day" w:val="6"/>
                <w:attr w:name="Month" w:val="3"/>
                <w:attr w:name="Year" w:val="2003"/>
              </w:smartTagPr>
              <w:r w:rsidRPr="009C259C">
                <w:rPr>
                  <w:rFonts w:ascii="新細明體" w:hAnsi="新細明體"/>
                  <w:bCs/>
                  <w:sz w:val="20"/>
                  <w:szCs w:val="20"/>
                </w:rPr>
                <w:t>3-3-6</w:t>
              </w:r>
            </w:smartTag>
            <w:r w:rsidRPr="009C259C">
              <w:rPr>
                <w:rFonts w:ascii="新細明體" w:hAnsi="新細明體"/>
                <w:bCs/>
                <w:sz w:val="20"/>
                <w:szCs w:val="20"/>
              </w:rPr>
              <w:t>利用科技蒐集生活相關資訊。</w:t>
            </w:r>
            <w:r w:rsidRPr="009C259C">
              <w:rPr>
                <w:rFonts w:ascii="新細明體" w:hAnsi="新細明體"/>
                <w:bCs/>
                <w:sz w:val="20"/>
                <w:szCs w:val="20"/>
              </w:rPr>
              <w:br/>
              <w:t>【資訊教育】3-4-5能針對問題提出可行的解決方法。</w:t>
            </w:r>
            <w:r w:rsidRPr="009C259C">
              <w:rPr>
                <w:rFonts w:ascii="新細明體" w:hAnsi="新細明體"/>
                <w:bCs/>
                <w:sz w:val="20"/>
                <w:szCs w:val="20"/>
              </w:rPr>
              <w:br/>
              <w:t>【環境教育】1-4-1覺知人類生活品質乃繫於資源的永續利用和維持生態平衡。</w:t>
            </w:r>
            <w:r w:rsidRPr="009C259C">
              <w:rPr>
                <w:rFonts w:ascii="新細明體" w:hAnsi="新細明體"/>
                <w:bCs/>
                <w:sz w:val="20"/>
                <w:szCs w:val="20"/>
              </w:rPr>
              <w:br/>
              <w:t>【環境教育】4-4-3能以調查與統計分析等方式檢討環境問題解決策略之成效。</w:t>
            </w:r>
          </w:p>
        </w:tc>
        <w:tc>
          <w:tcPr>
            <w:tcW w:w="1560" w:type="dxa"/>
            <w:vAlign w:val="center"/>
          </w:tcPr>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【歷史】粉絲團小編：為某位歷史人物成立粉絲團加以介紹</w:t>
            </w:r>
            <w:r w:rsidRPr="00E63A6E">
              <w:rPr>
                <w:rFonts w:ascii="標楷體" w:eastAsia="標楷體" w:hAnsi="標楷體"/>
                <w:sz w:val="16"/>
                <w:szCs w:val="16"/>
              </w:rPr>
              <w:t xml:space="preserve"> </w:t>
            </w:r>
            <w:r w:rsidRPr="00E63A6E">
              <w:rPr>
                <w:rFonts w:ascii="標楷體" w:eastAsia="標楷體" w:hAnsi="標楷體" w:hint="eastAsia"/>
                <w:sz w:val="16"/>
                <w:szCs w:val="16"/>
              </w:rPr>
              <w:t>歷史考察(六)</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【地理】旅遊玩家：規劃一場國外自助行並提出行程簡報</w:t>
            </w:r>
          </w:p>
          <w:p w:rsidR="005A7A17" w:rsidRPr="00E63A6E" w:rsidRDefault="005A7A17" w:rsidP="005A7A17">
            <w:pPr>
              <w:rPr>
                <w:rFonts w:ascii="標楷體" w:eastAsia="標楷體" w:hAnsi="標楷體"/>
                <w:sz w:val="16"/>
                <w:szCs w:val="16"/>
              </w:rPr>
            </w:pPr>
            <w:r w:rsidRPr="00E63A6E">
              <w:rPr>
                <w:rFonts w:ascii="標楷體" w:eastAsia="標楷體" w:hAnsi="標楷體" w:hint="eastAsia"/>
                <w:sz w:val="16"/>
                <w:szCs w:val="16"/>
              </w:rPr>
              <w:t>【公民】兩難議題：探討、資料搜集與辯論</w:t>
            </w:r>
            <w:r w:rsidRPr="00E63A6E">
              <w:rPr>
                <w:rFonts w:ascii="標楷體" w:eastAsia="標楷體" w:hAnsi="標楷體" w:cs="新細明體" w:hint="eastAsia"/>
                <w:sz w:val="16"/>
                <w:szCs w:val="16"/>
              </w:rPr>
              <w:t>～</w:t>
            </w:r>
            <w:r w:rsidRPr="00E63A6E">
              <w:rPr>
                <w:rFonts w:ascii="標楷體" w:eastAsia="標楷體" w:hAnsi="標楷體" w:hint="eastAsia"/>
                <w:sz w:val="16"/>
                <w:szCs w:val="16"/>
              </w:rPr>
              <w:t>強制世界各國均減碳救地球？</w:t>
            </w:r>
          </w:p>
        </w:tc>
        <w:tc>
          <w:tcPr>
            <w:tcW w:w="1559" w:type="dxa"/>
            <w:vAlign w:val="center"/>
          </w:tcPr>
          <w:p w:rsidR="005A7A17" w:rsidRPr="00755E8E" w:rsidRDefault="005A7A17" w:rsidP="005A7A17">
            <w:pPr>
              <w:spacing w:line="0" w:lineRule="atLeast"/>
              <w:jc w:val="center"/>
              <w:rPr>
                <w:rFonts w:eastAsia="標楷體"/>
                <w:color w:val="000000"/>
              </w:rPr>
            </w:pPr>
            <w:r w:rsidRPr="00755E8E">
              <w:rPr>
                <w:rFonts w:eastAsia="標楷體" w:hint="eastAsia"/>
                <w:color w:val="000000"/>
              </w:rPr>
              <w:t>核能發電的優劣</w:t>
            </w:r>
          </w:p>
        </w:tc>
        <w:tc>
          <w:tcPr>
            <w:tcW w:w="1559" w:type="dxa"/>
            <w:vAlign w:val="center"/>
          </w:tcPr>
          <w:p w:rsidR="005A7A17" w:rsidRPr="00126F50" w:rsidRDefault="005A7A17" w:rsidP="005A7A17">
            <w:pPr>
              <w:ind w:left="600" w:hangingChars="300" w:hanging="600"/>
              <w:rPr>
                <w:rFonts w:ascii="標楷體" w:eastAsia="標楷體" w:hAnsi="標楷體"/>
                <w:sz w:val="20"/>
                <w:szCs w:val="20"/>
              </w:rPr>
            </w:pPr>
            <w:r w:rsidRPr="00126F50">
              <w:rPr>
                <w:rFonts w:ascii="標楷體" w:eastAsia="標楷體" w:hAnsi="標楷體"/>
                <w:sz w:val="20"/>
                <w:szCs w:val="20"/>
              </w:rPr>
              <w:t>音樂：畢業歌曲練唱</w:t>
            </w:r>
          </w:p>
          <w:p w:rsidR="005A7A17" w:rsidRPr="00126F50" w:rsidRDefault="005A7A17" w:rsidP="005A7A17">
            <w:pPr>
              <w:ind w:left="600" w:hangingChars="300" w:hanging="600"/>
              <w:rPr>
                <w:rFonts w:ascii="標楷體" w:eastAsia="標楷體" w:hAnsi="標楷體"/>
                <w:sz w:val="20"/>
                <w:szCs w:val="20"/>
              </w:rPr>
            </w:pPr>
            <w:r w:rsidRPr="00126F50">
              <w:rPr>
                <w:rFonts w:ascii="標楷體" w:eastAsia="標楷體" w:hAnsi="標楷體" w:hint="eastAsia"/>
                <w:sz w:val="20"/>
                <w:szCs w:val="20"/>
              </w:rPr>
              <w:t>視覺：認知考</w:t>
            </w:r>
          </w:p>
          <w:p w:rsidR="005A7A17" w:rsidRPr="00126F50" w:rsidRDefault="005A7A17" w:rsidP="005A7A17">
            <w:pPr>
              <w:adjustRightInd w:val="0"/>
              <w:ind w:left="600" w:hangingChars="300" w:hanging="600"/>
              <w:rPr>
                <w:rFonts w:eastAsia="標楷體"/>
                <w:sz w:val="20"/>
                <w:szCs w:val="20"/>
              </w:rPr>
            </w:pPr>
            <w:r w:rsidRPr="00126F50">
              <w:rPr>
                <w:rFonts w:ascii="標楷體" w:eastAsia="標楷體" w:hAnsi="標楷體" w:hint="eastAsia"/>
                <w:sz w:val="20"/>
                <w:szCs w:val="20"/>
              </w:rPr>
              <w:t>表演：環境舞蹈介紹</w:t>
            </w:r>
          </w:p>
        </w:tc>
        <w:tc>
          <w:tcPr>
            <w:tcW w:w="1418" w:type="dxa"/>
            <w:shd w:val="clear" w:color="auto" w:fill="FFFFFF" w:themeFill="background1"/>
          </w:tcPr>
          <w:p w:rsidR="005A7A17" w:rsidRPr="004C2388" w:rsidRDefault="005A7A17" w:rsidP="005A7A17">
            <w:pPr>
              <w:jc w:val="both"/>
              <w:rPr>
                <w:rFonts w:ascii="標楷體" w:eastAsia="標楷體" w:hAnsi="標楷體"/>
              </w:rPr>
            </w:pPr>
            <w:r w:rsidRPr="004C2388">
              <w:rPr>
                <w:rFonts w:ascii="標楷體" w:eastAsia="標楷體" w:hAnsi="標楷體" w:hint="eastAsia"/>
              </w:rPr>
              <w:t>童：永續發展</w:t>
            </w:r>
          </w:p>
          <w:p w:rsidR="005A7A17" w:rsidRPr="004C2388" w:rsidRDefault="005A7A17" w:rsidP="005A7A17">
            <w:pPr>
              <w:jc w:val="both"/>
              <w:rPr>
                <w:rFonts w:ascii="標楷體" w:eastAsia="標楷體" w:hAnsi="標楷體"/>
              </w:rPr>
            </w:pPr>
            <w:r w:rsidRPr="004C2388">
              <w:rPr>
                <w:rFonts w:ascii="標楷體" w:eastAsia="標楷體" w:hAnsi="標楷體" w:hint="eastAsia"/>
              </w:rPr>
              <w:t>家：異國美食街</w:t>
            </w:r>
          </w:p>
          <w:p w:rsidR="005A7A17" w:rsidRPr="004C2388" w:rsidRDefault="005A7A17" w:rsidP="005A7A17">
            <w:pPr>
              <w:jc w:val="both"/>
              <w:rPr>
                <w:rFonts w:ascii="標楷體" w:eastAsia="標楷體" w:hAnsi="標楷體"/>
              </w:rPr>
            </w:pPr>
            <w:r w:rsidRPr="004C2388">
              <w:rPr>
                <w:rFonts w:ascii="標楷體" w:eastAsia="標楷體" w:hAnsi="標楷體" w:hint="eastAsia"/>
              </w:rPr>
              <w:t>輔：十六歲那年</w:t>
            </w:r>
          </w:p>
        </w:tc>
        <w:tc>
          <w:tcPr>
            <w:tcW w:w="1500" w:type="dxa"/>
            <w:gridSpan w:val="2"/>
          </w:tcPr>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第三篇環境安全總動員</w:t>
            </w:r>
          </w:p>
          <w:p w:rsidR="005A7A17" w:rsidRPr="002E516C" w:rsidRDefault="005A7A17" w:rsidP="005A7A17">
            <w:pPr>
              <w:widowControl/>
              <w:jc w:val="both"/>
              <w:rPr>
                <w:rFonts w:ascii="新細明體" w:hAnsi="新細明體" w:cs="新細明體"/>
                <w:kern w:val="0"/>
              </w:rPr>
            </w:pPr>
            <w:r w:rsidRPr="002E516C">
              <w:rPr>
                <w:rFonts w:ascii="標楷體" w:eastAsia="標楷體" w:hAnsi="標楷體" w:cs="新細明體" w:hint="eastAsia"/>
                <w:color w:val="000000"/>
                <w:kern w:val="0"/>
              </w:rPr>
              <w:t>第3章社區安全行動家</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第六篇我愛運動</w:t>
            </w:r>
          </w:p>
          <w:p w:rsidR="005A7A17" w:rsidRPr="00FF4DF4" w:rsidRDefault="005A7A17" w:rsidP="005A7A17">
            <w:pPr>
              <w:widowControl/>
              <w:jc w:val="both"/>
              <w:rPr>
                <w:rFonts w:ascii="新細明體" w:hAnsi="新細明體" w:cs="新細明體"/>
                <w:kern w:val="0"/>
              </w:rPr>
            </w:pPr>
            <w:r w:rsidRPr="00FF4DF4">
              <w:rPr>
                <w:rFonts w:ascii="標楷體" w:eastAsia="標楷體" w:hAnsi="標楷體" w:cs="新細明體" w:hint="eastAsia"/>
                <w:color w:val="000000"/>
                <w:kern w:val="0"/>
              </w:rPr>
              <w:t>第3章武術～詠春拳</w:t>
            </w:r>
          </w:p>
        </w:tc>
        <w:tc>
          <w:tcPr>
            <w:tcW w:w="1500" w:type="dxa"/>
            <w:vAlign w:val="center"/>
          </w:tcPr>
          <w:p w:rsidR="005A7A17" w:rsidRDefault="005A7A17" w:rsidP="005A7A17">
            <w:pPr>
              <w:rPr>
                <w:rFonts w:ascii="PMingLiu" w:eastAsia="PMingLiu" w:hAnsi="PMingLiu" w:cs="PMingLiu"/>
                <w:sz w:val="20"/>
                <w:szCs w:val="20"/>
              </w:rPr>
            </w:pPr>
            <w:r>
              <w:rPr>
                <w:rFonts w:ascii="PMingLiu" w:eastAsia="PMingLiu" w:hAnsi="PMingLiu" w:cs="PMingLiu"/>
                <w:b/>
                <w:sz w:val="20"/>
                <w:szCs w:val="20"/>
              </w:rPr>
              <w:t>資訊科技</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網路平台的影響力</w:t>
            </w:r>
          </w:p>
          <w:p w:rsidR="005A7A17" w:rsidRDefault="005A7A17" w:rsidP="005A7A17">
            <w:pPr>
              <w:rPr>
                <w:rFonts w:ascii="PMingLiu" w:eastAsia="PMingLiu" w:hAnsi="PMingLiu" w:cs="PMingLiu"/>
                <w:sz w:val="20"/>
                <w:szCs w:val="20"/>
              </w:rPr>
            </w:pPr>
          </w:p>
          <w:p w:rsidR="005A7A17" w:rsidRDefault="005A7A17" w:rsidP="005A7A17">
            <w:pPr>
              <w:rPr>
                <w:sz w:val="20"/>
                <w:szCs w:val="20"/>
              </w:rPr>
            </w:pPr>
            <w:r>
              <w:rPr>
                <w:rFonts w:ascii="PMingLiu" w:eastAsia="PMingLiu" w:hAnsi="PMingLiu" w:cs="PMingLiu"/>
                <w:b/>
                <w:sz w:val="20"/>
                <w:szCs w:val="20"/>
              </w:rPr>
              <w:t>生活科技</w:t>
            </w:r>
          </w:p>
          <w:p w:rsidR="005A7A17" w:rsidRDefault="005A7A17" w:rsidP="005A7A17">
            <w:pPr>
              <w:rPr>
                <w:rFonts w:ascii="PMingLiu" w:eastAsia="PMingLiu" w:hAnsi="PMingLiu" w:cs="PMingLiu"/>
                <w:sz w:val="20"/>
                <w:szCs w:val="20"/>
              </w:rPr>
            </w:pPr>
            <w:r>
              <w:rPr>
                <w:rFonts w:ascii="PMingLiu" w:eastAsia="PMingLiu" w:hAnsi="PMingLiu" w:cs="PMingLiu"/>
                <w:sz w:val="20"/>
                <w:szCs w:val="20"/>
              </w:rPr>
              <w:t>零垃圾生活</w:t>
            </w:r>
          </w:p>
        </w:tc>
      </w:tr>
    </w:tbl>
    <w:p w:rsidR="002653B3" w:rsidRPr="009D5280" w:rsidRDefault="002653B3" w:rsidP="009D5280">
      <w:pPr>
        <w:rPr>
          <w:rFonts w:ascii="標楷體" w:eastAsia="標楷體" w:hAnsi="標楷體"/>
          <w:sz w:val="28"/>
          <w:szCs w:val="28"/>
        </w:rPr>
      </w:pPr>
    </w:p>
    <w:sectPr w:rsidR="002653B3" w:rsidRPr="009D5280" w:rsidSect="00336392">
      <w:footerReference w:type="default" r:id="rId11"/>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500" w:rsidRDefault="00026500" w:rsidP="004D4306">
      <w:r>
        <w:separator/>
      </w:r>
    </w:p>
  </w:endnote>
  <w:endnote w:type="continuationSeparator" w:id="0">
    <w:p w:rsidR="00026500" w:rsidRDefault="00026500"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DFKaiShu-SB-Estd-BF">
    <w:altName w:val="細明體"/>
    <w:panose1 w:val="00000000000000000000"/>
    <w:charset w:val="88"/>
    <w:family w:val="auto"/>
    <w:notTrueType/>
    <w:pitch w:val="default"/>
    <w:sig w:usb0="00000001" w:usb1="08080000" w:usb2="00000010" w:usb3="00000000" w:csb0="00100000" w:csb1="00000000"/>
  </w:font>
  <w:font w:name="華康中黑體">
    <w:altName w:val="Arial Unicode MS"/>
    <w:charset w:val="88"/>
    <w:family w:val="modern"/>
    <w:pitch w:val="fixed"/>
    <w:sig w:usb0="80000001" w:usb1="28091800" w:usb2="00000016" w:usb3="00000000" w:csb0="00100000"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Times Roman">
    <w:charset w:val="00"/>
    <w:family w:val="auto"/>
    <w:pitch w:val="variable"/>
    <w:sig w:usb0="E00002FF" w:usb1="5000205A" w:usb2="00000000" w:usb3="00000000" w:csb0="0000019F" w:csb1="00000000"/>
  </w:font>
  <w:font w:name="Gungsuh">
    <w:altName w:val="Times New Roman"/>
    <w:charset w:val="81"/>
    <w:family w:val="roman"/>
    <w:pitch w:val="variable"/>
    <w:sig w:usb0="B00002AF" w:usb1="69D77CFB" w:usb2="00000030" w:usb3="00000000" w:csb0="0008009F" w:csb1="00000000"/>
  </w:font>
  <w:font w:name="PMingLiu">
    <w:altName w:val="Cambria"/>
    <w:charset w:val="00"/>
    <w:family w:val="auto"/>
    <w:pitch w:val="default"/>
  </w:font>
  <w:font w:name="BiauKai">
    <w:altName w:val="Arial Unicode MS"/>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426282"/>
      <w:docPartObj>
        <w:docPartGallery w:val="Page Numbers (Bottom of Page)"/>
        <w:docPartUnique/>
      </w:docPartObj>
    </w:sdtPr>
    <w:sdtEndPr>
      <w:rPr>
        <w:sz w:val="22"/>
        <w:szCs w:val="22"/>
      </w:rPr>
    </w:sdtEndPr>
    <w:sdtContent>
      <w:p w:rsidR="004513FA" w:rsidRDefault="004513FA">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Pr="00D7387C">
          <w:rPr>
            <w:noProof/>
            <w:sz w:val="22"/>
            <w:szCs w:val="22"/>
            <w:lang w:val="zh-TW"/>
          </w:rPr>
          <w:t>12</w:t>
        </w:r>
        <w:r w:rsidRPr="006169B2">
          <w:rPr>
            <w:sz w:val="22"/>
            <w:szCs w:val="22"/>
          </w:rPr>
          <w:fldChar w:fldCharType="end"/>
        </w:r>
      </w:p>
    </w:sdtContent>
  </w:sdt>
  <w:p w:rsidR="004513FA" w:rsidRDefault="004513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119064"/>
      <w:docPartObj>
        <w:docPartGallery w:val="Page Numbers (Bottom of Page)"/>
        <w:docPartUnique/>
      </w:docPartObj>
    </w:sdtPr>
    <w:sdtEndPr>
      <w:rPr>
        <w:sz w:val="22"/>
        <w:szCs w:val="22"/>
      </w:rPr>
    </w:sdtEndPr>
    <w:sdtContent>
      <w:p w:rsidR="004513FA" w:rsidRDefault="004513FA">
        <w:pPr>
          <w:pStyle w:val="a6"/>
          <w:jc w:val="center"/>
        </w:pPr>
        <w:r w:rsidRPr="006169B2">
          <w:rPr>
            <w:sz w:val="22"/>
            <w:szCs w:val="22"/>
          </w:rPr>
          <w:fldChar w:fldCharType="begin"/>
        </w:r>
        <w:r w:rsidRPr="006169B2">
          <w:rPr>
            <w:sz w:val="22"/>
            <w:szCs w:val="22"/>
          </w:rPr>
          <w:instrText xml:space="preserve"> PAGE   \* MERGEFORMAT </w:instrText>
        </w:r>
        <w:r w:rsidRPr="006169B2">
          <w:rPr>
            <w:sz w:val="22"/>
            <w:szCs w:val="22"/>
          </w:rPr>
          <w:fldChar w:fldCharType="separate"/>
        </w:r>
        <w:r w:rsidRPr="00D7387C">
          <w:rPr>
            <w:noProof/>
            <w:sz w:val="22"/>
            <w:szCs w:val="22"/>
            <w:lang w:val="zh-TW"/>
          </w:rPr>
          <w:t>20</w:t>
        </w:r>
        <w:r w:rsidRPr="006169B2">
          <w:rPr>
            <w:sz w:val="22"/>
            <w:szCs w:val="22"/>
          </w:rPr>
          <w:fldChar w:fldCharType="end"/>
        </w:r>
      </w:p>
    </w:sdtContent>
  </w:sdt>
  <w:p w:rsidR="004513FA" w:rsidRDefault="004513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500" w:rsidRDefault="00026500" w:rsidP="004D4306">
      <w:r>
        <w:separator/>
      </w:r>
    </w:p>
  </w:footnote>
  <w:footnote w:type="continuationSeparator" w:id="0">
    <w:p w:rsidR="00026500" w:rsidRDefault="00026500"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2F02"/>
    <w:multiLevelType w:val="hybridMultilevel"/>
    <w:tmpl w:val="F91AEC6E"/>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EA0188"/>
    <w:multiLevelType w:val="hybridMultilevel"/>
    <w:tmpl w:val="68B8F010"/>
    <w:lvl w:ilvl="0" w:tplc="4D50595E">
      <w:start w:val="1"/>
      <w:numFmt w:val="decimal"/>
      <w:lvlText w:val="第%1章"/>
      <w:lvlJc w:val="left"/>
      <w:pPr>
        <w:ind w:left="800" w:hanging="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C1C60"/>
    <w:multiLevelType w:val="hybridMultilevel"/>
    <w:tmpl w:val="73E8211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1A6A7B17"/>
    <w:multiLevelType w:val="hybridMultilevel"/>
    <w:tmpl w:val="AACCE698"/>
    <w:lvl w:ilvl="0" w:tplc="2710DCBC">
      <w:start w:val="1"/>
      <w:numFmt w:val="decimal"/>
      <w:lvlText w:val="第%1章"/>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00A3A"/>
    <w:multiLevelType w:val="hybridMultilevel"/>
    <w:tmpl w:val="F4C25ED8"/>
    <w:lvl w:ilvl="0" w:tplc="475E4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575048"/>
    <w:multiLevelType w:val="hybridMultilevel"/>
    <w:tmpl w:val="2DCC5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37CC1"/>
    <w:multiLevelType w:val="multilevel"/>
    <w:tmpl w:val="797AC07E"/>
    <w:lvl w:ilvl="0">
      <w:start w:val="1"/>
      <w:numFmt w:val="ideographLegalTraditional"/>
      <w:suff w:val="nothing"/>
      <w:lvlText w:val="%1、"/>
      <w:lvlJc w:val="left"/>
      <w:pPr>
        <w:ind w:left="425" w:hanging="425"/>
      </w:pPr>
      <w:rPr>
        <w:rFonts w:hint="eastAsia"/>
        <w:sz w:val="36"/>
        <w:szCs w:val="36"/>
        <w:lang w:val="en-US"/>
      </w:rPr>
    </w:lvl>
    <w:lvl w:ilvl="1">
      <w:start w:val="1"/>
      <w:numFmt w:val="taiwaneseCountingThousand"/>
      <w:suff w:val="nothing"/>
      <w:lvlText w:val="%2、"/>
      <w:lvlJc w:val="left"/>
      <w:pPr>
        <w:ind w:left="993" w:hanging="567"/>
      </w:pPr>
      <w:rPr>
        <w:rFonts w:hint="eastAsia"/>
        <w:sz w:val="28"/>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B492B94"/>
    <w:multiLevelType w:val="hybridMultilevel"/>
    <w:tmpl w:val="801C22F2"/>
    <w:lvl w:ilvl="0" w:tplc="4D50595E">
      <w:start w:val="1"/>
      <w:numFmt w:val="decimal"/>
      <w:lvlText w:val="第%1章"/>
      <w:lvlJc w:val="left"/>
      <w:pPr>
        <w:ind w:left="800" w:hanging="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C50475"/>
    <w:multiLevelType w:val="hybridMultilevel"/>
    <w:tmpl w:val="6CBCE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217122"/>
    <w:multiLevelType w:val="hybridMultilevel"/>
    <w:tmpl w:val="F702CD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89014D"/>
    <w:multiLevelType w:val="hybridMultilevel"/>
    <w:tmpl w:val="1A56A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ED263C"/>
    <w:multiLevelType w:val="hybridMultilevel"/>
    <w:tmpl w:val="F91AEC6E"/>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
  </w:num>
  <w:num w:numId="2">
    <w:abstractNumId w:val="3"/>
  </w:num>
  <w:num w:numId="3">
    <w:abstractNumId w:val="8"/>
  </w:num>
  <w:num w:numId="4">
    <w:abstractNumId w:val="2"/>
  </w:num>
  <w:num w:numId="5">
    <w:abstractNumId w:val="5"/>
  </w:num>
  <w:num w:numId="6">
    <w:abstractNumId w:val="9"/>
  </w:num>
  <w:num w:numId="7">
    <w:abstractNumId w:val="10"/>
  </w:num>
  <w:num w:numId="8">
    <w:abstractNumId w:val="6"/>
  </w:num>
  <w:num w:numId="9">
    <w:abstractNumId w:val="12"/>
  </w:num>
  <w:num w:numId="10">
    <w:abstractNumId w:val="11"/>
  </w:num>
  <w:num w:numId="11">
    <w:abstractNumId w:val="4"/>
  </w:num>
  <w:num w:numId="12">
    <w:abstractNumId w:val="7"/>
  </w:num>
  <w:num w:numId="13">
    <w:abstractNumId w:val="13"/>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05"/>
    <w:rsid w:val="0000002F"/>
    <w:rsid w:val="000003EB"/>
    <w:rsid w:val="00000C7E"/>
    <w:rsid w:val="00000D87"/>
    <w:rsid w:val="00002BA7"/>
    <w:rsid w:val="00005A63"/>
    <w:rsid w:val="00011359"/>
    <w:rsid w:val="000134A4"/>
    <w:rsid w:val="0001549B"/>
    <w:rsid w:val="000162F7"/>
    <w:rsid w:val="000163CD"/>
    <w:rsid w:val="00021753"/>
    <w:rsid w:val="00023EA7"/>
    <w:rsid w:val="00025C00"/>
    <w:rsid w:val="00025EB3"/>
    <w:rsid w:val="00026500"/>
    <w:rsid w:val="00027B30"/>
    <w:rsid w:val="000304B4"/>
    <w:rsid w:val="00030662"/>
    <w:rsid w:val="0003076E"/>
    <w:rsid w:val="00031BBB"/>
    <w:rsid w:val="0003475E"/>
    <w:rsid w:val="00040670"/>
    <w:rsid w:val="00041E48"/>
    <w:rsid w:val="000421A7"/>
    <w:rsid w:val="00043740"/>
    <w:rsid w:val="000440D8"/>
    <w:rsid w:val="0004456C"/>
    <w:rsid w:val="00044F67"/>
    <w:rsid w:val="00046D8D"/>
    <w:rsid w:val="00050C34"/>
    <w:rsid w:val="00055FA1"/>
    <w:rsid w:val="000566DC"/>
    <w:rsid w:val="00061CBD"/>
    <w:rsid w:val="00062829"/>
    <w:rsid w:val="000635D1"/>
    <w:rsid w:val="00063F5C"/>
    <w:rsid w:val="000649BA"/>
    <w:rsid w:val="0006550B"/>
    <w:rsid w:val="00067080"/>
    <w:rsid w:val="00070EFC"/>
    <w:rsid w:val="000719CE"/>
    <w:rsid w:val="0007290B"/>
    <w:rsid w:val="00076EBE"/>
    <w:rsid w:val="00084D92"/>
    <w:rsid w:val="00085817"/>
    <w:rsid w:val="000863A3"/>
    <w:rsid w:val="0009006C"/>
    <w:rsid w:val="00092FF5"/>
    <w:rsid w:val="0009625D"/>
    <w:rsid w:val="000A159E"/>
    <w:rsid w:val="000A442B"/>
    <w:rsid w:val="000A5866"/>
    <w:rsid w:val="000B012B"/>
    <w:rsid w:val="000B1C02"/>
    <w:rsid w:val="000B54AF"/>
    <w:rsid w:val="000B5BE1"/>
    <w:rsid w:val="000B6009"/>
    <w:rsid w:val="000C1BF1"/>
    <w:rsid w:val="000C1DD4"/>
    <w:rsid w:val="000C2B5C"/>
    <w:rsid w:val="000D0171"/>
    <w:rsid w:val="000D3213"/>
    <w:rsid w:val="000D4B4D"/>
    <w:rsid w:val="000D5B3D"/>
    <w:rsid w:val="000D6363"/>
    <w:rsid w:val="000E4C88"/>
    <w:rsid w:val="000E64D3"/>
    <w:rsid w:val="000E674B"/>
    <w:rsid w:val="000E779D"/>
    <w:rsid w:val="000F5840"/>
    <w:rsid w:val="000F62F2"/>
    <w:rsid w:val="000F6B9D"/>
    <w:rsid w:val="000F6CB5"/>
    <w:rsid w:val="00102D6F"/>
    <w:rsid w:val="00103AAD"/>
    <w:rsid w:val="00107536"/>
    <w:rsid w:val="001116C3"/>
    <w:rsid w:val="0011199A"/>
    <w:rsid w:val="00117AA8"/>
    <w:rsid w:val="00121C5D"/>
    <w:rsid w:val="00123A94"/>
    <w:rsid w:val="00125139"/>
    <w:rsid w:val="0012797B"/>
    <w:rsid w:val="001316BA"/>
    <w:rsid w:val="00133876"/>
    <w:rsid w:val="001354FE"/>
    <w:rsid w:val="001376E0"/>
    <w:rsid w:val="001416A7"/>
    <w:rsid w:val="00143507"/>
    <w:rsid w:val="0014710E"/>
    <w:rsid w:val="00153276"/>
    <w:rsid w:val="00153886"/>
    <w:rsid w:val="00153A45"/>
    <w:rsid w:val="00154DB8"/>
    <w:rsid w:val="00156D77"/>
    <w:rsid w:val="0016030D"/>
    <w:rsid w:val="00160544"/>
    <w:rsid w:val="001614C9"/>
    <w:rsid w:val="00161501"/>
    <w:rsid w:val="001618A2"/>
    <w:rsid w:val="00161950"/>
    <w:rsid w:val="00164157"/>
    <w:rsid w:val="00164413"/>
    <w:rsid w:val="00164847"/>
    <w:rsid w:val="0017036B"/>
    <w:rsid w:val="0017277E"/>
    <w:rsid w:val="0017307B"/>
    <w:rsid w:val="00177A5D"/>
    <w:rsid w:val="001824B5"/>
    <w:rsid w:val="001852C7"/>
    <w:rsid w:val="001900E7"/>
    <w:rsid w:val="0019034D"/>
    <w:rsid w:val="00190E8A"/>
    <w:rsid w:val="00195220"/>
    <w:rsid w:val="00195C25"/>
    <w:rsid w:val="001B0F02"/>
    <w:rsid w:val="001B1244"/>
    <w:rsid w:val="001B7B8A"/>
    <w:rsid w:val="001C48F3"/>
    <w:rsid w:val="001C4C72"/>
    <w:rsid w:val="001C7A5D"/>
    <w:rsid w:val="001D1340"/>
    <w:rsid w:val="001D1A10"/>
    <w:rsid w:val="001D2DB7"/>
    <w:rsid w:val="001D32A8"/>
    <w:rsid w:val="001D3438"/>
    <w:rsid w:val="001D3616"/>
    <w:rsid w:val="001D3E60"/>
    <w:rsid w:val="001D53F9"/>
    <w:rsid w:val="001D6ADF"/>
    <w:rsid w:val="001D7AD9"/>
    <w:rsid w:val="001E26CB"/>
    <w:rsid w:val="001E31F8"/>
    <w:rsid w:val="001E5AC0"/>
    <w:rsid w:val="001F136E"/>
    <w:rsid w:val="001F2B21"/>
    <w:rsid w:val="001F3A19"/>
    <w:rsid w:val="001F5445"/>
    <w:rsid w:val="001F5A01"/>
    <w:rsid w:val="001F5C5F"/>
    <w:rsid w:val="00204490"/>
    <w:rsid w:val="0020586F"/>
    <w:rsid w:val="002077F2"/>
    <w:rsid w:val="00211B92"/>
    <w:rsid w:val="00215308"/>
    <w:rsid w:val="00215AF5"/>
    <w:rsid w:val="00215C6C"/>
    <w:rsid w:val="00216013"/>
    <w:rsid w:val="00216D8B"/>
    <w:rsid w:val="002204E8"/>
    <w:rsid w:val="0022441A"/>
    <w:rsid w:val="00224A56"/>
    <w:rsid w:val="00226147"/>
    <w:rsid w:val="002275A9"/>
    <w:rsid w:val="00231391"/>
    <w:rsid w:val="00235169"/>
    <w:rsid w:val="0023558A"/>
    <w:rsid w:val="002362C1"/>
    <w:rsid w:val="002415E4"/>
    <w:rsid w:val="0024371A"/>
    <w:rsid w:val="0025356D"/>
    <w:rsid w:val="0025692E"/>
    <w:rsid w:val="00256A35"/>
    <w:rsid w:val="00264F52"/>
    <w:rsid w:val="002653B3"/>
    <w:rsid w:val="002655F8"/>
    <w:rsid w:val="00266257"/>
    <w:rsid w:val="00267C20"/>
    <w:rsid w:val="00270F3E"/>
    <w:rsid w:val="00272D80"/>
    <w:rsid w:val="00273C09"/>
    <w:rsid w:val="00275803"/>
    <w:rsid w:val="00281F8F"/>
    <w:rsid w:val="00282BB0"/>
    <w:rsid w:val="00283B8E"/>
    <w:rsid w:val="00283DC3"/>
    <w:rsid w:val="00287A65"/>
    <w:rsid w:val="002906B2"/>
    <w:rsid w:val="00295C66"/>
    <w:rsid w:val="002A42F8"/>
    <w:rsid w:val="002A4DCB"/>
    <w:rsid w:val="002A7706"/>
    <w:rsid w:val="002B060F"/>
    <w:rsid w:val="002B6785"/>
    <w:rsid w:val="002B67A0"/>
    <w:rsid w:val="002B6E32"/>
    <w:rsid w:val="002C364C"/>
    <w:rsid w:val="002D3575"/>
    <w:rsid w:val="002E0804"/>
    <w:rsid w:val="002E190E"/>
    <w:rsid w:val="002E4517"/>
    <w:rsid w:val="002E4849"/>
    <w:rsid w:val="002E516C"/>
    <w:rsid w:val="002E5485"/>
    <w:rsid w:val="002E644F"/>
    <w:rsid w:val="002E6FEB"/>
    <w:rsid w:val="002F0DEE"/>
    <w:rsid w:val="002F19CA"/>
    <w:rsid w:val="002F4972"/>
    <w:rsid w:val="00300707"/>
    <w:rsid w:val="00300E10"/>
    <w:rsid w:val="00303EC5"/>
    <w:rsid w:val="00310654"/>
    <w:rsid w:val="00310707"/>
    <w:rsid w:val="00312913"/>
    <w:rsid w:val="0031512B"/>
    <w:rsid w:val="00317054"/>
    <w:rsid w:val="00324DE9"/>
    <w:rsid w:val="00326B5E"/>
    <w:rsid w:val="00326E06"/>
    <w:rsid w:val="00327E64"/>
    <w:rsid w:val="003331C8"/>
    <w:rsid w:val="00334AF9"/>
    <w:rsid w:val="00336392"/>
    <w:rsid w:val="0034254B"/>
    <w:rsid w:val="00347BC0"/>
    <w:rsid w:val="0035500A"/>
    <w:rsid w:val="00355249"/>
    <w:rsid w:val="003561E2"/>
    <w:rsid w:val="00356A2C"/>
    <w:rsid w:val="0036291E"/>
    <w:rsid w:val="003639CE"/>
    <w:rsid w:val="00364CE0"/>
    <w:rsid w:val="00364E2A"/>
    <w:rsid w:val="00365B6F"/>
    <w:rsid w:val="00366322"/>
    <w:rsid w:val="00372DFF"/>
    <w:rsid w:val="00376C87"/>
    <w:rsid w:val="00376CF6"/>
    <w:rsid w:val="003842E5"/>
    <w:rsid w:val="003847F1"/>
    <w:rsid w:val="00384D85"/>
    <w:rsid w:val="00386B1B"/>
    <w:rsid w:val="00387924"/>
    <w:rsid w:val="00387A25"/>
    <w:rsid w:val="00387BED"/>
    <w:rsid w:val="00390978"/>
    <w:rsid w:val="00391D98"/>
    <w:rsid w:val="00392042"/>
    <w:rsid w:val="00392315"/>
    <w:rsid w:val="00392D49"/>
    <w:rsid w:val="003931A8"/>
    <w:rsid w:val="0039545E"/>
    <w:rsid w:val="00397953"/>
    <w:rsid w:val="003A1F45"/>
    <w:rsid w:val="003A3CE6"/>
    <w:rsid w:val="003A7136"/>
    <w:rsid w:val="003B2E5C"/>
    <w:rsid w:val="003B5616"/>
    <w:rsid w:val="003B58CE"/>
    <w:rsid w:val="003C011A"/>
    <w:rsid w:val="003C0CD1"/>
    <w:rsid w:val="003C54E6"/>
    <w:rsid w:val="003C70CE"/>
    <w:rsid w:val="003C7AEE"/>
    <w:rsid w:val="003D6123"/>
    <w:rsid w:val="003D6237"/>
    <w:rsid w:val="003D6D67"/>
    <w:rsid w:val="003E1D29"/>
    <w:rsid w:val="003E6DEE"/>
    <w:rsid w:val="003E73D1"/>
    <w:rsid w:val="003E73F6"/>
    <w:rsid w:val="003F2CBF"/>
    <w:rsid w:val="003F35B6"/>
    <w:rsid w:val="003F4808"/>
    <w:rsid w:val="003F5622"/>
    <w:rsid w:val="003F5F62"/>
    <w:rsid w:val="00401578"/>
    <w:rsid w:val="00401BEA"/>
    <w:rsid w:val="00406471"/>
    <w:rsid w:val="00412290"/>
    <w:rsid w:val="00413FA1"/>
    <w:rsid w:val="004141B2"/>
    <w:rsid w:val="00415049"/>
    <w:rsid w:val="00415326"/>
    <w:rsid w:val="0041604D"/>
    <w:rsid w:val="004203EF"/>
    <w:rsid w:val="004207CA"/>
    <w:rsid w:val="004216A9"/>
    <w:rsid w:val="004226AB"/>
    <w:rsid w:val="004230EB"/>
    <w:rsid w:val="00424540"/>
    <w:rsid w:val="0043023E"/>
    <w:rsid w:val="00430491"/>
    <w:rsid w:val="00430CA6"/>
    <w:rsid w:val="004341C3"/>
    <w:rsid w:val="004341DB"/>
    <w:rsid w:val="00445062"/>
    <w:rsid w:val="004450CE"/>
    <w:rsid w:val="004510B8"/>
    <w:rsid w:val="004513FA"/>
    <w:rsid w:val="00451AC3"/>
    <w:rsid w:val="00453C5A"/>
    <w:rsid w:val="00453CB3"/>
    <w:rsid w:val="0045564D"/>
    <w:rsid w:val="004561C0"/>
    <w:rsid w:val="00462413"/>
    <w:rsid w:val="0046400B"/>
    <w:rsid w:val="004649B2"/>
    <w:rsid w:val="00465500"/>
    <w:rsid w:val="00470826"/>
    <w:rsid w:val="0047085C"/>
    <w:rsid w:val="004708F3"/>
    <w:rsid w:val="004734D5"/>
    <w:rsid w:val="00474CE7"/>
    <w:rsid w:val="004751BC"/>
    <w:rsid w:val="00477426"/>
    <w:rsid w:val="004803FF"/>
    <w:rsid w:val="0048319F"/>
    <w:rsid w:val="0048529B"/>
    <w:rsid w:val="004911B4"/>
    <w:rsid w:val="004957AF"/>
    <w:rsid w:val="00497E55"/>
    <w:rsid w:val="004A03A7"/>
    <w:rsid w:val="004A1174"/>
    <w:rsid w:val="004A34C4"/>
    <w:rsid w:val="004A35D1"/>
    <w:rsid w:val="004A58CE"/>
    <w:rsid w:val="004A58E6"/>
    <w:rsid w:val="004A5E6D"/>
    <w:rsid w:val="004B2353"/>
    <w:rsid w:val="004B2626"/>
    <w:rsid w:val="004B56AD"/>
    <w:rsid w:val="004C159B"/>
    <w:rsid w:val="004C165D"/>
    <w:rsid w:val="004C39A1"/>
    <w:rsid w:val="004C5E45"/>
    <w:rsid w:val="004C6792"/>
    <w:rsid w:val="004D1949"/>
    <w:rsid w:val="004D1DA5"/>
    <w:rsid w:val="004D39AF"/>
    <w:rsid w:val="004D4306"/>
    <w:rsid w:val="004D49ED"/>
    <w:rsid w:val="004D7A71"/>
    <w:rsid w:val="004E0AAF"/>
    <w:rsid w:val="004E3098"/>
    <w:rsid w:val="004E3FBB"/>
    <w:rsid w:val="004E5C29"/>
    <w:rsid w:val="004E7A1E"/>
    <w:rsid w:val="004F01C4"/>
    <w:rsid w:val="004F36D1"/>
    <w:rsid w:val="004F6653"/>
    <w:rsid w:val="0050092E"/>
    <w:rsid w:val="00500DDE"/>
    <w:rsid w:val="005065B2"/>
    <w:rsid w:val="0050789D"/>
    <w:rsid w:val="00510421"/>
    <w:rsid w:val="0051150F"/>
    <w:rsid w:val="00513050"/>
    <w:rsid w:val="00514DC5"/>
    <w:rsid w:val="00516145"/>
    <w:rsid w:val="005162FD"/>
    <w:rsid w:val="00524341"/>
    <w:rsid w:val="00526FA8"/>
    <w:rsid w:val="0052745B"/>
    <w:rsid w:val="00527E5A"/>
    <w:rsid w:val="00531019"/>
    <w:rsid w:val="00536F1B"/>
    <w:rsid w:val="00537B67"/>
    <w:rsid w:val="00541F46"/>
    <w:rsid w:val="005501C4"/>
    <w:rsid w:val="00555490"/>
    <w:rsid w:val="00561153"/>
    <w:rsid w:val="00562FCE"/>
    <w:rsid w:val="0056402A"/>
    <w:rsid w:val="00566628"/>
    <w:rsid w:val="005666AC"/>
    <w:rsid w:val="0056792D"/>
    <w:rsid w:val="00570240"/>
    <w:rsid w:val="00572634"/>
    <w:rsid w:val="0057282D"/>
    <w:rsid w:val="00573FA8"/>
    <w:rsid w:val="00574A0F"/>
    <w:rsid w:val="0057616D"/>
    <w:rsid w:val="005835D9"/>
    <w:rsid w:val="00587214"/>
    <w:rsid w:val="005943F6"/>
    <w:rsid w:val="0059657C"/>
    <w:rsid w:val="005A1D84"/>
    <w:rsid w:val="005A2389"/>
    <w:rsid w:val="005A2445"/>
    <w:rsid w:val="005A2D34"/>
    <w:rsid w:val="005A668F"/>
    <w:rsid w:val="005A78E3"/>
    <w:rsid w:val="005A7A17"/>
    <w:rsid w:val="005B0E8B"/>
    <w:rsid w:val="005B3B8C"/>
    <w:rsid w:val="005B3C7C"/>
    <w:rsid w:val="005B6316"/>
    <w:rsid w:val="005C0A93"/>
    <w:rsid w:val="005C61B7"/>
    <w:rsid w:val="005C7071"/>
    <w:rsid w:val="005D203E"/>
    <w:rsid w:val="005D27D5"/>
    <w:rsid w:val="005D2FBE"/>
    <w:rsid w:val="005D580C"/>
    <w:rsid w:val="005D597C"/>
    <w:rsid w:val="005E07AC"/>
    <w:rsid w:val="005E6BB7"/>
    <w:rsid w:val="005F5395"/>
    <w:rsid w:val="005F56E2"/>
    <w:rsid w:val="0060384A"/>
    <w:rsid w:val="006067DA"/>
    <w:rsid w:val="00606F86"/>
    <w:rsid w:val="006102AE"/>
    <w:rsid w:val="0061257B"/>
    <w:rsid w:val="00613E9D"/>
    <w:rsid w:val="006169B2"/>
    <w:rsid w:val="006178E2"/>
    <w:rsid w:val="00626474"/>
    <w:rsid w:val="006271A3"/>
    <w:rsid w:val="00627586"/>
    <w:rsid w:val="0063198B"/>
    <w:rsid w:val="00637280"/>
    <w:rsid w:val="00641273"/>
    <w:rsid w:val="006439D1"/>
    <w:rsid w:val="0064511F"/>
    <w:rsid w:val="00646D80"/>
    <w:rsid w:val="00650305"/>
    <w:rsid w:val="00651370"/>
    <w:rsid w:val="00654A36"/>
    <w:rsid w:val="006550D2"/>
    <w:rsid w:val="00656E0E"/>
    <w:rsid w:val="00665F06"/>
    <w:rsid w:val="00666D3F"/>
    <w:rsid w:val="00666DB0"/>
    <w:rsid w:val="006672AB"/>
    <w:rsid w:val="006712AC"/>
    <w:rsid w:val="0067188C"/>
    <w:rsid w:val="00671A1B"/>
    <w:rsid w:val="006773C9"/>
    <w:rsid w:val="00682C08"/>
    <w:rsid w:val="00682D8A"/>
    <w:rsid w:val="00683C70"/>
    <w:rsid w:val="00686165"/>
    <w:rsid w:val="0068673D"/>
    <w:rsid w:val="00686A87"/>
    <w:rsid w:val="00691022"/>
    <w:rsid w:val="00692DFE"/>
    <w:rsid w:val="00694C15"/>
    <w:rsid w:val="00695612"/>
    <w:rsid w:val="00697C2B"/>
    <w:rsid w:val="006A11D3"/>
    <w:rsid w:val="006A27E8"/>
    <w:rsid w:val="006A2E2B"/>
    <w:rsid w:val="006A40B8"/>
    <w:rsid w:val="006A4FA9"/>
    <w:rsid w:val="006B0C76"/>
    <w:rsid w:val="006B179D"/>
    <w:rsid w:val="006B4E6A"/>
    <w:rsid w:val="006B5B57"/>
    <w:rsid w:val="006C11D5"/>
    <w:rsid w:val="006C347D"/>
    <w:rsid w:val="006C4489"/>
    <w:rsid w:val="006C6134"/>
    <w:rsid w:val="006C64A9"/>
    <w:rsid w:val="006C6B05"/>
    <w:rsid w:val="006C70AB"/>
    <w:rsid w:val="006C728D"/>
    <w:rsid w:val="006D23A9"/>
    <w:rsid w:val="006D3D88"/>
    <w:rsid w:val="006D6A3F"/>
    <w:rsid w:val="006D751E"/>
    <w:rsid w:val="006E04EA"/>
    <w:rsid w:val="006E0F0D"/>
    <w:rsid w:val="006E1CAB"/>
    <w:rsid w:val="006E43A1"/>
    <w:rsid w:val="006E52CC"/>
    <w:rsid w:val="006E5EF5"/>
    <w:rsid w:val="006E62A4"/>
    <w:rsid w:val="006E7EC8"/>
    <w:rsid w:val="006F06DA"/>
    <w:rsid w:val="006F0D44"/>
    <w:rsid w:val="006F1837"/>
    <w:rsid w:val="006F3BEB"/>
    <w:rsid w:val="006F44A4"/>
    <w:rsid w:val="006F4783"/>
    <w:rsid w:val="006F5C08"/>
    <w:rsid w:val="00700C00"/>
    <w:rsid w:val="00702996"/>
    <w:rsid w:val="00703E05"/>
    <w:rsid w:val="007048AD"/>
    <w:rsid w:val="00704BB0"/>
    <w:rsid w:val="00704BF6"/>
    <w:rsid w:val="00705091"/>
    <w:rsid w:val="0071174D"/>
    <w:rsid w:val="00711895"/>
    <w:rsid w:val="00712BCE"/>
    <w:rsid w:val="00712DFC"/>
    <w:rsid w:val="007146D0"/>
    <w:rsid w:val="007153C7"/>
    <w:rsid w:val="00716B60"/>
    <w:rsid w:val="00717362"/>
    <w:rsid w:val="00720848"/>
    <w:rsid w:val="00723069"/>
    <w:rsid w:val="00724748"/>
    <w:rsid w:val="00731234"/>
    <w:rsid w:val="00733B9B"/>
    <w:rsid w:val="0073714E"/>
    <w:rsid w:val="00737D1D"/>
    <w:rsid w:val="00743695"/>
    <w:rsid w:val="00744C6D"/>
    <w:rsid w:val="007456CF"/>
    <w:rsid w:val="00745F6C"/>
    <w:rsid w:val="0074712D"/>
    <w:rsid w:val="00747CFC"/>
    <w:rsid w:val="0075562F"/>
    <w:rsid w:val="00755E8E"/>
    <w:rsid w:val="007679A2"/>
    <w:rsid w:val="00771A90"/>
    <w:rsid w:val="0077404A"/>
    <w:rsid w:val="007759CF"/>
    <w:rsid w:val="007813E0"/>
    <w:rsid w:val="007828C6"/>
    <w:rsid w:val="0078308B"/>
    <w:rsid w:val="007845F7"/>
    <w:rsid w:val="00784A10"/>
    <w:rsid w:val="00787606"/>
    <w:rsid w:val="00790C5B"/>
    <w:rsid w:val="00793C9D"/>
    <w:rsid w:val="007A01C4"/>
    <w:rsid w:val="007A2A3A"/>
    <w:rsid w:val="007A5B36"/>
    <w:rsid w:val="007A6B7D"/>
    <w:rsid w:val="007A71C5"/>
    <w:rsid w:val="007B1258"/>
    <w:rsid w:val="007B2740"/>
    <w:rsid w:val="007B4BA6"/>
    <w:rsid w:val="007B7890"/>
    <w:rsid w:val="007C2E59"/>
    <w:rsid w:val="007C57EB"/>
    <w:rsid w:val="007C64DB"/>
    <w:rsid w:val="007C7E74"/>
    <w:rsid w:val="007D0424"/>
    <w:rsid w:val="007D0CA2"/>
    <w:rsid w:val="007D398E"/>
    <w:rsid w:val="007D47DA"/>
    <w:rsid w:val="007D6B00"/>
    <w:rsid w:val="007E123E"/>
    <w:rsid w:val="007E14E0"/>
    <w:rsid w:val="007E30BB"/>
    <w:rsid w:val="007E335D"/>
    <w:rsid w:val="007E47AA"/>
    <w:rsid w:val="007E50C2"/>
    <w:rsid w:val="007E51DF"/>
    <w:rsid w:val="007E5612"/>
    <w:rsid w:val="007F3D9C"/>
    <w:rsid w:val="007F4B8E"/>
    <w:rsid w:val="007F7B57"/>
    <w:rsid w:val="00801864"/>
    <w:rsid w:val="008030A0"/>
    <w:rsid w:val="008035A1"/>
    <w:rsid w:val="0080499C"/>
    <w:rsid w:val="00805CBC"/>
    <w:rsid w:val="0080718C"/>
    <w:rsid w:val="008107F6"/>
    <w:rsid w:val="0081562A"/>
    <w:rsid w:val="008206E5"/>
    <w:rsid w:val="008207A9"/>
    <w:rsid w:val="008210CC"/>
    <w:rsid w:val="0082284C"/>
    <w:rsid w:val="00827589"/>
    <w:rsid w:val="00827A56"/>
    <w:rsid w:val="0083369B"/>
    <w:rsid w:val="00835AA0"/>
    <w:rsid w:val="008404AC"/>
    <w:rsid w:val="008422FB"/>
    <w:rsid w:val="008425E9"/>
    <w:rsid w:val="00846DF2"/>
    <w:rsid w:val="00847A72"/>
    <w:rsid w:val="008511F2"/>
    <w:rsid w:val="00852782"/>
    <w:rsid w:val="0085454E"/>
    <w:rsid w:val="00857F9B"/>
    <w:rsid w:val="00867CFF"/>
    <w:rsid w:val="00870B38"/>
    <w:rsid w:val="0087186F"/>
    <w:rsid w:val="008726DB"/>
    <w:rsid w:val="008743E9"/>
    <w:rsid w:val="008754EE"/>
    <w:rsid w:val="00875BAE"/>
    <w:rsid w:val="0087705B"/>
    <w:rsid w:val="00877F3D"/>
    <w:rsid w:val="00882266"/>
    <w:rsid w:val="00883F49"/>
    <w:rsid w:val="0088598D"/>
    <w:rsid w:val="008903EB"/>
    <w:rsid w:val="008927BB"/>
    <w:rsid w:val="008928A9"/>
    <w:rsid w:val="008A2B02"/>
    <w:rsid w:val="008B069B"/>
    <w:rsid w:val="008B1E37"/>
    <w:rsid w:val="008B1FDF"/>
    <w:rsid w:val="008B453A"/>
    <w:rsid w:val="008B4675"/>
    <w:rsid w:val="008B7652"/>
    <w:rsid w:val="008C050F"/>
    <w:rsid w:val="008C1C8A"/>
    <w:rsid w:val="008D031D"/>
    <w:rsid w:val="008D2096"/>
    <w:rsid w:val="008D5146"/>
    <w:rsid w:val="008D629B"/>
    <w:rsid w:val="008E37A1"/>
    <w:rsid w:val="008E4218"/>
    <w:rsid w:val="008E6719"/>
    <w:rsid w:val="008E7AD9"/>
    <w:rsid w:val="008F0E20"/>
    <w:rsid w:val="0090060E"/>
    <w:rsid w:val="00904595"/>
    <w:rsid w:val="00906701"/>
    <w:rsid w:val="0090743D"/>
    <w:rsid w:val="00907C72"/>
    <w:rsid w:val="0091033F"/>
    <w:rsid w:val="00910C4A"/>
    <w:rsid w:val="0091573E"/>
    <w:rsid w:val="00916620"/>
    <w:rsid w:val="00917252"/>
    <w:rsid w:val="00917264"/>
    <w:rsid w:val="00920B2B"/>
    <w:rsid w:val="0092384E"/>
    <w:rsid w:val="00924281"/>
    <w:rsid w:val="00932A34"/>
    <w:rsid w:val="00935470"/>
    <w:rsid w:val="00953023"/>
    <w:rsid w:val="00956580"/>
    <w:rsid w:val="00960C4D"/>
    <w:rsid w:val="00962805"/>
    <w:rsid w:val="0096604E"/>
    <w:rsid w:val="00971314"/>
    <w:rsid w:val="00971B55"/>
    <w:rsid w:val="00972958"/>
    <w:rsid w:val="009766B7"/>
    <w:rsid w:val="00980ADB"/>
    <w:rsid w:val="00982E2A"/>
    <w:rsid w:val="00983999"/>
    <w:rsid w:val="00984373"/>
    <w:rsid w:val="00991361"/>
    <w:rsid w:val="00992225"/>
    <w:rsid w:val="00992D10"/>
    <w:rsid w:val="00993522"/>
    <w:rsid w:val="00993859"/>
    <w:rsid w:val="009938E6"/>
    <w:rsid w:val="0099506D"/>
    <w:rsid w:val="00996779"/>
    <w:rsid w:val="00996A8A"/>
    <w:rsid w:val="009A0C45"/>
    <w:rsid w:val="009A0F2A"/>
    <w:rsid w:val="009A1C3E"/>
    <w:rsid w:val="009A422E"/>
    <w:rsid w:val="009A43B5"/>
    <w:rsid w:val="009A6A5F"/>
    <w:rsid w:val="009B0F9B"/>
    <w:rsid w:val="009B15CC"/>
    <w:rsid w:val="009B165B"/>
    <w:rsid w:val="009B1790"/>
    <w:rsid w:val="009B3B90"/>
    <w:rsid w:val="009B6655"/>
    <w:rsid w:val="009C0E45"/>
    <w:rsid w:val="009C24EC"/>
    <w:rsid w:val="009C50D0"/>
    <w:rsid w:val="009C5BDC"/>
    <w:rsid w:val="009C7485"/>
    <w:rsid w:val="009D1051"/>
    <w:rsid w:val="009D2308"/>
    <w:rsid w:val="009D28C2"/>
    <w:rsid w:val="009D4D33"/>
    <w:rsid w:val="009D4F30"/>
    <w:rsid w:val="009D5280"/>
    <w:rsid w:val="009D5D95"/>
    <w:rsid w:val="009E0FC9"/>
    <w:rsid w:val="009F4945"/>
    <w:rsid w:val="009F52DC"/>
    <w:rsid w:val="00A00F60"/>
    <w:rsid w:val="00A042B7"/>
    <w:rsid w:val="00A04E0D"/>
    <w:rsid w:val="00A07F13"/>
    <w:rsid w:val="00A117CF"/>
    <w:rsid w:val="00A11D30"/>
    <w:rsid w:val="00A12072"/>
    <w:rsid w:val="00A20101"/>
    <w:rsid w:val="00A21F5A"/>
    <w:rsid w:val="00A23603"/>
    <w:rsid w:val="00A23FA0"/>
    <w:rsid w:val="00A24E07"/>
    <w:rsid w:val="00A25338"/>
    <w:rsid w:val="00A25A74"/>
    <w:rsid w:val="00A35DA2"/>
    <w:rsid w:val="00A36677"/>
    <w:rsid w:val="00A372B4"/>
    <w:rsid w:val="00A37E24"/>
    <w:rsid w:val="00A4658C"/>
    <w:rsid w:val="00A47425"/>
    <w:rsid w:val="00A476FC"/>
    <w:rsid w:val="00A53E21"/>
    <w:rsid w:val="00A55457"/>
    <w:rsid w:val="00A55AC0"/>
    <w:rsid w:val="00A55D02"/>
    <w:rsid w:val="00A56E42"/>
    <w:rsid w:val="00A56EA6"/>
    <w:rsid w:val="00A608AC"/>
    <w:rsid w:val="00A60CBB"/>
    <w:rsid w:val="00A60EB9"/>
    <w:rsid w:val="00A65E53"/>
    <w:rsid w:val="00A66F7B"/>
    <w:rsid w:val="00A712EF"/>
    <w:rsid w:val="00A7376D"/>
    <w:rsid w:val="00A741AF"/>
    <w:rsid w:val="00A75079"/>
    <w:rsid w:val="00A750FF"/>
    <w:rsid w:val="00A755D1"/>
    <w:rsid w:val="00A84D38"/>
    <w:rsid w:val="00A85563"/>
    <w:rsid w:val="00A86A88"/>
    <w:rsid w:val="00A875C0"/>
    <w:rsid w:val="00A90143"/>
    <w:rsid w:val="00A94085"/>
    <w:rsid w:val="00A9594A"/>
    <w:rsid w:val="00AA53A9"/>
    <w:rsid w:val="00AA5636"/>
    <w:rsid w:val="00AA6FC8"/>
    <w:rsid w:val="00AB092A"/>
    <w:rsid w:val="00AB0ECD"/>
    <w:rsid w:val="00AB1AE1"/>
    <w:rsid w:val="00AB4090"/>
    <w:rsid w:val="00AB476C"/>
    <w:rsid w:val="00AB51DB"/>
    <w:rsid w:val="00AB5731"/>
    <w:rsid w:val="00AB794E"/>
    <w:rsid w:val="00AC012F"/>
    <w:rsid w:val="00AC2256"/>
    <w:rsid w:val="00AC2D03"/>
    <w:rsid w:val="00AC363A"/>
    <w:rsid w:val="00AC3BEF"/>
    <w:rsid w:val="00AC7084"/>
    <w:rsid w:val="00AD07D7"/>
    <w:rsid w:val="00AD1A2C"/>
    <w:rsid w:val="00AD21F3"/>
    <w:rsid w:val="00AD4BA4"/>
    <w:rsid w:val="00AD54AB"/>
    <w:rsid w:val="00AD7C88"/>
    <w:rsid w:val="00AE0E9A"/>
    <w:rsid w:val="00AE39EB"/>
    <w:rsid w:val="00AE75DE"/>
    <w:rsid w:val="00AF188B"/>
    <w:rsid w:val="00AF36F2"/>
    <w:rsid w:val="00AF573F"/>
    <w:rsid w:val="00B0073E"/>
    <w:rsid w:val="00B02DF6"/>
    <w:rsid w:val="00B030FD"/>
    <w:rsid w:val="00B036E0"/>
    <w:rsid w:val="00B0525A"/>
    <w:rsid w:val="00B065BD"/>
    <w:rsid w:val="00B071FB"/>
    <w:rsid w:val="00B14329"/>
    <w:rsid w:val="00B14901"/>
    <w:rsid w:val="00B17728"/>
    <w:rsid w:val="00B17B04"/>
    <w:rsid w:val="00B23B9A"/>
    <w:rsid w:val="00B2495C"/>
    <w:rsid w:val="00B24DD3"/>
    <w:rsid w:val="00B26F9E"/>
    <w:rsid w:val="00B30BFB"/>
    <w:rsid w:val="00B32B6A"/>
    <w:rsid w:val="00B37E50"/>
    <w:rsid w:val="00B41D92"/>
    <w:rsid w:val="00B430F6"/>
    <w:rsid w:val="00B43132"/>
    <w:rsid w:val="00B43E00"/>
    <w:rsid w:val="00B4414A"/>
    <w:rsid w:val="00B47402"/>
    <w:rsid w:val="00B50907"/>
    <w:rsid w:val="00B50FBA"/>
    <w:rsid w:val="00B52B60"/>
    <w:rsid w:val="00B54B51"/>
    <w:rsid w:val="00B5537C"/>
    <w:rsid w:val="00B6161A"/>
    <w:rsid w:val="00B63B34"/>
    <w:rsid w:val="00B64E3A"/>
    <w:rsid w:val="00B65DCA"/>
    <w:rsid w:val="00B664E4"/>
    <w:rsid w:val="00B670C5"/>
    <w:rsid w:val="00B67D06"/>
    <w:rsid w:val="00B71A83"/>
    <w:rsid w:val="00B73025"/>
    <w:rsid w:val="00B73317"/>
    <w:rsid w:val="00B7607E"/>
    <w:rsid w:val="00B7646C"/>
    <w:rsid w:val="00B773D5"/>
    <w:rsid w:val="00B838AE"/>
    <w:rsid w:val="00B854E4"/>
    <w:rsid w:val="00B864AE"/>
    <w:rsid w:val="00B865B3"/>
    <w:rsid w:val="00B935A7"/>
    <w:rsid w:val="00B9535D"/>
    <w:rsid w:val="00B96E76"/>
    <w:rsid w:val="00BA2AB7"/>
    <w:rsid w:val="00BA657E"/>
    <w:rsid w:val="00BA7BDD"/>
    <w:rsid w:val="00BB1205"/>
    <w:rsid w:val="00BB2F1E"/>
    <w:rsid w:val="00BB7244"/>
    <w:rsid w:val="00BC1B65"/>
    <w:rsid w:val="00BC1D28"/>
    <w:rsid w:val="00BC2647"/>
    <w:rsid w:val="00BC2DE2"/>
    <w:rsid w:val="00BC462B"/>
    <w:rsid w:val="00BC5829"/>
    <w:rsid w:val="00BC5F63"/>
    <w:rsid w:val="00BC70CB"/>
    <w:rsid w:val="00BC77CC"/>
    <w:rsid w:val="00BD0512"/>
    <w:rsid w:val="00BD6C0F"/>
    <w:rsid w:val="00BE0FB2"/>
    <w:rsid w:val="00BE1418"/>
    <w:rsid w:val="00BE172C"/>
    <w:rsid w:val="00BE1AC7"/>
    <w:rsid w:val="00BE42D1"/>
    <w:rsid w:val="00BE42E1"/>
    <w:rsid w:val="00BE4D4E"/>
    <w:rsid w:val="00BE65C7"/>
    <w:rsid w:val="00BE7F51"/>
    <w:rsid w:val="00BF1959"/>
    <w:rsid w:val="00BF3C71"/>
    <w:rsid w:val="00BF3D86"/>
    <w:rsid w:val="00BF46B1"/>
    <w:rsid w:val="00BF53F7"/>
    <w:rsid w:val="00BF5B79"/>
    <w:rsid w:val="00C1078F"/>
    <w:rsid w:val="00C12070"/>
    <w:rsid w:val="00C153DA"/>
    <w:rsid w:val="00C17000"/>
    <w:rsid w:val="00C3147B"/>
    <w:rsid w:val="00C37431"/>
    <w:rsid w:val="00C37951"/>
    <w:rsid w:val="00C447CA"/>
    <w:rsid w:val="00C467C2"/>
    <w:rsid w:val="00C515A8"/>
    <w:rsid w:val="00C51C3B"/>
    <w:rsid w:val="00C53F2F"/>
    <w:rsid w:val="00C54FDB"/>
    <w:rsid w:val="00C6368B"/>
    <w:rsid w:val="00C65F38"/>
    <w:rsid w:val="00C676F3"/>
    <w:rsid w:val="00C71186"/>
    <w:rsid w:val="00C736FC"/>
    <w:rsid w:val="00C74AA7"/>
    <w:rsid w:val="00C80F34"/>
    <w:rsid w:val="00C8264F"/>
    <w:rsid w:val="00C8464B"/>
    <w:rsid w:val="00C8795E"/>
    <w:rsid w:val="00C9003A"/>
    <w:rsid w:val="00C91CE6"/>
    <w:rsid w:val="00C97C63"/>
    <w:rsid w:val="00CA035B"/>
    <w:rsid w:val="00CA09F2"/>
    <w:rsid w:val="00CA2392"/>
    <w:rsid w:val="00CA46C1"/>
    <w:rsid w:val="00CA5431"/>
    <w:rsid w:val="00CB161E"/>
    <w:rsid w:val="00CB1F7E"/>
    <w:rsid w:val="00CB2A87"/>
    <w:rsid w:val="00CB3B84"/>
    <w:rsid w:val="00CB3BE1"/>
    <w:rsid w:val="00CB54A3"/>
    <w:rsid w:val="00CB5AB8"/>
    <w:rsid w:val="00CB7EF2"/>
    <w:rsid w:val="00CC0431"/>
    <w:rsid w:val="00CC0D76"/>
    <w:rsid w:val="00CC2EC1"/>
    <w:rsid w:val="00CC4D17"/>
    <w:rsid w:val="00CC5199"/>
    <w:rsid w:val="00CC725A"/>
    <w:rsid w:val="00CC74A6"/>
    <w:rsid w:val="00CD3449"/>
    <w:rsid w:val="00CE1DDA"/>
    <w:rsid w:val="00CE2121"/>
    <w:rsid w:val="00CE3D9D"/>
    <w:rsid w:val="00CE4F08"/>
    <w:rsid w:val="00CE58C4"/>
    <w:rsid w:val="00CE7C51"/>
    <w:rsid w:val="00CF04B8"/>
    <w:rsid w:val="00CF12B1"/>
    <w:rsid w:val="00CF168B"/>
    <w:rsid w:val="00CF195B"/>
    <w:rsid w:val="00CF1A71"/>
    <w:rsid w:val="00CF2207"/>
    <w:rsid w:val="00CF6B10"/>
    <w:rsid w:val="00D01C77"/>
    <w:rsid w:val="00D04706"/>
    <w:rsid w:val="00D07FA7"/>
    <w:rsid w:val="00D1042F"/>
    <w:rsid w:val="00D1210D"/>
    <w:rsid w:val="00D14A11"/>
    <w:rsid w:val="00D15520"/>
    <w:rsid w:val="00D15D42"/>
    <w:rsid w:val="00D16851"/>
    <w:rsid w:val="00D16FA0"/>
    <w:rsid w:val="00D173A6"/>
    <w:rsid w:val="00D27126"/>
    <w:rsid w:val="00D30619"/>
    <w:rsid w:val="00D408D6"/>
    <w:rsid w:val="00D416B7"/>
    <w:rsid w:val="00D42D5B"/>
    <w:rsid w:val="00D43D97"/>
    <w:rsid w:val="00D456C3"/>
    <w:rsid w:val="00D458A4"/>
    <w:rsid w:val="00D527F2"/>
    <w:rsid w:val="00D552CA"/>
    <w:rsid w:val="00D5542F"/>
    <w:rsid w:val="00D578C6"/>
    <w:rsid w:val="00D60EBF"/>
    <w:rsid w:val="00D61071"/>
    <w:rsid w:val="00D6110C"/>
    <w:rsid w:val="00D6217C"/>
    <w:rsid w:val="00D623DF"/>
    <w:rsid w:val="00D658EA"/>
    <w:rsid w:val="00D70195"/>
    <w:rsid w:val="00D71454"/>
    <w:rsid w:val="00D7387C"/>
    <w:rsid w:val="00D747BA"/>
    <w:rsid w:val="00D7569D"/>
    <w:rsid w:val="00D7678F"/>
    <w:rsid w:val="00D767EA"/>
    <w:rsid w:val="00D81151"/>
    <w:rsid w:val="00D8799E"/>
    <w:rsid w:val="00D92D2A"/>
    <w:rsid w:val="00D9332E"/>
    <w:rsid w:val="00DA0C9A"/>
    <w:rsid w:val="00DA2A0E"/>
    <w:rsid w:val="00DA64CE"/>
    <w:rsid w:val="00DA6E5D"/>
    <w:rsid w:val="00DB0A0F"/>
    <w:rsid w:val="00DB32BB"/>
    <w:rsid w:val="00DB64B6"/>
    <w:rsid w:val="00DB7B06"/>
    <w:rsid w:val="00DB7E93"/>
    <w:rsid w:val="00DC6788"/>
    <w:rsid w:val="00DC7204"/>
    <w:rsid w:val="00DD0508"/>
    <w:rsid w:val="00DD0766"/>
    <w:rsid w:val="00DD4C90"/>
    <w:rsid w:val="00DD5B19"/>
    <w:rsid w:val="00DD7B8E"/>
    <w:rsid w:val="00DE007E"/>
    <w:rsid w:val="00DE16DF"/>
    <w:rsid w:val="00DE4168"/>
    <w:rsid w:val="00DF2521"/>
    <w:rsid w:val="00DF2C53"/>
    <w:rsid w:val="00DF37A5"/>
    <w:rsid w:val="00DF502B"/>
    <w:rsid w:val="00E02AC6"/>
    <w:rsid w:val="00E15854"/>
    <w:rsid w:val="00E16410"/>
    <w:rsid w:val="00E17445"/>
    <w:rsid w:val="00E2361E"/>
    <w:rsid w:val="00E24088"/>
    <w:rsid w:val="00E24761"/>
    <w:rsid w:val="00E24EBD"/>
    <w:rsid w:val="00E25657"/>
    <w:rsid w:val="00E26B57"/>
    <w:rsid w:val="00E310A3"/>
    <w:rsid w:val="00E4278E"/>
    <w:rsid w:val="00E4304E"/>
    <w:rsid w:val="00E450BB"/>
    <w:rsid w:val="00E46DD3"/>
    <w:rsid w:val="00E47A1D"/>
    <w:rsid w:val="00E702FB"/>
    <w:rsid w:val="00E77C31"/>
    <w:rsid w:val="00E77D4C"/>
    <w:rsid w:val="00E806E5"/>
    <w:rsid w:val="00E80F12"/>
    <w:rsid w:val="00E8339E"/>
    <w:rsid w:val="00E83829"/>
    <w:rsid w:val="00E87A63"/>
    <w:rsid w:val="00E90BD2"/>
    <w:rsid w:val="00E91CA5"/>
    <w:rsid w:val="00E9444C"/>
    <w:rsid w:val="00E953B1"/>
    <w:rsid w:val="00EA061A"/>
    <w:rsid w:val="00EA0FEA"/>
    <w:rsid w:val="00EA14DA"/>
    <w:rsid w:val="00EA36AC"/>
    <w:rsid w:val="00EA411D"/>
    <w:rsid w:val="00EA52A1"/>
    <w:rsid w:val="00EB0A61"/>
    <w:rsid w:val="00EB2AAC"/>
    <w:rsid w:val="00EC1C9C"/>
    <w:rsid w:val="00EC35B8"/>
    <w:rsid w:val="00EC5381"/>
    <w:rsid w:val="00EC6860"/>
    <w:rsid w:val="00ED2E1E"/>
    <w:rsid w:val="00ED5C2A"/>
    <w:rsid w:val="00ED7E21"/>
    <w:rsid w:val="00EE09D9"/>
    <w:rsid w:val="00EE14FA"/>
    <w:rsid w:val="00EE20AA"/>
    <w:rsid w:val="00EE4528"/>
    <w:rsid w:val="00EE65FF"/>
    <w:rsid w:val="00EF107B"/>
    <w:rsid w:val="00EF5428"/>
    <w:rsid w:val="00F00BB8"/>
    <w:rsid w:val="00F01102"/>
    <w:rsid w:val="00F07D5D"/>
    <w:rsid w:val="00F10024"/>
    <w:rsid w:val="00F10513"/>
    <w:rsid w:val="00F11AC8"/>
    <w:rsid w:val="00F15A86"/>
    <w:rsid w:val="00F16B2D"/>
    <w:rsid w:val="00F1710D"/>
    <w:rsid w:val="00F17800"/>
    <w:rsid w:val="00F2118A"/>
    <w:rsid w:val="00F2152A"/>
    <w:rsid w:val="00F24B4F"/>
    <w:rsid w:val="00F337C5"/>
    <w:rsid w:val="00F3398C"/>
    <w:rsid w:val="00F351E6"/>
    <w:rsid w:val="00F40236"/>
    <w:rsid w:val="00F47DC6"/>
    <w:rsid w:val="00F513AD"/>
    <w:rsid w:val="00F5173B"/>
    <w:rsid w:val="00F54160"/>
    <w:rsid w:val="00F60539"/>
    <w:rsid w:val="00F6063F"/>
    <w:rsid w:val="00F619A0"/>
    <w:rsid w:val="00F63A8B"/>
    <w:rsid w:val="00F66BE3"/>
    <w:rsid w:val="00F72930"/>
    <w:rsid w:val="00F74B01"/>
    <w:rsid w:val="00F75D1E"/>
    <w:rsid w:val="00F773E6"/>
    <w:rsid w:val="00F7760C"/>
    <w:rsid w:val="00F808E8"/>
    <w:rsid w:val="00F869C6"/>
    <w:rsid w:val="00F9077B"/>
    <w:rsid w:val="00F907BE"/>
    <w:rsid w:val="00F910FE"/>
    <w:rsid w:val="00F9172C"/>
    <w:rsid w:val="00F947CC"/>
    <w:rsid w:val="00F95980"/>
    <w:rsid w:val="00FA03A6"/>
    <w:rsid w:val="00FA1C62"/>
    <w:rsid w:val="00FA254D"/>
    <w:rsid w:val="00FA25B6"/>
    <w:rsid w:val="00FA49B4"/>
    <w:rsid w:val="00FB2418"/>
    <w:rsid w:val="00FB3C61"/>
    <w:rsid w:val="00FB40BB"/>
    <w:rsid w:val="00FB511A"/>
    <w:rsid w:val="00FB671C"/>
    <w:rsid w:val="00FC21BA"/>
    <w:rsid w:val="00FC4A93"/>
    <w:rsid w:val="00FC4BB9"/>
    <w:rsid w:val="00FC7B72"/>
    <w:rsid w:val="00FD2CCF"/>
    <w:rsid w:val="00FD2CF6"/>
    <w:rsid w:val="00FD5801"/>
    <w:rsid w:val="00FD6255"/>
    <w:rsid w:val="00FE05EC"/>
    <w:rsid w:val="00FE06AC"/>
    <w:rsid w:val="00FE1F85"/>
    <w:rsid w:val="00FE23F2"/>
    <w:rsid w:val="00FE51C8"/>
    <w:rsid w:val="00FE5494"/>
    <w:rsid w:val="00FF27FD"/>
    <w:rsid w:val="00FF47DE"/>
    <w:rsid w:val="00FF4DF4"/>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44D0C7E"/>
  <w15:docId w15:val="{2CF4AEE5-BF07-47AB-A282-6D054DA8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474"/>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qFormat/>
    <w:rsid w:val="00BB1205"/>
    <w:pPr>
      <w:spacing w:after="120"/>
    </w:pPr>
  </w:style>
  <w:style w:type="character" w:customStyle="1" w:styleId="a4">
    <w:name w:val="本文 字元"/>
    <w:basedOn w:val="a0"/>
    <w:link w:val="a3"/>
    <w:qFormat/>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A47425"/>
    <w:pPr>
      <w:spacing w:beforeLines="10" w:before="10" w:afterLines="20" w:after="20"/>
      <w:ind w:leftChars="300" w:left="300"/>
      <w:outlineLvl w:val="2"/>
    </w:pPr>
    <w:rPr>
      <w:rFonts w:ascii="標楷體" w:eastAsia="標楷體" w:hAnsi="標楷體"/>
    </w:rPr>
  </w:style>
  <w:style w:type="paragraph" w:styleId="31">
    <w:name w:val="toc 3"/>
    <w:basedOn w:val="a"/>
    <w:next w:val="a"/>
    <w:autoRedefine/>
    <w:uiPriority w:val="39"/>
    <w:unhideWhenUsed/>
    <w:rsid w:val="00272D80"/>
    <w:pPr>
      <w:tabs>
        <w:tab w:val="right" w:leader="dot" w:pos="9628"/>
      </w:tabs>
      <w:ind w:leftChars="400" w:left="1692" w:hangingChars="305" w:hanging="732"/>
    </w:pPr>
    <w:rPr>
      <w:rFonts w:eastAsia="標楷體"/>
    </w:rPr>
  </w:style>
  <w:style w:type="character" w:customStyle="1" w:styleId="affe">
    <w:name w:val="參標 字元"/>
    <w:basedOn w:val="a0"/>
    <w:link w:val="affd"/>
    <w:rsid w:val="00A47425"/>
    <w:rPr>
      <w:rFonts w:ascii="標楷體" w:eastAsia="標楷體" w:hAnsi="標楷體" w:cs="Times New Roman"/>
      <w:szCs w:val="24"/>
    </w:rPr>
  </w:style>
  <w:style w:type="paragraph" w:styleId="32">
    <w:name w:val="Body Text 3"/>
    <w:basedOn w:val="a"/>
    <w:link w:val="33"/>
    <w:rsid w:val="000E64D3"/>
    <w:pPr>
      <w:spacing w:after="120"/>
    </w:pPr>
    <w:rPr>
      <w:rFonts w:ascii="Calibri" w:hAnsi="Calibri"/>
      <w:sz w:val="16"/>
      <w:szCs w:val="16"/>
    </w:rPr>
  </w:style>
  <w:style w:type="character" w:customStyle="1" w:styleId="33">
    <w:name w:val="本文 3 字元"/>
    <w:basedOn w:val="a0"/>
    <w:link w:val="32"/>
    <w:rsid w:val="000E64D3"/>
    <w:rPr>
      <w:rFonts w:ascii="Calibri" w:eastAsia="新細明體" w:hAnsi="Calibri" w:cs="Times New Roman"/>
      <w:sz w:val="16"/>
      <w:szCs w:val="16"/>
    </w:rPr>
  </w:style>
  <w:style w:type="character" w:styleId="afff">
    <w:name w:val="Emphasis"/>
    <w:basedOn w:val="a0"/>
    <w:uiPriority w:val="20"/>
    <w:qFormat/>
    <w:rsid w:val="00CC74A6"/>
    <w:rPr>
      <w:i/>
      <w:iCs/>
    </w:rPr>
  </w:style>
  <w:style w:type="paragraph" w:customStyle="1" w:styleId="14">
    <w:name w:val="1.標題文字"/>
    <w:basedOn w:val="a"/>
    <w:rsid w:val="002275A9"/>
    <w:pPr>
      <w:jc w:val="center"/>
    </w:pPr>
    <w:rPr>
      <w:rFonts w:ascii="華康中黑體" w:eastAsia="華康中黑體"/>
      <w:sz w:val="28"/>
      <w:szCs w:val="20"/>
    </w:rPr>
  </w:style>
  <w:style w:type="paragraph" w:customStyle="1" w:styleId="15">
    <w:name w:val="清單段落1"/>
    <w:basedOn w:val="a"/>
    <w:rsid w:val="00857F9B"/>
    <w:pPr>
      <w:suppressAutoHyphens/>
      <w:autoSpaceDN w:val="0"/>
      <w:ind w:left="480"/>
      <w:textAlignment w:val="baseline"/>
    </w:pPr>
    <w:rPr>
      <w:rFonts w:ascii="Calibri" w:hAnsi="Calibri"/>
      <w:kern w:val="3"/>
      <w:szCs w:val="22"/>
    </w:rPr>
  </w:style>
  <w:style w:type="paragraph" w:customStyle="1" w:styleId="1-1-1">
    <w:name w:val="1-1-1"/>
    <w:basedOn w:val="a"/>
    <w:rsid w:val="004450C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334">
      <w:bodyDiv w:val="1"/>
      <w:marLeft w:val="0"/>
      <w:marRight w:val="0"/>
      <w:marTop w:val="0"/>
      <w:marBottom w:val="0"/>
      <w:divBdr>
        <w:top w:val="none" w:sz="0" w:space="0" w:color="auto"/>
        <w:left w:val="none" w:sz="0" w:space="0" w:color="auto"/>
        <w:bottom w:val="none" w:sz="0" w:space="0" w:color="auto"/>
        <w:right w:val="none" w:sz="0" w:space="0" w:color="auto"/>
      </w:divBdr>
    </w:div>
    <w:div w:id="16660906">
      <w:bodyDiv w:val="1"/>
      <w:marLeft w:val="0"/>
      <w:marRight w:val="0"/>
      <w:marTop w:val="0"/>
      <w:marBottom w:val="0"/>
      <w:divBdr>
        <w:top w:val="none" w:sz="0" w:space="0" w:color="auto"/>
        <w:left w:val="none" w:sz="0" w:space="0" w:color="auto"/>
        <w:bottom w:val="none" w:sz="0" w:space="0" w:color="auto"/>
        <w:right w:val="none" w:sz="0" w:space="0" w:color="auto"/>
      </w:divBdr>
    </w:div>
    <w:div w:id="24721418">
      <w:bodyDiv w:val="1"/>
      <w:marLeft w:val="0"/>
      <w:marRight w:val="0"/>
      <w:marTop w:val="0"/>
      <w:marBottom w:val="0"/>
      <w:divBdr>
        <w:top w:val="none" w:sz="0" w:space="0" w:color="auto"/>
        <w:left w:val="none" w:sz="0" w:space="0" w:color="auto"/>
        <w:bottom w:val="none" w:sz="0" w:space="0" w:color="auto"/>
        <w:right w:val="none" w:sz="0" w:space="0" w:color="auto"/>
      </w:divBdr>
    </w:div>
    <w:div w:id="39862973">
      <w:bodyDiv w:val="1"/>
      <w:marLeft w:val="0"/>
      <w:marRight w:val="0"/>
      <w:marTop w:val="0"/>
      <w:marBottom w:val="0"/>
      <w:divBdr>
        <w:top w:val="none" w:sz="0" w:space="0" w:color="auto"/>
        <w:left w:val="none" w:sz="0" w:space="0" w:color="auto"/>
        <w:bottom w:val="none" w:sz="0" w:space="0" w:color="auto"/>
        <w:right w:val="none" w:sz="0" w:space="0" w:color="auto"/>
      </w:divBdr>
    </w:div>
    <w:div w:id="64495733">
      <w:bodyDiv w:val="1"/>
      <w:marLeft w:val="0"/>
      <w:marRight w:val="0"/>
      <w:marTop w:val="0"/>
      <w:marBottom w:val="0"/>
      <w:divBdr>
        <w:top w:val="none" w:sz="0" w:space="0" w:color="auto"/>
        <w:left w:val="none" w:sz="0" w:space="0" w:color="auto"/>
        <w:bottom w:val="none" w:sz="0" w:space="0" w:color="auto"/>
        <w:right w:val="none" w:sz="0" w:space="0" w:color="auto"/>
      </w:divBdr>
    </w:div>
    <w:div w:id="83840253">
      <w:bodyDiv w:val="1"/>
      <w:marLeft w:val="0"/>
      <w:marRight w:val="0"/>
      <w:marTop w:val="0"/>
      <w:marBottom w:val="0"/>
      <w:divBdr>
        <w:top w:val="none" w:sz="0" w:space="0" w:color="auto"/>
        <w:left w:val="none" w:sz="0" w:space="0" w:color="auto"/>
        <w:bottom w:val="none" w:sz="0" w:space="0" w:color="auto"/>
        <w:right w:val="none" w:sz="0" w:space="0" w:color="auto"/>
      </w:divBdr>
    </w:div>
    <w:div w:id="85732672">
      <w:bodyDiv w:val="1"/>
      <w:marLeft w:val="0"/>
      <w:marRight w:val="0"/>
      <w:marTop w:val="0"/>
      <w:marBottom w:val="0"/>
      <w:divBdr>
        <w:top w:val="none" w:sz="0" w:space="0" w:color="auto"/>
        <w:left w:val="none" w:sz="0" w:space="0" w:color="auto"/>
        <w:bottom w:val="none" w:sz="0" w:space="0" w:color="auto"/>
        <w:right w:val="none" w:sz="0" w:space="0" w:color="auto"/>
      </w:divBdr>
    </w:div>
    <w:div w:id="86268147">
      <w:bodyDiv w:val="1"/>
      <w:marLeft w:val="0"/>
      <w:marRight w:val="0"/>
      <w:marTop w:val="0"/>
      <w:marBottom w:val="0"/>
      <w:divBdr>
        <w:top w:val="none" w:sz="0" w:space="0" w:color="auto"/>
        <w:left w:val="none" w:sz="0" w:space="0" w:color="auto"/>
        <w:bottom w:val="none" w:sz="0" w:space="0" w:color="auto"/>
        <w:right w:val="none" w:sz="0" w:space="0" w:color="auto"/>
      </w:divBdr>
    </w:div>
    <w:div w:id="90470904">
      <w:bodyDiv w:val="1"/>
      <w:marLeft w:val="0"/>
      <w:marRight w:val="0"/>
      <w:marTop w:val="0"/>
      <w:marBottom w:val="0"/>
      <w:divBdr>
        <w:top w:val="none" w:sz="0" w:space="0" w:color="auto"/>
        <w:left w:val="none" w:sz="0" w:space="0" w:color="auto"/>
        <w:bottom w:val="none" w:sz="0" w:space="0" w:color="auto"/>
        <w:right w:val="none" w:sz="0" w:space="0" w:color="auto"/>
      </w:divBdr>
    </w:div>
    <w:div w:id="93212946">
      <w:bodyDiv w:val="1"/>
      <w:marLeft w:val="0"/>
      <w:marRight w:val="0"/>
      <w:marTop w:val="0"/>
      <w:marBottom w:val="0"/>
      <w:divBdr>
        <w:top w:val="none" w:sz="0" w:space="0" w:color="auto"/>
        <w:left w:val="none" w:sz="0" w:space="0" w:color="auto"/>
        <w:bottom w:val="none" w:sz="0" w:space="0" w:color="auto"/>
        <w:right w:val="none" w:sz="0" w:space="0" w:color="auto"/>
      </w:divBdr>
    </w:div>
    <w:div w:id="94787511">
      <w:bodyDiv w:val="1"/>
      <w:marLeft w:val="0"/>
      <w:marRight w:val="0"/>
      <w:marTop w:val="0"/>
      <w:marBottom w:val="0"/>
      <w:divBdr>
        <w:top w:val="none" w:sz="0" w:space="0" w:color="auto"/>
        <w:left w:val="none" w:sz="0" w:space="0" w:color="auto"/>
        <w:bottom w:val="none" w:sz="0" w:space="0" w:color="auto"/>
        <w:right w:val="none" w:sz="0" w:space="0" w:color="auto"/>
      </w:divBdr>
    </w:div>
    <w:div w:id="97218260">
      <w:bodyDiv w:val="1"/>
      <w:marLeft w:val="0"/>
      <w:marRight w:val="0"/>
      <w:marTop w:val="0"/>
      <w:marBottom w:val="0"/>
      <w:divBdr>
        <w:top w:val="none" w:sz="0" w:space="0" w:color="auto"/>
        <w:left w:val="none" w:sz="0" w:space="0" w:color="auto"/>
        <w:bottom w:val="none" w:sz="0" w:space="0" w:color="auto"/>
        <w:right w:val="none" w:sz="0" w:space="0" w:color="auto"/>
      </w:divBdr>
    </w:div>
    <w:div w:id="102191104">
      <w:bodyDiv w:val="1"/>
      <w:marLeft w:val="0"/>
      <w:marRight w:val="0"/>
      <w:marTop w:val="0"/>
      <w:marBottom w:val="0"/>
      <w:divBdr>
        <w:top w:val="none" w:sz="0" w:space="0" w:color="auto"/>
        <w:left w:val="none" w:sz="0" w:space="0" w:color="auto"/>
        <w:bottom w:val="none" w:sz="0" w:space="0" w:color="auto"/>
        <w:right w:val="none" w:sz="0" w:space="0" w:color="auto"/>
      </w:divBdr>
    </w:div>
    <w:div w:id="104741301">
      <w:bodyDiv w:val="1"/>
      <w:marLeft w:val="0"/>
      <w:marRight w:val="0"/>
      <w:marTop w:val="0"/>
      <w:marBottom w:val="0"/>
      <w:divBdr>
        <w:top w:val="none" w:sz="0" w:space="0" w:color="auto"/>
        <w:left w:val="none" w:sz="0" w:space="0" w:color="auto"/>
        <w:bottom w:val="none" w:sz="0" w:space="0" w:color="auto"/>
        <w:right w:val="none" w:sz="0" w:space="0" w:color="auto"/>
      </w:divBdr>
    </w:div>
    <w:div w:id="105274416">
      <w:bodyDiv w:val="1"/>
      <w:marLeft w:val="0"/>
      <w:marRight w:val="0"/>
      <w:marTop w:val="0"/>
      <w:marBottom w:val="0"/>
      <w:divBdr>
        <w:top w:val="none" w:sz="0" w:space="0" w:color="auto"/>
        <w:left w:val="none" w:sz="0" w:space="0" w:color="auto"/>
        <w:bottom w:val="none" w:sz="0" w:space="0" w:color="auto"/>
        <w:right w:val="none" w:sz="0" w:space="0" w:color="auto"/>
      </w:divBdr>
    </w:div>
    <w:div w:id="106388062">
      <w:bodyDiv w:val="1"/>
      <w:marLeft w:val="0"/>
      <w:marRight w:val="0"/>
      <w:marTop w:val="0"/>
      <w:marBottom w:val="0"/>
      <w:divBdr>
        <w:top w:val="none" w:sz="0" w:space="0" w:color="auto"/>
        <w:left w:val="none" w:sz="0" w:space="0" w:color="auto"/>
        <w:bottom w:val="none" w:sz="0" w:space="0" w:color="auto"/>
        <w:right w:val="none" w:sz="0" w:space="0" w:color="auto"/>
      </w:divBdr>
    </w:div>
    <w:div w:id="115028882">
      <w:bodyDiv w:val="1"/>
      <w:marLeft w:val="0"/>
      <w:marRight w:val="0"/>
      <w:marTop w:val="0"/>
      <w:marBottom w:val="0"/>
      <w:divBdr>
        <w:top w:val="none" w:sz="0" w:space="0" w:color="auto"/>
        <w:left w:val="none" w:sz="0" w:space="0" w:color="auto"/>
        <w:bottom w:val="none" w:sz="0" w:space="0" w:color="auto"/>
        <w:right w:val="none" w:sz="0" w:space="0" w:color="auto"/>
      </w:divBdr>
    </w:div>
    <w:div w:id="126552446">
      <w:bodyDiv w:val="1"/>
      <w:marLeft w:val="0"/>
      <w:marRight w:val="0"/>
      <w:marTop w:val="0"/>
      <w:marBottom w:val="0"/>
      <w:divBdr>
        <w:top w:val="none" w:sz="0" w:space="0" w:color="auto"/>
        <w:left w:val="none" w:sz="0" w:space="0" w:color="auto"/>
        <w:bottom w:val="none" w:sz="0" w:space="0" w:color="auto"/>
        <w:right w:val="none" w:sz="0" w:space="0" w:color="auto"/>
      </w:divBdr>
    </w:div>
    <w:div w:id="126968614">
      <w:bodyDiv w:val="1"/>
      <w:marLeft w:val="0"/>
      <w:marRight w:val="0"/>
      <w:marTop w:val="0"/>
      <w:marBottom w:val="0"/>
      <w:divBdr>
        <w:top w:val="none" w:sz="0" w:space="0" w:color="auto"/>
        <w:left w:val="none" w:sz="0" w:space="0" w:color="auto"/>
        <w:bottom w:val="none" w:sz="0" w:space="0" w:color="auto"/>
        <w:right w:val="none" w:sz="0" w:space="0" w:color="auto"/>
      </w:divBdr>
    </w:div>
    <w:div w:id="147868787">
      <w:bodyDiv w:val="1"/>
      <w:marLeft w:val="0"/>
      <w:marRight w:val="0"/>
      <w:marTop w:val="0"/>
      <w:marBottom w:val="0"/>
      <w:divBdr>
        <w:top w:val="none" w:sz="0" w:space="0" w:color="auto"/>
        <w:left w:val="none" w:sz="0" w:space="0" w:color="auto"/>
        <w:bottom w:val="none" w:sz="0" w:space="0" w:color="auto"/>
        <w:right w:val="none" w:sz="0" w:space="0" w:color="auto"/>
      </w:divBdr>
    </w:div>
    <w:div w:id="164782454">
      <w:bodyDiv w:val="1"/>
      <w:marLeft w:val="0"/>
      <w:marRight w:val="0"/>
      <w:marTop w:val="0"/>
      <w:marBottom w:val="0"/>
      <w:divBdr>
        <w:top w:val="none" w:sz="0" w:space="0" w:color="auto"/>
        <w:left w:val="none" w:sz="0" w:space="0" w:color="auto"/>
        <w:bottom w:val="none" w:sz="0" w:space="0" w:color="auto"/>
        <w:right w:val="none" w:sz="0" w:space="0" w:color="auto"/>
      </w:divBdr>
    </w:div>
    <w:div w:id="170723358">
      <w:bodyDiv w:val="1"/>
      <w:marLeft w:val="0"/>
      <w:marRight w:val="0"/>
      <w:marTop w:val="0"/>
      <w:marBottom w:val="0"/>
      <w:divBdr>
        <w:top w:val="none" w:sz="0" w:space="0" w:color="auto"/>
        <w:left w:val="none" w:sz="0" w:space="0" w:color="auto"/>
        <w:bottom w:val="none" w:sz="0" w:space="0" w:color="auto"/>
        <w:right w:val="none" w:sz="0" w:space="0" w:color="auto"/>
      </w:divBdr>
    </w:div>
    <w:div w:id="172453727">
      <w:bodyDiv w:val="1"/>
      <w:marLeft w:val="0"/>
      <w:marRight w:val="0"/>
      <w:marTop w:val="0"/>
      <w:marBottom w:val="0"/>
      <w:divBdr>
        <w:top w:val="none" w:sz="0" w:space="0" w:color="auto"/>
        <w:left w:val="none" w:sz="0" w:space="0" w:color="auto"/>
        <w:bottom w:val="none" w:sz="0" w:space="0" w:color="auto"/>
        <w:right w:val="none" w:sz="0" w:space="0" w:color="auto"/>
      </w:divBdr>
    </w:div>
    <w:div w:id="178812799">
      <w:bodyDiv w:val="1"/>
      <w:marLeft w:val="0"/>
      <w:marRight w:val="0"/>
      <w:marTop w:val="0"/>
      <w:marBottom w:val="0"/>
      <w:divBdr>
        <w:top w:val="none" w:sz="0" w:space="0" w:color="auto"/>
        <w:left w:val="none" w:sz="0" w:space="0" w:color="auto"/>
        <w:bottom w:val="none" w:sz="0" w:space="0" w:color="auto"/>
        <w:right w:val="none" w:sz="0" w:space="0" w:color="auto"/>
      </w:divBdr>
    </w:div>
    <w:div w:id="182327118">
      <w:bodyDiv w:val="1"/>
      <w:marLeft w:val="0"/>
      <w:marRight w:val="0"/>
      <w:marTop w:val="0"/>
      <w:marBottom w:val="0"/>
      <w:divBdr>
        <w:top w:val="none" w:sz="0" w:space="0" w:color="auto"/>
        <w:left w:val="none" w:sz="0" w:space="0" w:color="auto"/>
        <w:bottom w:val="none" w:sz="0" w:space="0" w:color="auto"/>
        <w:right w:val="none" w:sz="0" w:space="0" w:color="auto"/>
      </w:divBdr>
    </w:div>
    <w:div w:id="193350388">
      <w:bodyDiv w:val="1"/>
      <w:marLeft w:val="0"/>
      <w:marRight w:val="0"/>
      <w:marTop w:val="0"/>
      <w:marBottom w:val="0"/>
      <w:divBdr>
        <w:top w:val="none" w:sz="0" w:space="0" w:color="auto"/>
        <w:left w:val="none" w:sz="0" w:space="0" w:color="auto"/>
        <w:bottom w:val="none" w:sz="0" w:space="0" w:color="auto"/>
        <w:right w:val="none" w:sz="0" w:space="0" w:color="auto"/>
      </w:divBdr>
    </w:div>
    <w:div w:id="194193535">
      <w:bodyDiv w:val="1"/>
      <w:marLeft w:val="0"/>
      <w:marRight w:val="0"/>
      <w:marTop w:val="0"/>
      <w:marBottom w:val="0"/>
      <w:divBdr>
        <w:top w:val="none" w:sz="0" w:space="0" w:color="auto"/>
        <w:left w:val="none" w:sz="0" w:space="0" w:color="auto"/>
        <w:bottom w:val="none" w:sz="0" w:space="0" w:color="auto"/>
        <w:right w:val="none" w:sz="0" w:space="0" w:color="auto"/>
      </w:divBdr>
    </w:div>
    <w:div w:id="197815667">
      <w:bodyDiv w:val="1"/>
      <w:marLeft w:val="0"/>
      <w:marRight w:val="0"/>
      <w:marTop w:val="0"/>
      <w:marBottom w:val="0"/>
      <w:divBdr>
        <w:top w:val="none" w:sz="0" w:space="0" w:color="auto"/>
        <w:left w:val="none" w:sz="0" w:space="0" w:color="auto"/>
        <w:bottom w:val="none" w:sz="0" w:space="0" w:color="auto"/>
        <w:right w:val="none" w:sz="0" w:space="0" w:color="auto"/>
      </w:divBdr>
    </w:div>
    <w:div w:id="199130885">
      <w:bodyDiv w:val="1"/>
      <w:marLeft w:val="0"/>
      <w:marRight w:val="0"/>
      <w:marTop w:val="0"/>
      <w:marBottom w:val="0"/>
      <w:divBdr>
        <w:top w:val="none" w:sz="0" w:space="0" w:color="auto"/>
        <w:left w:val="none" w:sz="0" w:space="0" w:color="auto"/>
        <w:bottom w:val="none" w:sz="0" w:space="0" w:color="auto"/>
        <w:right w:val="none" w:sz="0" w:space="0" w:color="auto"/>
      </w:divBdr>
    </w:div>
    <w:div w:id="205723221">
      <w:bodyDiv w:val="1"/>
      <w:marLeft w:val="0"/>
      <w:marRight w:val="0"/>
      <w:marTop w:val="0"/>
      <w:marBottom w:val="0"/>
      <w:divBdr>
        <w:top w:val="none" w:sz="0" w:space="0" w:color="auto"/>
        <w:left w:val="none" w:sz="0" w:space="0" w:color="auto"/>
        <w:bottom w:val="none" w:sz="0" w:space="0" w:color="auto"/>
        <w:right w:val="none" w:sz="0" w:space="0" w:color="auto"/>
      </w:divBdr>
    </w:div>
    <w:div w:id="215510930">
      <w:bodyDiv w:val="1"/>
      <w:marLeft w:val="0"/>
      <w:marRight w:val="0"/>
      <w:marTop w:val="0"/>
      <w:marBottom w:val="0"/>
      <w:divBdr>
        <w:top w:val="none" w:sz="0" w:space="0" w:color="auto"/>
        <w:left w:val="none" w:sz="0" w:space="0" w:color="auto"/>
        <w:bottom w:val="none" w:sz="0" w:space="0" w:color="auto"/>
        <w:right w:val="none" w:sz="0" w:space="0" w:color="auto"/>
      </w:divBdr>
    </w:div>
    <w:div w:id="219369517">
      <w:bodyDiv w:val="1"/>
      <w:marLeft w:val="0"/>
      <w:marRight w:val="0"/>
      <w:marTop w:val="0"/>
      <w:marBottom w:val="0"/>
      <w:divBdr>
        <w:top w:val="none" w:sz="0" w:space="0" w:color="auto"/>
        <w:left w:val="none" w:sz="0" w:space="0" w:color="auto"/>
        <w:bottom w:val="none" w:sz="0" w:space="0" w:color="auto"/>
        <w:right w:val="none" w:sz="0" w:space="0" w:color="auto"/>
      </w:divBdr>
    </w:div>
    <w:div w:id="221327556">
      <w:bodyDiv w:val="1"/>
      <w:marLeft w:val="0"/>
      <w:marRight w:val="0"/>
      <w:marTop w:val="0"/>
      <w:marBottom w:val="0"/>
      <w:divBdr>
        <w:top w:val="none" w:sz="0" w:space="0" w:color="auto"/>
        <w:left w:val="none" w:sz="0" w:space="0" w:color="auto"/>
        <w:bottom w:val="none" w:sz="0" w:space="0" w:color="auto"/>
        <w:right w:val="none" w:sz="0" w:space="0" w:color="auto"/>
      </w:divBdr>
    </w:div>
    <w:div w:id="222521277">
      <w:bodyDiv w:val="1"/>
      <w:marLeft w:val="0"/>
      <w:marRight w:val="0"/>
      <w:marTop w:val="0"/>
      <w:marBottom w:val="0"/>
      <w:divBdr>
        <w:top w:val="none" w:sz="0" w:space="0" w:color="auto"/>
        <w:left w:val="none" w:sz="0" w:space="0" w:color="auto"/>
        <w:bottom w:val="none" w:sz="0" w:space="0" w:color="auto"/>
        <w:right w:val="none" w:sz="0" w:space="0" w:color="auto"/>
      </w:divBdr>
    </w:div>
    <w:div w:id="228687763">
      <w:bodyDiv w:val="1"/>
      <w:marLeft w:val="0"/>
      <w:marRight w:val="0"/>
      <w:marTop w:val="0"/>
      <w:marBottom w:val="0"/>
      <w:divBdr>
        <w:top w:val="none" w:sz="0" w:space="0" w:color="auto"/>
        <w:left w:val="none" w:sz="0" w:space="0" w:color="auto"/>
        <w:bottom w:val="none" w:sz="0" w:space="0" w:color="auto"/>
        <w:right w:val="none" w:sz="0" w:space="0" w:color="auto"/>
      </w:divBdr>
    </w:div>
    <w:div w:id="231043526">
      <w:bodyDiv w:val="1"/>
      <w:marLeft w:val="0"/>
      <w:marRight w:val="0"/>
      <w:marTop w:val="0"/>
      <w:marBottom w:val="0"/>
      <w:divBdr>
        <w:top w:val="none" w:sz="0" w:space="0" w:color="auto"/>
        <w:left w:val="none" w:sz="0" w:space="0" w:color="auto"/>
        <w:bottom w:val="none" w:sz="0" w:space="0" w:color="auto"/>
        <w:right w:val="none" w:sz="0" w:space="0" w:color="auto"/>
      </w:divBdr>
    </w:div>
    <w:div w:id="231894964">
      <w:bodyDiv w:val="1"/>
      <w:marLeft w:val="0"/>
      <w:marRight w:val="0"/>
      <w:marTop w:val="0"/>
      <w:marBottom w:val="0"/>
      <w:divBdr>
        <w:top w:val="none" w:sz="0" w:space="0" w:color="auto"/>
        <w:left w:val="none" w:sz="0" w:space="0" w:color="auto"/>
        <w:bottom w:val="none" w:sz="0" w:space="0" w:color="auto"/>
        <w:right w:val="none" w:sz="0" w:space="0" w:color="auto"/>
      </w:divBdr>
    </w:div>
    <w:div w:id="235406949">
      <w:bodyDiv w:val="1"/>
      <w:marLeft w:val="0"/>
      <w:marRight w:val="0"/>
      <w:marTop w:val="0"/>
      <w:marBottom w:val="0"/>
      <w:divBdr>
        <w:top w:val="none" w:sz="0" w:space="0" w:color="auto"/>
        <w:left w:val="none" w:sz="0" w:space="0" w:color="auto"/>
        <w:bottom w:val="none" w:sz="0" w:space="0" w:color="auto"/>
        <w:right w:val="none" w:sz="0" w:space="0" w:color="auto"/>
      </w:divBdr>
    </w:div>
    <w:div w:id="243347151">
      <w:bodyDiv w:val="1"/>
      <w:marLeft w:val="0"/>
      <w:marRight w:val="0"/>
      <w:marTop w:val="0"/>
      <w:marBottom w:val="0"/>
      <w:divBdr>
        <w:top w:val="none" w:sz="0" w:space="0" w:color="auto"/>
        <w:left w:val="none" w:sz="0" w:space="0" w:color="auto"/>
        <w:bottom w:val="none" w:sz="0" w:space="0" w:color="auto"/>
        <w:right w:val="none" w:sz="0" w:space="0" w:color="auto"/>
      </w:divBdr>
    </w:div>
    <w:div w:id="246815735">
      <w:bodyDiv w:val="1"/>
      <w:marLeft w:val="0"/>
      <w:marRight w:val="0"/>
      <w:marTop w:val="0"/>
      <w:marBottom w:val="0"/>
      <w:divBdr>
        <w:top w:val="none" w:sz="0" w:space="0" w:color="auto"/>
        <w:left w:val="none" w:sz="0" w:space="0" w:color="auto"/>
        <w:bottom w:val="none" w:sz="0" w:space="0" w:color="auto"/>
        <w:right w:val="none" w:sz="0" w:space="0" w:color="auto"/>
      </w:divBdr>
    </w:div>
    <w:div w:id="254631773">
      <w:bodyDiv w:val="1"/>
      <w:marLeft w:val="0"/>
      <w:marRight w:val="0"/>
      <w:marTop w:val="0"/>
      <w:marBottom w:val="0"/>
      <w:divBdr>
        <w:top w:val="none" w:sz="0" w:space="0" w:color="auto"/>
        <w:left w:val="none" w:sz="0" w:space="0" w:color="auto"/>
        <w:bottom w:val="none" w:sz="0" w:space="0" w:color="auto"/>
        <w:right w:val="none" w:sz="0" w:space="0" w:color="auto"/>
      </w:divBdr>
    </w:div>
    <w:div w:id="279846703">
      <w:bodyDiv w:val="1"/>
      <w:marLeft w:val="0"/>
      <w:marRight w:val="0"/>
      <w:marTop w:val="0"/>
      <w:marBottom w:val="0"/>
      <w:divBdr>
        <w:top w:val="none" w:sz="0" w:space="0" w:color="auto"/>
        <w:left w:val="none" w:sz="0" w:space="0" w:color="auto"/>
        <w:bottom w:val="none" w:sz="0" w:space="0" w:color="auto"/>
        <w:right w:val="none" w:sz="0" w:space="0" w:color="auto"/>
      </w:divBdr>
    </w:div>
    <w:div w:id="283509788">
      <w:bodyDiv w:val="1"/>
      <w:marLeft w:val="0"/>
      <w:marRight w:val="0"/>
      <w:marTop w:val="0"/>
      <w:marBottom w:val="0"/>
      <w:divBdr>
        <w:top w:val="none" w:sz="0" w:space="0" w:color="auto"/>
        <w:left w:val="none" w:sz="0" w:space="0" w:color="auto"/>
        <w:bottom w:val="none" w:sz="0" w:space="0" w:color="auto"/>
        <w:right w:val="none" w:sz="0" w:space="0" w:color="auto"/>
      </w:divBdr>
    </w:div>
    <w:div w:id="287473472">
      <w:bodyDiv w:val="1"/>
      <w:marLeft w:val="0"/>
      <w:marRight w:val="0"/>
      <w:marTop w:val="0"/>
      <w:marBottom w:val="0"/>
      <w:divBdr>
        <w:top w:val="none" w:sz="0" w:space="0" w:color="auto"/>
        <w:left w:val="none" w:sz="0" w:space="0" w:color="auto"/>
        <w:bottom w:val="none" w:sz="0" w:space="0" w:color="auto"/>
        <w:right w:val="none" w:sz="0" w:space="0" w:color="auto"/>
      </w:divBdr>
    </w:div>
    <w:div w:id="290476049">
      <w:bodyDiv w:val="1"/>
      <w:marLeft w:val="0"/>
      <w:marRight w:val="0"/>
      <w:marTop w:val="0"/>
      <w:marBottom w:val="0"/>
      <w:divBdr>
        <w:top w:val="none" w:sz="0" w:space="0" w:color="auto"/>
        <w:left w:val="none" w:sz="0" w:space="0" w:color="auto"/>
        <w:bottom w:val="none" w:sz="0" w:space="0" w:color="auto"/>
        <w:right w:val="none" w:sz="0" w:space="0" w:color="auto"/>
      </w:divBdr>
    </w:div>
    <w:div w:id="300110948">
      <w:bodyDiv w:val="1"/>
      <w:marLeft w:val="0"/>
      <w:marRight w:val="0"/>
      <w:marTop w:val="0"/>
      <w:marBottom w:val="0"/>
      <w:divBdr>
        <w:top w:val="none" w:sz="0" w:space="0" w:color="auto"/>
        <w:left w:val="none" w:sz="0" w:space="0" w:color="auto"/>
        <w:bottom w:val="none" w:sz="0" w:space="0" w:color="auto"/>
        <w:right w:val="none" w:sz="0" w:space="0" w:color="auto"/>
      </w:divBdr>
    </w:div>
    <w:div w:id="313997020">
      <w:bodyDiv w:val="1"/>
      <w:marLeft w:val="0"/>
      <w:marRight w:val="0"/>
      <w:marTop w:val="0"/>
      <w:marBottom w:val="0"/>
      <w:divBdr>
        <w:top w:val="none" w:sz="0" w:space="0" w:color="auto"/>
        <w:left w:val="none" w:sz="0" w:space="0" w:color="auto"/>
        <w:bottom w:val="none" w:sz="0" w:space="0" w:color="auto"/>
        <w:right w:val="none" w:sz="0" w:space="0" w:color="auto"/>
      </w:divBdr>
    </w:div>
    <w:div w:id="315570660">
      <w:bodyDiv w:val="1"/>
      <w:marLeft w:val="0"/>
      <w:marRight w:val="0"/>
      <w:marTop w:val="0"/>
      <w:marBottom w:val="0"/>
      <w:divBdr>
        <w:top w:val="none" w:sz="0" w:space="0" w:color="auto"/>
        <w:left w:val="none" w:sz="0" w:space="0" w:color="auto"/>
        <w:bottom w:val="none" w:sz="0" w:space="0" w:color="auto"/>
        <w:right w:val="none" w:sz="0" w:space="0" w:color="auto"/>
      </w:divBdr>
    </w:div>
    <w:div w:id="318925974">
      <w:bodyDiv w:val="1"/>
      <w:marLeft w:val="0"/>
      <w:marRight w:val="0"/>
      <w:marTop w:val="0"/>
      <w:marBottom w:val="0"/>
      <w:divBdr>
        <w:top w:val="none" w:sz="0" w:space="0" w:color="auto"/>
        <w:left w:val="none" w:sz="0" w:space="0" w:color="auto"/>
        <w:bottom w:val="none" w:sz="0" w:space="0" w:color="auto"/>
        <w:right w:val="none" w:sz="0" w:space="0" w:color="auto"/>
      </w:divBdr>
    </w:div>
    <w:div w:id="332072293">
      <w:bodyDiv w:val="1"/>
      <w:marLeft w:val="0"/>
      <w:marRight w:val="0"/>
      <w:marTop w:val="0"/>
      <w:marBottom w:val="0"/>
      <w:divBdr>
        <w:top w:val="none" w:sz="0" w:space="0" w:color="auto"/>
        <w:left w:val="none" w:sz="0" w:space="0" w:color="auto"/>
        <w:bottom w:val="none" w:sz="0" w:space="0" w:color="auto"/>
        <w:right w:val="none" w:sz="0" w:space="0" w:color="auto"/>
      </w:divBdr>
    </w:div>
    <w:div w:id="332150707">
      <w:bodyDiv w:val="1"/>
      <w:marLeft w:val="0"/>
      <w:marRight w:val="0"/>
      <w:marTop w:val="0"/>
      <w:marBottom w:val="0"/>
      <w:divBdr>
        <w:top w:val="none" w:sz="0" w:space="0" w:color="auto"/>
        <w:left w:val="none" w:sz="0" w:space="0" w:color="auto"/>
        <w:bottom w:val="none" w:sz="0" w:space="0" w:color="auto"/>
        <w:right w:val="none" w:sz="0" w:space="0" w:color="auto"/>
      </w:divBdr>
    </w:div>
    <w:div w:id="338040791">
      <w:bodyDiv w:val="1"/>
      <w:marLeft w:val="0"/>
      <w:marRight w:val="0"/>
      <w:marTop w:val="0"/>
      <w:marBottom w:val="0"/>
      <w:divBdr>
        <w:top w:val="none" w:sz="0" w:space="0" w:color="auto"/>
        <w:left w:val="none" w:sz="0" w:space="0" w:color="auto"/>
        <w:bottom w:val="none" w:sz="0" w:space="0" w:color="auto"/>
        <w:right w:val="none" w:sz="0" w:space="0" w:color="auto"/>
      </w:divBdr>
    </w:div>
    <w:div w:id="353306273">
      <w:bodyDiv w:val="1"/>
      <w:marLeft w:val="0"/>
      <w:marRight w:val="0"/>
      <w:marTop w:val="0"/>
      <w:marBottom w:val="0"/>
      <w:divBdr>
        <w:top w:val="none" w:sz="0" w:space="0" w:color="auto"/>
        <w:left w:val="none" w:sz="0" w:space="0" w:color="auto"/>
        <w:bottom w:val="none" w:sz="0" w:space="0" w:color="auto"/>
        <w:right w:val="none" w:sz="0" w:space="0" w:color="auto"/>
      </w:divBdr>
    </w:div>
    <w:div w:id="359471217">
      <w:bodyDiv w:val="1"/>
      <w:marLeft w:val="0"/>
      <w:marRight w:val="0"/>
      <w:marTop w:val="0"/>
      <w:marBottom w:val="0"/>
      <w:divBdr>
        <w:top w:val="none" w:sz="0" w:space="0" w:color="auto"/>
        <w:left w:val="none" w:sz="0" w:space="0" w:color="auto"/>
        <w:bottom w:val="none" w:sz="0" w:space="0" w:color="auto"/>
        <w:right w:val="none" w:sz="0" w:space="0" w:color="auto"/>
      </w:divBdr>
    </w:div>
    <w:div w:id="374474785">
      <w:bodyDiv w:val="1"/>
      <w:marLeft w:val="0"/>
      <w:marRight w:val="0"/>
      <w:marTop w:val="0"/>
      <w:marBottom w:val="0"/>
      <w:divBdr>
        <w:top w:val="none" w:sz="0" w:space="0" w:color="auto"/>
        <w:left w:val="none" w:sz="0" w:space="0" w:color="auto"/>
        <w:bottom w:val="none" w:sz="0" w:space="0" w:color="auto"/>
        <w:right w:val="none" w:sz="0" w:space="0" w:color="auto"/>
      </w:divBdr>
    </w:div>
    <w:div w:id="407576535">
      <w:bodyDiv w:val="1"/>
      <w:marLeft w:val="0"/>
      <w:marRight w:val="0"/>
      <w:marTop w:val="0"/>
      <w:marBottom w:val="0"/>
      <w:divBdr>
        <w:top w:val="none" w:sz="0" w:space="0" w:color="auto"/>
        <w:left w:val="none" w:sz="0" w:space="0" w:color="auto"/>
        <w:bottom w:val="none" w:sz="0" w:space="0" w:color="auto"/>
        <w:right w:val="none" w:sz="0" w:space="0" w:color="auto"/>
      </w:divBdr>
    </w:div>
    <w:div w:id="412119428">
      <w:bodyDiv w:val="1"/>
      <w:marLeft w:val="0"/>
      <w:marRight w:val="0"/>
      <w:marTop w:val="0"/>
      <w:marBottom w:val="0"/>
      <w:divBdr>
        <w:top w:val="none" w:sz="0" w:space="0" w:color="auto"/>
        <w:left w:val="none" w:sz="0" w:space="0" w:color="auto"/>
        <w:bottom w:val="none" w:sz="0" w:space="0" w:color="auto"/>
        <w:right w:val="none" w:sz="0" w:space="0" w:color="auto"/>
      </w:divBdr>
    </w:div>
    <w:div w:id="417486106">
      <w:bodyDiv w:val="1"/>
      <w:marLeft w:val="0"/>
      <w:marRight w:val="0"/>
      <w:marTop w:val="0"/>
      <w:marBottom w:val="0"/>
      <w:divBdr>
        <w:top w:val="none" w:sz="0" w:space="0" w:color="auto"/>
        <w:left w:val="none" w:sz="0" w:space="0" w:color="auto"/>
        <w:bottom w:val="none" w:sz="0" w:space="0" w:color="auto"/>
        <w:right w:val="none" w:sz="0" w:space="0" w:color="auto"/>
      </w:divBdr>
    </w:div>
    <w:div w:id="428740849">
      <w:bodyDiv w:val="1"/>
      <w:marLeft w:val="0"/>
      <w:marRight w:val="0"/>
      <w:marTop w:val="0"/>
      <w:marBottom w:val="0"/>
      <w:divBdr>
        <w:top w:val="none" w:sz="0" w:space="0" w:color="auto"/>
        <w:left w:val="none" w:sz="0" w:space="0" w:color="auto"/>
        <w:bottom w:val="none" w:sz="0" w:space="0" w:color="auto"/>
        <w:right w:val="none" w:sz="0" w:space="0" w:color="auto"/>
      </w:divBdr>
    </w:div>
    <w:div w:id="437071080">
      <w:bodyDiv w:val="1"/>
      <w:marLeft w:val="0"/>
      <w:marRight w:val="0"/>
      <w:marTop w:val="0"/>
      <w:marBottom w:val="0"/>
      <w:divBdr>
        <w:top w:val="none" w:sz="0" w:space="0" w:color="auto"/>
        <w:left w:val="none" w:sz="0" w:space="0" w:color="auto"/>
        <w:bottom w:val="none" w:sz="0" w:space="0" w:color="auto"/>
        <w:right w:val="none" w:sz="0" w:space="0" w:color="auto"/>
      </w:divBdr>
    </w:div>
    <w:div w:id="437407032">
      <w:bodyDiv w:val="1"/>
      <w:marLeft w:val="0"/>
      <w:marRight w:val="0"/>
      <w:marTop w:val="0"/>
      <w:marBottom w:val="0"/>
      <w:divBdr>
        <w:top w:val="none" w:sz="0" w:space="0" w:color="auto"/>
        <w:left w:val="none" w:sz="0" w:space="0" w:color="auto"/>
        <w:bottom w:val="none" w:sz="0" w:space="0" w:color="auto"/>
        <w:right w:val="none" w:sz="0" w:space="0" w:color="auto"/>
      </w:divBdr>
    </w:div>
    <w:div w:id="440296655">
      <w:bodyDiv w:val="1"/>
      <w:marLeft w:val="0"/>
      <w:marRight w:val="0"/>
      <w:marTop w:val="0"/>
      <w:marBottom w:val="0"/>
      <w:divBdr>
        <w:top w:val="none" w:sz="0" w:space="0" w:color="auto"/>
        <w:left w:val="none" w:sz="0" w:space="0" w:color="auto"/>
        <w:bottom w:val="none" w:sz="0" w:space="0" w:color="auto"/>
        <w:right w:val="none" w:sz="0" w:space="0" w:color="auto"/>
      </w:divBdr>
    </w:div>
    <w:div w:id="466363693">
      <w:bodyDiv w:val="1"/>
      <w:marLeft w:val="0"/>
      <w:marRight w:val="0"/>
      <w:marTop w:val="0"/>
      <w:marBottom w:val="0"/>
      <w:divBdr>
        <w:top w:val="none" w:sz="0" w:space="0" w:color="auto"/>
        <w:left w:val="none" w:sz="0" w:space="0" w:color="auto"/>
        <w:bottom w:val="none" w:sz="0" w:space="0" w:color="auto"/>
        <w:right w:val="none" w:sz="0" w:space="0" w:color="auto"/>
      </w:divBdr>
    </w:div>
    <w:div w:id="467742676">
      <w:bodyDiv w:val="1"/>
      <w:marLeft w:val="0"/>
      <w:marRight w:val="0"/>
      <w:marTop w:val="0"/>
      <w:marBottom w:val="0"/>
      <w:divBdr>
        <w:top w:val="none" w:sz="0" w:space="0" w:color="auto"/>
        <w:left w:val="none" w:sz="0" w:space="0" w:color="auto"/>
        <w:bottom w:val="none" w:sz="0" w:space="0" w:color="auto"/>
        <w:right w:val="none" w:sz="0" w:space="0" w:color="auto"/>
      </w:divBdr>
    </w:div>
    <w:div w:id="468784041">
      <w:bodyDiv w:val="1"/>
      <w:marLeft w:val="0"/>
      <w:marRight w:val="0"/>
      <w:marTop w:val="0"/>
      <w:marBottom w:val="0"/>
      <w:divBdr>
        <w:top w:val="none" w:sz="0" w:space="0" w:color="auto"/>
        <w:left w:val="none" w:sz="0" w:space="0" w:color="auto"/>
        <w:bottom w:val="none" w:sz="0" w:space="0" w:color="auto"/>
        <w:right w:val="none" w:sz="0" w:space="0" w:color="auto"/>
      </w:divBdr>
    </w:div>
    <w:div w:id="472647634">
      <w:bodyDiv w:val="1"/>
      <w:marLeft w:val="0"/>
      <w:marRight w:val="0"/>
      <w:marTop w:val="0"/>
      <w:marBottom w:val="0"/>
      <w:divBdr>
        <w:top w:val="none" w:sz="0" w:space="0" w:color="auto"/>
        <w:left w:val="none" w:sz="0" w:space="0" w:color="auto"/>
        <w:bottom w:val="none" w:sz="0" w:space="0" w:color="auto"/>
        <w:right w:val="none" w:sz="0" w:space="0" w:color="auto"/>
      </w:divBdr>
    </w:div>
    <w:div w:id="482550243">
      <w:bodyDiv w:val="1"/>
      <w:marLeft w:val="0"/>
      <w:marRight w:val="0"/>
      <w:marTop w:val="0"/>
      <w:marBottom w:val="0"/>
      <w:divBdr>
        <w:top w:val="none" w:sz="0" w:space="0" w:color="auto"/>
        <w:left w:val="none" w:sz="0" w:space="0" w:color="auto"/>
        <w:bottom w:val="none" w:sz="0" w:space="0" w:color="auto"/>
        <w:right w:val="none" w:sz="0" w:space="0" w:color="auto"/>
      </w:divBdr>
    </w:div>
    <w:div w:id="491413297">
      <w:bodyDiv w:val="1"/>
      <w:marLeft w:val="0"/>
      <w:marRight w:val="0"/>
      <w:marTop w:val="0"/>
      <w:marBottom w:val="0"/>
      <w:divBdr>
        <w:top w:val="none" w:sz="0" w:space="0" w:color="auto"/>
        <w:left w:val="none" w:sz="0" w:space="0" w:color="auto"/>
        <w:bottom w:val="none" w:sz="0" w:space="0" w:color="auto"/>
        <w:right w:val="none" w:sz="0" w:space="0" w:color="auto"/>
      </w:divBdr>
    </w:div>
    <w:div w:id="493957179">
      <w:bodyDiv w:val="1"/>
      <w:marLeft w:val="0"/>
      <w:marRight w:val="0"/>
      <w:marTop w:val="0"/>
      <w:marBottom w:val="0"/>
      <w:divBdr>
        <w:top w:val="none" w:sz="0" w:space="0" w:color="auto"/>
        <w:left w:val="none" w:sz="0" w:space="0" w:color="auto"/>
        <w:bottom w:val="none" w:sz="0" w:space="0" w:color="auto"/>
        <w:right w:val="none" w:sz="0" w:space="0" w:color="auto"/>
      </w:divBdr>
    </w:div>
    <w:div w:id="498347025">
      <w:bodyDiv w:val="1"/>
      <w:marLeft w:val="0"/>
      <w:marRight w:val="0"/>
      <w:marTop w:val="0"/>
      <w:marBottom w:val="0"/>
      <w:divBdr>
        <w:top w:val="none" w:sz="0" w:space="0" w:color="auto"/>
        <w:left w:val="none" w:sz="0" w:space="0" w:color="auto"/>
        <w:bottom w:val="none" w:sz="0" w:space="0" w:color="auto"/>
        <w:right w:val="none" w:sz="0" w:space="0" w:color="auto"/>
      </w:divBdr>
    </w:div>
    <w:div w:id="504322933">
      <w:bodyDiv w:val="1"/>
      <w:marLeft w:val="0"/>
      <w:marRight w:val="0"/>
      <w:marTop w:val="0"/>
      <w:marBottom w:val="0"/>
      <w:divBdr>
        <w:top w:val="none" w:sz="0" w:space="0" w:color="auto"/>
        <w:left w:val="none" w:sz="0" w:space="0" w:color="auto"/>
        <w:bottom w:val="none" w:sz="0" w:space="0" w:color="auto"/>
        <w:right w:val="none" w:sz="0" w:space="0" w:color="auto"/>
      </w:divBdr>
    </w:div>
    <w:div w:id="505487125">
      <w:bodyDiv w:val="1"/>
      <w:marLeft w:val="0"/>
      <w:marRight w:val="0"/>
      <w:marTop w:val="0"/>
      <w:marBottom w:val="0"/>
      <w:divBdr>
        <w:top w:val="none" w:sz="0" w:space="0" w:color="auto"/>
        <w:left w:val="none" w:sz="0" w:space="0" w:color="auto"/>
        <w:bottom w:val="none" w:sz="0" w:space="0" w:color="auto"/>
        <w:right w:val="none" w:sz="0" w:space="0" w:color="auto"/>
      </w:divBdr>
    </w:div>
    <w:div w:id="517037378">
      <w:bodyDiv w:val="1"/>
      <w:marLeft w:val="0"/>
      <w:marRight w:val="0"/>
      <w:marTop w:val="0"/>
      <w:marBottom w:val="0"/>
      <w:divBdr>
        <w:top w:val="none" w:sz="0" w:space="0" w:color="auto"/>
        <w:left w:val="none" w:sz="0" w:space="0" w:color="auto"/>
        <w:bottom w:val="none" w:sz="0" w:space="0" w:color="auto"/>
        <w:right w:val="none" w:sz="0" w:space="0" w:color="auto"/>
      </w:divBdr>
    </w:div>
    <w:div w:id="548297512">
      <w:bodyDiv w:val="1"/>
      <w:marLeft w:val="0"/>
      <w:marRight w:val="0"/>
      <w:marTop w:val="0"/>
      <w:marBottom w:val="0"/>
      <w:divBdr>
        <w:top w:val="none" w:sz="0" w:space="0" w:color="auto"/>
        <w:left w:val="none" w:sz="0" w:space="0" w:color="auto"/>
        <w:bottom w:val="none" w:sz="0" w:space="0" w:color="auto"/>
        <w:right w:val="none" w:sz="0" w:space="0" w:color="auto"/>
      </w:divBdr>
    </w:div>
    <w:div w:id="552497171">
      <w:bodyDiv w:val="1"/>
      <w:marLeft w:val="0"/>
      <w:marRight w:val="0"/>
      <w:marTop w:val="0"/>
      <w:marBottom w:val="0"/>
      <w:divBdr>
        <w:top w:val="none" w:sz="0" w:space="0" w:color="auto"/>
        <w:left w:val="none" w:sz="0" w:space="0" w:color="auto"/>
        <w:bottom w:val="none" w:sz="0" w:space="0" w:color="auto"/>
        <w:right w:val="none" w:sz="0" w:space="0" w:color="auto"/>
      </w:divBdr>
    </w:div>
    <w:div w:id="561797590">
      <w:bodyDiv w:val="1"/>
      <w:marLeft w:val="0"/>
      <w:marRight w:val="0"/>
      <w:marTop w:val="0"/>
      <w:marBottom w:val="0"/>
      <w:divBdr>
        <w:top w:val="none" w:sz="0" w:space="0" w:color="auto"/>
        <w:left w:val="none" w:sz="0" w:space="0" w:color="auto"/>
        <w:bottom w:val="none" w:sz="0" w:space="0" w:color="auto"/>
        <w:right w:val="none" w:sz="0" w:space="0" w:color="auto"/>
      </w:divBdr>
    </w:div>
    <w:div w:id="565843021">
      <w:bodyDiv w:val="1"/>
      <w:marLeft w:val="0"/>
      <w:marRight w:val="0"/>
      <w:marTop w:val="0"/>
      <w:marBottom w:val="0"/>
      <w:divBdr>
        <w:top w:val="none" w:sz="0" w:space="0" w:color="auto"/>
        <w:left w:val="none" w:sz="0" w:space="0" w:color="auto"/>
        <w:bottom w:val="none" w:sz="0" w:space="0" w:color="auto"/>
        <w:right w:val="none" w:sz="0" w:space="0" w:color="auto"/>
      </w:divBdr>
    </w:div>
    <w:div w:id="569075013">
      <w:bodyDiv w:val="1"/>
      <w:marLeft w:val="0"/>
      <w:marRight w:val="0"/>
      <w:marTop w:val="0"/>
      <w:marBottom w:val="0"/>
      <w:divBdr>
        <w:top w:val="none" w:sz="0" w:space="0" w:color="auto"/>
        <w:left w:val="none" w:sz="0" w:space="0" w:color="auto"/>
        <w:bottom w:val="none" w:sz="0" w:space="0" w:color="auto"/>
        <w:right w:val="none" w:sz="0" w:space="0" w:color="auto"/>
      </w:divBdr>
    </w:div>
    <w:div w:id="573856896">
      <w:bodyDiv w:val="1"/>
      <w:marLeft w:val="0"/>
      <w:marRight w:val="0"/>
      <w:marTop w:val="0"/>
      <w:marBottom w:val="0"/>
      <w:divBdr>
        <w:top w:val="none" w:sz="0" w:space="0" w:color="auto"/>
        <w:left w:val="none" w:sz="0" w:space="0" w:color="auto"/>
        <w:bottom w:val="none" w:sz="0" w:space="0" w:color="auto"/>
        <w:right w:val="none" w:sz="0" w:space="0" w:color="auto"/>
      </w:divBdr>
    </w:div>
    <w:div w:id="577598120">
      <w:bodyDiv w:val="1"/>
      <w:marLeft w:val="0"/>
      <w:marRight w:val="0"/>
      <w:marTop w:val="0"/>
      <w:marBottom w:val="0"/>
      <w:divBdr>
        <w:top w:val="none" w:sz="0" w:space="0" w:color="auto"/>
        <w:left w:val="none" w:sz="0" w:space="0" w:color="auto"/>
        <w:bottom w:val="none" w:sz="0" w:space="0" w:color="auto"/>
        <w:right w:val="none" w:sz="0" w:space="0" w:color="auto"/>
      </w:divBdr>
    </w:div>
    <w:div w:id="584805996">
      <w:bodyDiv w:val="1"/>
      <w:marLeft w:val="0"/>
      <w:marRight w:val="0"/>
      <w:marTop w:val="0"/>
      <w:marBottom w:val="0"/>
      <w:divBdr>
        <w:top w:val="none" w:sz="0" w:space="0" w:color="auto"/>
        <w:left w:val="none" w:sz="0" w:space="0" w:color="auto"/>
        <w:bottom w:val="none" w:sz="0" w:space="0" w:color="auto"/>
        <w:right w:val="none" w:sz="0" w:space="0" w:color="auto"/>
      </w:divBdr>
    </w:div>
    <w:div w:id="608976058">
      <w:bodyDiv w:val="1"/>
      <w:marLeft w:val="0"/>
      <w:marRight w:val="0"/>
      <w:marTop w:val="0"/>
      <w:marBottom w:val="0"/>
      <w:divBdr>
        <w:top w:val="none" w:sz="0" w:space="0" w:color="auto"/>
        <w:left w:val="none" w:sz="0" w:space="0" w:color="auto"/>
        <w:bottom w:val="none" w:sz="0" w:space="0" w:color="auto"/>
        <w:right w:val="none" w:sz="0" w:space="0" w:color="auto"/>
      </w:divBdr>
    </w:div>
    <w:div w:id="615791770">
      <w:bodyDiv w:val="1"/>
      <w:marLeft w:val="0"/>
      <w:marRight w:val="0"/>
      <w:marTop w:val="0"/>
      <w:marBottom w:val="0"/>
      <w:divBdr>
        <w:top w:val="none" w:sz="0" w:space="0" w:color="auto"/>
        <w:left w:val="none" w:sz="0" w:space="0" w:color="auto"/>
        <w:bottom w:val="none" w:sz="0" w:space="0" w:color="auto"/>
        <w:right w:val="none" w:sz="0" w:space="0" w:color="auto"/>
      </w:divBdr>
    </w:div>
    <w:div w:id="621034039">
      <w:bodyDiv w:val="1"/>
      <w:marLeft w:val="0"/>
      <w:marRight w:val="0"/>
      <w:marTop w:val="0"/>
      <w:marBottom w:val="0"/>
      <w:divBdr>
        <w:top w:val="none" w:sz="0" w:space="0" w:color="auto"/>
        <w:left w:val="none" w:sz="0" w:space="0" w:color="auto"/>
        <w:bottom w:val="none" w:sz="0" w:space="0" w:color="auto"/>
        <w:right w:val="none" w:sz="0" w:space="0" w:color="auto"/>
      </w:divBdr>
    </w:div>
    <w:div w:id="632949546">
      <w:bodyDiv w:val="1"/>
      <w:marLeft w:val="0"/>
      <w:marRight w:val="0"/>
      <w:marTop w:val="0"/>
      <w:marBottom w:val="0"/>
      <w:divBdr>
        <w:top w:val="none" w:sz="0" w:space="0" w:color="auto"/>
        <w:left w:val="none" w:sz="0" w:space="0" w:color="auto"/>
        <w:bottom w:val="none" w:sz="0" w:space="0" w:color="auto"/>
        <w:right w:val="none" w:sz="0" w:space="0" w:color="auto"/>
      </w:divBdr>
    </w:div>
    <w:div w:id="640888152">
      <w:bodyDiv w:val="1"/>
      <w:marLeft w:val="0"/>
      <w:marRight w:val="0"/>
      <w:marTop w:val="0"/>
      <w:marBottom w:val="0"/>
      <w:divBdr>
        <w:top w:val="none" w:sz="0" w:space="0" w:color="auto"/>
        <w:left w:val="none" w:sz="0" w:space="0" w:color="auto"/>
        <w:bottom w:val="none" w:sz="0" w:space="0" w:color="auto"/>
        <w:right w:val="none" w:sz="0" w:space="0" w:color="auto"/>
      </w:divBdr>
    </w:div>
    <w:div w:id="654842192">
      <w:bodyDiv w:val="1"/>
      <w:marLeft w:val="0"/>
      <w:marRight w:val="0"/>
      <w:marTop w:val="0"/>
      <w:marBottom w:val="0"/>
      <w:divBdr>
        <w:top w:val="none" w:sz="0" w:space="0" w:color="auto"/>
        <w:left w:val="none" w:sz="0" w:space="0" w:color="auto"/>
        <w:bottom w:val="none" w:sz="0" w:space="0" w:color="auto"/>
        <w:right w:val="none" w:sz="0" w:space="0" w:color="auto"/>
      </w:divBdr>
    </w:div>
    <w:div w:id="654992339">
      <w:bodyDiv w:val="1"/>
      <w:marLeft w:val="0"/>
      <w:marRight w:val="0"/>
      <w:marTop w:val="0"/>
      <w:marBottom w:val="0"/>
      <w:divBdr>
        <w:top w:val="none" w:sz="0" w:space="0" w:color="auto"/>
        <w:left w:val="none" w:sz="0" w:space="0" w:color="auto"/>
        <w:bottom w:val="none" w:sz="0" w:space="0" w:color="auto"/>
        <w:right w:val="none" w:sz="0" w:space="0" w:color="auto"/>
      </w:divBdr>
    </w:div>
    <w:div w:id="660811568">
      <w:bodyDiv w:val="1"/>
      <w:marLeft w:val="0"/>
      <w:marRight w:val="0"/>
      <w:marTop w:val="0"/>
      <w:marBottom w:val="0"/>
      <w:divBdr>
        <w:top w:val="none" w:sz="0" w:space="0" w:color="auto"/>
        <w:left w:val="none" w:sz="0" w:space="0" w:color="auto"/>
        <w:bottom w:val="none" w:sz="0" w:space="0" w:color="auto"/>
        <w:right w:val="none" w:sz="0" w:space="0" w:color="auto"/>
      </w:divBdr>
    </w:div>
    <w:div w:id="671299871">
      <w:bodyDiv w:val="1"/>
      <w:marLeft w:val="0"/>
      <w:marRight w:val="0"/>
      <w:marTop w:val="0"/>
      <w:marBottom w:val="0"/>
      <w:divBdr>
        <w:top w:val="none" w:sz="0" w:space="0" w:color="auto"/>
        <w:left w:val="none" w:sz="0" w:space="0" w:color="auto"/>
        <w:bottom w:val="none" w:sz="0" w:space="0" w:color="auto"/>
        <w:right w:val="none" w:sz="0" w:space="0" w:color="auto"/>
      </w:divBdr>
    </w:div>
    <w:div w:id="671756203">
      <w:bodyDiv w:val="1"/>
      <w:marLeft w:val="0"/>
      <w:marRight w:val="0"/>
      <w:marTop w:val="0"/>
      <w:marBottom w:val="0"/>
      <w:divBdr>
        <w:top w:val="none" w:sz="0" w:space="0" w:color="auto"/>
        <w:left w:val="none" w:sz="0" w:space="0" w:color="auto"/>
        <w:bottom w:val="none" w:sz="0" w:space="0" w:color="auto"/>
        <w:right w:val="none" w:sz="0" w:space="0" w:color="auto"/>
      </w:divBdr>
    </w:div>
    <w:div w:id="679234347">
      <w:bodyDiv w:val="1"/>
      <w:marLeft w:val="0"/>
      <w:marRight w:val="0"/>
      <w:marTop w:val="0"/>
      <w:marBottom w:val="0"/>
      <w:divBdr>
        <w:top w:val="none" w:sz="0" w:space="0" w:color="auto"/>
        <w:left w:val="none" w:sz="0" w:space="0" w:color="auto"/>
        <w:bottom w:val="none" w:sz="0" w:space="0" w:color="auto"/>
        <w:right w:val="none" w:sz="0" w:space="0" w:color="auto"/>
      </w:divBdr>
    </w:div>
    <w:div w:id="687685436">
      <w:bodyDiv w:val="1"/>
      <w:marLeft w:val="0"/>
      <w:marRight w:val="0"/>
      <w:marTop w:val="0"/>
      <w:marBottom w:val="0"/>
      <w:divBdr>
        <w:top w:val="none" w:sz="0" w:space="0" w:color="auto"/>
        <w:left w:val="none" w:sz="0" w:space="0" w:color="auto"/>
        <w:bottom w:val="none" w:sz="0" w:space="0" w:color="auto"/>
        <w:right w:val="none" w:sz="0" w:space="0" w:color="auto"/>
      </w:divBdr>
    </w:div>
    <w:div w:id="709308330">
      <w:bodyDiv w:val="1"/>
      <w:marLeft w:val="0"/>
      <w:marRight w:val="0"/>
      <w:marTop w:val="0"/>
      <w:marBottom w:val="0"/>
      <w:divBdr>
        <w:top w:val="none" w:sz="0" w:space="0" w:color="auto"/>
        <w:left w:val="none" w:sz="0" w:space="0" w:color="auto"/>
        <w:bottom w:val="none" w:sz="0" w:space="0" w:color="auto"/>
        <w:right w:val="none" w:sz="0" w:space="0" w:color="auto"/>
      </w:divBdr>
    </w:div>
    <w:div w:id="718283316">
      <w:bodyDiv w:val="1"/>
      <w:marLeft w:val="0"/>
      <w:marRight w:val="0"/>
      <w:marTop w:val="0"/>
      <w:marBottom w:val="0"/>
      <w:divBdr>
        <w:top w:val="none" w:sz="0" w:space="0" w:color="auto"/>
        <w:left w:val="none" w:sz="0" w:space="0" w:color="auto"/>
        <w:bottom w:val="none" w:sz="0" w:space="0" w:color="auto"/>
        <w:right w:val="none" w:sz="0" w:space="0" w:color="auto"/>
      </w:divBdr>
    </w:div>
    <w:div w:id="738132469">
      <w:bodyDiv w:val="1"/>
      <w:marLeft w:val="0"/>
      <w:marRight w:val="0"/>
      <w:marTop w:val="0"/>
      <w:marBottom w:val="0"/>
      <w:divBdr>
        <w:top w:val="none" w:sz="0" w:space="0" w:color="auto"/>
        <w:left w:val="none" w:sz="0" w:space="0" w:color="auto"/>
        <w:bottom w:val="none" w:sz="0" w:space="0" w:color="auto"/>
        <w:right w:val="none" w:sz="0" w:space="0" w:color="auto"/>
      </w:divBdr>
    </w:div>
    <w:div w:id="742534565">
      <w:bodyDiv w:val="1"/>
      <w:marLeft w:val="0"/>
      <w:marRight w:val="0"/>
      <w:marTop w:val="0"/>
      <w:marBottom w:val="0"/>
      <w:divBdr>
        <w:top w:val="none" w:sz="0" w:space="0" w:color="auto"/>
        <w:left w:val="none" w:sz="0" w:space="0" w:color="auto"/>
        <w:bottom w:val="none" w:sz="0" w:space="0" w:color="auto"/>
        <w:right w:val="none" w:sz="0" w:space="0" w:color="auto"/>
      </w:divBdr>
    </w:div>
    <w:div w:id="752816568">
      <w:bodyDiv w:val="1"/>
      <w:marLeft w:val="0"/>
      <w:marRight w:val="0"/>
      <w:marTop w:val="0"/>
      <w:marBottom w:val="0"/>
      <w:divBdr>
        <w:top w:val="none" w:sz="0" w:space="0" w:color="auto"/>
        <w:left w:val="none" w:sz="0" w:space="0" w:color="auto"/>
        <w:bottom w:val="none" w:sz="0" w:space="0" w:color="auto"/>
        <w:right w:val="none" w:sz="0" w:space="0" w:color="auto"/>
      </w:divBdr>
    </w:div>
    <w:div w:id="763183932">
      <w:bodyDiv w:val="1"/>
      <w:marLeft w:val="0"/>
      <w:marRight w:val="0"/>
      <w:marTop w:val="0"/>
      <w:marBottom w:val="0"/>
      <w:divBdr>
        <w:top w:val="none" w:sz="0" w:space="0" w:color="auto"/>
        <w:left w:val="none" w:sz="0" w:space="0" w:color="auto"/>
        <w:bottom w:val="none" w:sz="0" w:space="0" w:color="auto"/>
        <w:right w:val="none" w:sz="0" w:space="0" w:color="auto"/>
      </w:divBdr>
    </w:div>
    <w:div w:id="773591472">
      <w:bodyDiv w:val="1"/>
      <w:marLeft w:val="0"/>
      <w:marRight w:val="0"/>
      <w:marTop w:val="0"/>
      <w:marBottom w:val="0"/>
      <w:divBdr>
        <w:top w:val="none" w:sz="0" w:space="0" w:color="auto"/>
        <w:left w:val="none" w:sz="0" w:space="0" w:color="auto"/>
        <w:bottom w:val="none" w:sz="0" w:space="0" w:color="auto"/>
        <w:right w:val="none" w:sz="0" w:space="0" w:color="auto"/>
      </w:divBdr>
    </w:div>
    <w:div w:id="778643859">
      <w:bodyDiv w:val="1"/>
      <w:marLeft w:val="0"/>
      <w:marRight w:val="0"/>
      <w:marTop w:val="0"/>
      <w:marBottom w:val="0"/>
      <w:divBdr>
        <w:top w:val="none" w:sz="0" w:space="0" w:color="auto"/>
        <w:left w:val="none" w:sz="0" w:space="0" w:color="auto"/>
        <w:bottom w:val="none" w:sz="0" w:space="0" w:color="auto"/>
        <w:right w:val="none" w:sz="0" w:space="0" w:color="auto"/>
      </w:divBdr>
    </w:div>
    <w:div w:id="781611686">
      <w:bodyDiv w:val="1"/>
      <w:marLeft w:val="0"/>
      <w:marRight w:val="0"/>
      <w:marTop w:val="0"/>
      <w:marBottom w:val="0"/>
      <w:divBdr>
        <w:top w:val="none" w:sz="0" w:space="0" w:color="auto"/>
        <w:left w:val="none" w:sz="0" w:space="0" w:color="auto"/>
        <w:bottom w:val="none" w:sz="0" w:space="0" w:color="auto"/>
        <w:right w:val="none" w:sz="0" w:space="0" w:color="auto"/>
      </w:divBdr>
    </w:div>
    <w:div w:id="783501337">
      <w:bodyDiv w:val="1"/>
      <w:marLeft w:val="0"/>
      <w:marRight w:val="0"/>
      <w:marTop w:val="0"/>
      <w:marBottom w:val="0"/>
      <w:divBdr>
        <w:top w:val="none" w:sz="0" w:space="0" w:color="auto"/>
        <w:left w:val="none" w:sz="0" w:space="0" w:color="auto"/>
        <w:bottom w:val="none" w:sz="0" w:space="0" w:color="auto"/>
        <w:right w:val="none" w:sz="0" w:space="0" w:color="auto"/>
      </w:divBdr>
    </w:div>
    <w:div w:id="787043397">
      <w:bodyDiv w:val="1"/>
      <w:marLeft w:val="0"/>
      <w:marRight w:val="0"/>
      <w:marTop w:val="0"/>
      <w:marBottom w:val="0"/>
      <w:divBdr>
        <w:top w:val="none" w:sz="0" w:space="0" w:color="auto"/>
        <w:left w:val="none" w:sz="0" w:space="0" w:color="auto"/>
        <w:bottom w:val="none" w:sz="0" w:space="0" w:color="auto"/>
        <w:right w:val="none" w:sz="0" w:space="0" w:color="auto"/>
      </w:divBdr>
    </w:div>
    <w:div w:id="803042071">
      <w:bodyDiv w:val="1"/>
      <w:marLeft w:val="0"/>
      <w:marRight w:val="0"/>
      <w:marTop w:val="0"/>
      <w:marBottom w:val="0"/>
      <w:divBdr>
        <w:top w:val="none" w:sz="0" w:space="0" w:color="auto"/>
        <w:left w:val="none" w:sz="0" w:space="0" w:color="auto"/>
        <w:bottom w:val="none" w:sz="0" w:space="0" w:color="auto"/>
        <w:right w:val="none" w:sz="0" w:space="0" w:color="auto"/>
      </w:divBdr>
    </w:div>
    <w:div w:id="803892165">
      <w:bodyDiv w:val="1"/>
      <w:marLeft w:val="0"/>
      <w:marRight w:val="0"/>
      <w:marTop w:val="0"/>
      <w:marBottom w:val="0"/>
      <w:divBdr>
        <w:top w:val="none" w:sz="0" w:space="0" w:color="auto"/>
        <w:left w:val="none" w:sz="0" w:space="0" w:color="auto"/>
        <w:bottom w:val="none" w:sz="0" w:space="0" w:color="auto"/>
        <w:right w:val="none" w:sz="0" w:space="0" w:color="auto"/>
      </w:divBdr>
    </w:div>
    <w:div w:id="805002998">
      <w:bodyDiv w:val="1"/>
      <w:marLeft w:val="0"/>
      <w:marRight w:val="0"/>
      <w:marTop w:val="0"/>
      <w:marBottom w:val="0"/>
      <w:divBdr>
        <w:top w:val="none" w:sz="0" w:space="0" w:color="auto"/>
        <w:left w:val="none" w:sz="0" w:space="0" w:color="auto"/>
        <w:bottom w:val="none" w:sz="0" w:space="0" w:color="auto"/>
        <w:right w:val="none" w:sz="0" w:space="0" w:color="auto"/>
      </w:divBdr>
    </w:div>
    <w:div w:id="809983472">
      <w:bodyDiv w:val="1"/>
      <w:marLeft w:val="0"/>
      <w:marRight w:val="0"/>
      <w:marTop w:val="0"/>
      <w:marBottom w:val="0"/>
      <w:divBdr>
        <w:top w:val="none" w:sz="0" w:space="0" w:color="auto"/>
        <w:left w:val="none" w:sz="0" w:space="0" w:color="auto"/>
        <w:bottom w:val="none" w:sz="0" w:space="0" w:color="auto"/>
        <w:right w:val="none" w:sz="0" w:space="0" w:color="auto"/>
      </w:divBdr>
    </w:div>
    <w:div w:id="816579343">
      <w:bodyDiv w:val="1"/>
      <w:marLeft w:val="0"/>
      <w:marRight w:val="0"/>
      <w:marTop w:val="0"/>
      <w:marBottom w:val="0"/>
      <w:divBdr>
        <w:top w:val="none" w:sz="0" w:space="0" w:color="auto"/>
        <w:left w:val="none" w:sz="0" w:space="0" w:color="auto"/>
        <w:bottom w:val="none" w:sz="0" w:space="0" w:color="auto"/>
        <w:right w:val="none" w:sz="0" w:space="0" w:color="auto"/>
      </w:divBdr>
    </w:div>
    <w:div w:id="823934310">
      <w:bodyDiv w:val="1"/>
      <w:marLeft w:val="0"/>
      <w:marRight w:val="0"/>
      <w:marTop w:val="0"/>
      <w:marBottom w:val="0"/>
      <w:divBdr>
        <w:top w:val="none" w:sz="0" w:space="0" w:color="auto"/>
        <w:left w:val="none" w:sz="0" w:space="0" w:color="auto"/>
        <w:bottom w:val="none" w:sz="0" w:space="0" w:color="auto"/>
        <w:right w:val="none" w:sz="0" w:space="0" w:color="auto"/>
      </w:divBdr>
    </w:div>
    <w:div w:id="824277513">
      <w:bodyDiv w:val="1"/>
      <w:marLeft w:val="0"/>
      <w:marRight w:val="0"/>
      <w:marTop w:val="0"/>
      <w:marBottom w:val="0"/>
      <w:divBdr>
        <w:top w:val="none" w:sz="0" w:space="0" w:color="auto"/>
        <w:left w:val="none" w:sz="0" w:space="0" w:color="auto"/>
        <w:bottom w:val="none" w:sz="0" w:space="0" w:color="auto"/>
        <w:right w:val="none" w:sz="0" w:space="0" w:color="auto"/>
      </w:divBdr>
    </w:div>
    <w:div w:id="831800140">
      <w:bodyDiv w:val="1"/>
      <w:marLeft w:val="0"/>
      <w:marRight w:val="0"/>
      <w:marTop w:val="0"/>
      <w:marBottom w:val="0"/>
      <w:divBdr>
        <w:top w:val="none" w:sz="0" w:space="0" w:color="auto"/>
        <w:left w:val="none" w:sz="0" w:space="0" w:color="auto"/>
        <w:bottom w:val="none" w:sz="0" w:space="0" w:color="auto"/>
        <w:right w:val="none" w:sz="0" w:space="0" w:color="auto"/>
      </w:divBdr>
    </w:div>
    <w:div w:id="836771176">
      <w:bodyDiv w:val="1"/>
      <w:marLeft w:val="0"/>
      <w:marRight w:val="0"/>
      <w:marTop w:val="0"/>
      <w:marBottom w:val="0"/>
      <w:divBdr>
        <w:top w:val="none" w:sz="0" w:space="0" w:color="auto"/>
        <w:left w:val="none" w:sz="0" w:space="0" w:color="auto"/>
        <w:bottom w:val="none" w:sz="0" w:space="0" w:color="auto"/>
        <w:right w:val="none" w:sz="0" w:space="0" w:color="auto"/>
      </w:divBdr>
    </w:div>
    <w:div w:id="844590629">
      <w:bodyDiv w:val="1"/>
      <w:marLeft w:val="0"/>
      <w:marRight w:val="0"/>
      <w:marTop w:val="0"/>
      <w:marBottom w:val="0"/>
      <w:divBdr>
        <w:top w:val="none" w:sz="0" w:space="0" w:color="auto"/>
        <w:left w:val="none" w:sz="0" w:space="0" w:color="auto"/>
        <w:bottom w:val="none" w:sz="0" w:space="0" w:color="auto"/>
        <w:right w:val="none" w:sz="0" w:space="0" w:color="auto"/>
      </w:divBdr>
    </w:div>
    <w:div w:id="904340493">
      <w:bodyDiv w:val="1"/>
      <w:marLeft w:val="0"/>
      <w:marRight w:val="0"/>
      <w:marTop w:val="0"/>
      <w:marBottom w:val="0"/>
      <w:divBdr>
        <w:top w:val="none" w:sz="0" w:space="0" w:color="auto"/>
        <w:left w:val="none" w:sz="0" w:space="0" w:color="auto"/>
        <w:bottom w:val="none" w:sz="0" w:space="0" w:color="auto"/>
        <w:right w:val="none" w:sz="0" w:space="0" w:color="auto"/>
      </w:divBdr>
    </w:div>
    <w:div w:id="904560288">
      <w:bodyDiv w:val="1"/>
      <w:marLeft w:val="0"/>
      <w:marRight w:val="0"/>
      <w:marTop w:val="0"/>
      <w:marBottom w:val="0"/>
      <w:divBdr>
        <w:top w:val="none" w:sz="0" w:space="0" w:color="auto"/>
        <w:left w:val="none" w:sz="0" w:space="0" w:color="auto"/>
        <w:bottom w:val="none" w:sz="0" w:space="0" w:color="auto"/>
        <w:right w:val="none" w:sz="0" w:space="0" w:color="auto"/>
      </w:divBdr>
    </w:div>
    <w:div w:id="906264569">
      <w:bodyDiv w:val="1"/>
      <w:marLeft w:val="0"/>
      <w:marRight w:val="0"/>
      <w:marTop w:val="0"/>
      <w:marBottom w:val="0"/>
      <w:divBdr>
        <w:top w:val="none" w:sz="0" w:space="0" w:color="auto"/>
        <w:left w:val="none" w:sz="0" w:space="0" w:color="auto"/>
        <w:bottom w:val="none" w:sz="0" w:space="0" w:color="auto"/>
        <w:right w:val="none" w:sz="0" w:space="0" w:color="auto"/>
      </w:divBdr>
    </w:div>
    <w:div w:id="923958108">
      <w:bodyDiv w:val="1"/>
      <w:marLeft w:val="0"/>
      <w:marRight w:val="0"/>
      <w:marTop w:val="0"/>
      <w:marBottom w:val="0"/>
      <w:divBdr>
        <w:top w:val="none" w:sz="0" w:space="0" w:color="auto"/>
        <w:left w:val="none" w:sz="0" w:space="0" w:color="auto"/>
        <w:bottom w:val="none" w:sz="0" w:space="0" w:color="auto"/>
        <w:right w:val="none" w:sz="0" w:space="0" w:color="auto"/>
      </w:divBdr>
    </w:div>
    <w:div w:id="924731409">
      <w:bodyDiv w:val="1"/>
      <w:marLeft w:val="0"/>
      <w:marRight w:val="0"/>
      <w:marTop w:val="0"/>
      <w:marBottom w:val="0"/>
      <w:divBdr>
        <w:top w:val="none" w:sz="0" w:space="0" w:color="auto"/>
        <w:left w:val="none" w:sz="0" w:space="0" w:color="auto"/>
        <w:bottom w:val="none" w:sz="0" w:space="0" w:color="auto"/>
        <w:right w:val="none" w:sz="0" w:space="0" w:color="auto"/>
      </w:divBdr>
    </w:div>
    <w:div w:id="927350328">
      <w:bodyDiv w:val="1"/>
      <w:marLeft w:val="0"/>
      <w:marRight w:val="0"/>
      <w:marTop w:val="0"/>
      <w:marBottom w:val="0"/>
      <w:divBdr>
        <w:top w:val="none" w:sz="0" w:space="0" w:color="auto"/>
        <w:left w:val="none" w:sz="0" w:space="0" w:color="auto"/>
        <w:bottom w:val="none" w:sz="0" w:space="0" w:color="auto"/>
        <w:right w:val="none" w:sz="0" w:space="0" w:color="auto"/>
      </w:divBdr>
    </w:div>
    <w:div w:id="934828511">
      <w:bodyDiv w:val="1"/>
      <w:marLeft w:val="0"/>
      <w:marRight w:val="0"/>
      <w:marTop w:val="0"/>
      <w:marBottom w:val="0"/>
      <w:divBdr>
        <w:top w:val="none" w:sz="0" w:space="0" w:color="auto"/>
        <w:left w:val="none" w:sz="0" w:space="0" w:color="auto"/>
        <w:bottom w:val="none" w:sz="0" w:space="0" w:color="auto"/>
        <w:right w:val="none" w:sz="0" w:space="0" w:color="auto"/>
      </w:divBdr>
    </w:div>
    <w:div w:id="953362323">
      <w:bodyDiv w:val="1"/>
      <w:marLeft w:val="0"/>
      <w:marRight w:val="0"/>
      <w:marTop w:val="0"/>
      <w:marBottom w:val="0"/>
      <w:divBdr>
        <w:top w:val="none" w:sz="0" w:space="0" w:color="auto"/>
        <w:left w:val="none" w:sz="0" w:space="0" w:color="auto"/>
        <w:bottom w:val="none" w:sz="0" w:space="0" w:color="auto"/>
        <w:right w:val="none" w:sz="0" w:space="0" w:color="auto"/>
      </w:divBdr>
    </w:div>
    <w:div w:id="963193570">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978071385">
      <w:bodyDiv w:val="1"/>
      <w:marLeft w:val="0"/>
      <w:marRight w:val="0"/>
      <w:marTop w:val="0"/>
      <w:marBottom w:val="0"/>
      <w:divBdr>
        <w:top w:val="none" w:sz="0" w:space="0" w:color="auto"/>
        <w:left w:val="none" w:sz="0" w:space="0" w:color="auto"/>
        <w:bottom w:val="none" w:sz="0" w:space="0" w:color="auto"/>
        <w:right w:val="none" w:sz="0" w:space="0" w:color="auto"/>
      </w:divBdr>
    </w:div>
    <w:div w:id="981351204">
      <w:bodyDiv w:val="1"/>
      <w:marLeft w:val="0"/>
      <w:marRight w:val="0"/>
      <w:marTop w:val="0"/>
      <w:marBottom w:val="0"/>
      <w:divBdr>
        <w:top w:val="none" w:sz="0" w:space="0" w:color="auto"/>
        <w:left w:val="none" w:sz="0" w:space="0" w:color="auto"/>
        <w:bottom w:val="none" w:sz="0" w:space="0" w:color="auto"/>
        <w:right w:val="none" w:sz="0" w:space="0" w:color="auto"/>
      </w:divBdr>
    </w:div>
    <w:div w:id="984241736">
      <w:bodyDiv w:val="1"/>
      <w:marLeft w:val="0"/>
      <w:marRight w:val="0"/>
      <w:marTop w:val="0"/>
      <w:marBottom w:val="0"/>
      <w:divBdr>
        <w:top w:val="none" w:sz="0" w:space="0" w:color="auto"/>
        <w:left w:val="none" w:sz="0" w:space="0" w:color="auto"/>
        <w:bottom w:val="none" w:sz="0" w:space="0" w:color="auto"/>
        <w:right w:val="none" w:sz="0" w:space="0" w:color="auto"/>
      </w:divBdr>
    </w:div>
    <w:div w:id="984434281">
      <w:bodyDiv w:val="1"/>
      <w:marLeft w:val="0"/>
      <w:marRight w:val="0"/>
      <w:marTop w:val="0"/>
      <w:marBottom w:val="0"/>
      <w:divBdr>
        <w:top w:val="none" w:sz="0" w:space="0" w:color="auto"/>
        <w:left w:val="none" w:sz="0" w:space="0" w:color="auto"/>
        <w:bottom w:val="none" w:sz="0" w:space="0" w:color="auto"/>
        <w:right w:val="none" w:sz="0" w:space="0" w:color="auto"/>
      </w:divBdr>
    </w:div>
    <w:div w:id="985890148">
      <w:bodyDiv w:val="1"/>
      <w:marLeft w:val="0"/>
      <w:marRight w:val="0"/>
      <w:marTop w:val="0"/>
      <w:marBottom w:val="0"/>
      <w:divBdr>
        <w:top w:val="none" w:sz="0" w:space="0" w:color="auto"/>
        <w:left w:val="none" w:sz="0" w:space="0" w:color="auto"/>
        <w:bottom w:val="none" w:sz="0" w:space="0" w:color="auto"/>
        <w:right w:val="none" w:sz="0" w:space="0" w:color="auto"/>
      </w:divBdr>
    </w:div>
    <w:div w:id="993147290">
      <w:bodyDiv w:val="1"/>
      <w:marLeft w:val="0"/>
      <w:marRight w:val="0"/>
      <w:marTop w:val="0"/>
      <w:marBottom w:val="0"/>
      <w:divBdr>
        <w:top w:val="none" w:sz="0" w:space="0" w:color="auto"/>
        <w:left w:val="none" w:sz="0" w:space="0" w:color="auto"/>
        <w:bottom w:val="none" w:sz="0" w:space="0" w:color="auto"/>
        <w:right w:val="none" w:sz="0" w:space="0" w:color="auto"/>
      </w:divBdr>
    </w:div>
    <w:div w:id="997222312">
      <w:bodyDiv w:val="1"/>
      <w:marLeft w:val="0"/>
      <w:marRight w:val="0"/>
      <w:marTop w:val="0"/>
      <w:marBottom w:val="0"/>
      <w:divBdr>
        <w:top w:val="none" w:sz="0" w:space="0" w:color="auto"/>
        <w:left w:val="none" w:sz="0" w:space="0" w:color="auto"/>
        <w:bottom w:val="none" w:sz="0" w:space="0" w:color="auto"/>
        <w:right w:val="none" w:sz="0" w:space="0" w:color="auto"/>
      </w:divBdr>
    </w:div>
    <w:div w:id="1009673203">
      <w:bodyDiv w:val="1"/>
      <w:marLeft w:val="0"/>
      <w:marRight w:val="0"/>
      <w:marTop w:val="0"/>
      <w:marBottom w:val="0"/>
      <w:divBdr>
        <w:top w:val="none" w:sz="0" w:space="0" w:color="auto"/>
        <w:left w:val="none" w:sz="0" w:space="0" w:color="auto"/>
        <w:bottom w:val="none" w:sz="0" w:space="0" w:color="auto"/>
        <w:right w:val="none" w:sz="0" w:space="0" w:color="auto"/>
      </w:divBdr>
    </w:div>
    <w:div w:id="1022130996">
      <w:bodyDiv w:val="1"/>
      <w:marLeft w:val="0"/>
      <w:marRight w:val="0"/>
      <w:marTop w:val="0"/>
      <w:marBottom w:val="0"/>
      <w:divBdr>
        <w:top w:val="none" w:sz="0" w:space="0" w:color="auto"/>
        <w:left w:val="none" w:sz="0" w:space="0" w:color="auto"/>
        <w:bottom w:val="none" w:sz="0" w:space="0" w:color="auto"/>
        <w:right w:val="none" w:sz="0" w:space="0" w:color="auto"/>
      </w:divBdr>
    </w:div>
    <w:div w:id="1055130692">
      <w:bodyDiv w:val="1"/>
      <w:marLeft w:val="0"/>
      <w:marRight w:val="0"/>
      <w:marTop w:val="0"/>
      <w:marBottom w:val="0"/>
      <w:divBdr>
        <w:top w:val="none" w:sz="0" w:space="0" w:color="auto"/>
        <w:left w:val="none" w:sz="0" w:space="0" w:color="auto"/>
        <w:bottom w:val="none" w:sz="0" w:space="0" w:color="auto"/>
        <w:right w:val="none" w:sz="0" w:space="0" w:color="auto"/>
      </w:divBdr>
    </w:div>
    <w:div w:id="1065224635">
      <w:bodyDiv w:val="1"/>
      <w:marLeft w:val="0"/>
      <w:marRight w:val="0"/>
      <w:marTop w:val="0"/>
      <w:marBottom w:val="0"/>
      <w:divBdr>
        <w:top w:val="none" w:sz="0" w:space="0" w:color="auto"/>
        <w:left w:val="none" w:sz="0" w:space="0" w:color="auto"/>
        <w:bottom w:val="none" w:sz="0" w:space="0" w:color="auto"/>
        <w:right w:val="none" w:sz="0" w:space="0" w:color="auto"/>
      </w:divBdr>
    </w:div>
    <w:div w:id="1075787679">
      <w:bodyDiv w:val="1"/>
      <w:marLeft w:val="0"/>
      <w:marRight w:val="0"/>
      <w:marTop w:val="0"/>
      <w:marBottom w:val="0"/>
      <w:divBdr>
        <w:top w:val="none" w:sz="0" w:space="0" w:color="auto"/>
        <w:left w:val="none" w:sz="0" w:space="0" w:color="auto"/>
        <w:bottom w:val="none" w:sz="0" w:space="0" w:color="auto"/>
        <w:right w:val="none" w:sz="0" w:space="0" w:color="auto"/>
      </w:divBdr>
    </w:div>
    <w:div w:id="1077635412">
      <w:bodyDiv w:val="1"/>
      <w:marLeft w:val="0"/>
      <w:marRight w:val="0"/>
      <w:marTop w:val="0"/>
      <w:marBottom w:val="0"/>
      <w:divBdr>
        <w:top w:val="none" w:sz="0" w:space="0" w:color="auto"/>
        <w:left w:val="none" w:sz="0" w:space="0" w:color="auto"/>
        <w:bottom w:val="none" w:sz="0" w:space="0" w:color="auto"/>
        <w:right w:val="none" w:sz="0" w:space="0" w:color="auto"/>
      </w:divBdr>
    </w:div>
    <w:div w:id="1078556062">
      <w:bodyDiv w:val="1"/>
      <w:marLeft w:val="0"/>
      <w:marRight w:val="0"/>
      <w:marTop w:val="0"/>
      <w:marBottom w:val="0"/>
      <w:divBdr>
        <w:top w:val="none" w:sz="0" w:space="0" w:color="auto"/>
        <w:left w:val="none" w:sz="0" w:space="0" w:color="auto"/>
        <w:bottom w:val="none" w:sz="0" w:space="0" w:color="auto"/>
        <w:right w:val="none" w:sz="0" w:space="0" w:color="auto"/>
      </w:divBdr>
    </w:div>
    <w:div w:id="1084454816">
      <w:bodyDiv w:val="1"/>
      <w:marLeft w:val="0"/>
      <w:marRight w:val="0"/>
      <w:marTop w:val="0"/>
      <w:marBottom w:val="0"/>
      <w:divBdr>
        <w:top w:val="none" w:sz="0" w:space="0" w:color="auto"/>
        <w:left w:val="none" w:sz="0" w:space="0" w:color="auto"/>
        <w:bottom w:val="none" w:sz="0" w:space="0" w:color="auto"/>
        <w:right w:val="none" w:sz="0" w:space="0" w:color="auto"/>
      </w:divBdr>
    </w:div>
    <w:div w:id="1095709475">
      <w:bodyDiv w:val="1"/>
      <w:marLeft w:val="0"/>
      <w:marRight w:val="0"/>
      <w:marTop w:val="0"/>
      <w:marBottom w:val="0"/>
      <w:divBdr>
        <w:top w:val="none" w:sz="0" w:space="0" w:color="auto"/>
        <w:left w:val="none" w:sz="0" w:space="0" w:color="auto"/>
        <w:bottom w:val="none" w:sz="0" w:space="0" w:color="auto"/>
        <w:right w:val="none" w:sz="0" w:space="0" w:color="auto"/>
      </w:divBdr>
    </w:div>
    <w:div w:id="1097024137">
      <w:bodyDiv w:val="1"/>
      <w:marLeft w:val="0"/>
      <w:marRight w:val="0"/>
      <w:marTop w:val="0"/>
      <w:marBottom w:val="0"/>
      <w:divBdr>
        <w:top w:val="none" w:sz="0" w:space="0" w:color="auto"/>
        <w:left w:val="none" w:sz="0" w:space="0" w:color="auto"/>
        <w:bottom w:val="none" w:sz="0" w:space="0" w:color="auto"/>
        <w:right w:val="none" w:sz="0" w:space="0" w:color="auto"/>
      </w:divBdr>
    </w:div>
    <w:div w:id="1115364934">
      <w:bodyDiv w:val="1"/>
      <w:marLeft w:val="0"/>
      <w:marRight w:val="0"/>
      <w:marTop w:val="0"/>
      <w:marBottom w:val="0"/>
      <w:divBdr>
        <w:top w:val="none" w:sz="0" w:space="0" w:color="auto"/>
        <w:left w:val="none" w:sz="0" w:space="0" w:color="auto"/>
        <w:bottom w:val="none" w:sz="0" w:space="0" w:color="auto"/>
        <w:right w:val="none" w:sz="0" w:space="0" w:color="auto"/>
      </w:divBdr>
    </w:div>
    <w:div w:id="1120303801">
      <w:bodyDiv w:val="1"/>
      <w:marLeft w:val="0"/>
      <w:marRight w:val="0"/>
      <w:marTop w:val="0"/>
      <w:marBottom w:val="0"/>
      <w:divBdr>
        <w:top w:val="none" w:sz="0" w:space="0" w:color="auto"/>
        <w:left w:val="none" w:sz="0" w:space="0" w:color="auto"/>
        <w:bottom w:val="none" w:sz="0" w:space="0" w:color="auto"/>
        <w:right w:val="none" w:sz="0" w:space="0" w:color="auto"/>
      </w:divBdr>
    </w:div>
    <w:div w:id="1125082447">
      <w:bodyDiv w:val="1"/>
      <w:marLeft w:val="0"/>
      <w:marRight w:val="0"/>
      <w:marTop w:val="0"/>
      <w:marBottom w:val="0"/>
      <w:divBdr>
        <w:top w:val="none" w:sz="0" w:space="0" w:color="auto"/>
        <w:left w:val="none" w:sz="0" w:space="0" w:color="auto"/>
        <w:bottom w:val="none" w:sz="0" w:space="0" w:color="auto"/>
        <w:right w:val="none" w:sz="0" w:space="0" w:color="auto"/>
      </w:divBdr>
    </w:div>
    <w:div w:id="1140153225">
      <w:bodyDiv w:val="1"/>
      <w:marLeft w:val="0"/>
      <w:marRight w:val="0"/>
      <w:marTop w:val="0"/>
      <w:marBottom w:val="0"/>
      <w:divBdr>
        <w:top w:val="none" w:sz="0" w:space="0" w:color="auto"/>
        <w:left w:val="none" w:sz="0" w:space="0" w:color="auto"/>
        <w:bottom w:val="none" w:sz="0" w:space="0" w:color="auto"/>
        <w:right w:val="none" w:sz="0" w:space="0" w:color="auto"/>
      </w:divBdr>
      <w:divsChild>
        <w:div w:id="172261030">
          <w:marLeft w:val="-28"/>
          <w:marRight w:val="0"/>
          <w:marTop w:val="0"/>
          <w:marBottom w:val="0"/>
          <w:divBdr>
            <w:top w:val="none" w:sz="0" w:space="0" w:color="auto"/>
            <w:left w:val="none" w:sz="0" w:space="0" w:color="auto"/>
            <w:bottom w:val="none" w:sz="0" w:space="0" w:color="auto"/>
            <w:right w:val="none" w:sz="0" w:space="0" w:color="auto"/>
          </w:divBdr>
        </w:div>
      </w:divsChild>
    </w:div>
    <w:div w:id="1142817617">
      <w:bodyDiv w:val="1"/>
      <w:marLeft w:val="0"/>
      <w:marRight w:val="0"/>
      <w:marTop w:val="0"/>
      <w:marBottom w:val="0"/>
      <w:divBdr>
        <w:top w:val="none" w:sz="0" w:space="0" w:color="auto"/>
        <w:left w:val="none" w:sz="0" w:space="0" w:color="auto"/>
        <w:bottom w:val="none" w:sz="0" w:space="0" w:color="auto"/>
        <w:right w:val="none" w:sz="0" w:space="0" w:color="auto"/>
      </w:divBdr>
    </w:div>
    <w:div w:id="1144154901">
      <w:bodyDiv w:val="1"/>
      <w:marLeft w:val="0"/>
      <w:marRight w:val="0"/>
      <w:marTop w:val="0"/>
      <w:marBottom w:val="0"/>
      <w:divBdr>
        <w:top w:val="none" w:sz="0" w:space="0" w:color="auto"/>
        <w:left w:val="none" w:sz="0" w:space="0" w:color="auto"/>
        <w:bottom w:val="none" w:sz="0" w:space="0" w:color="auto"/>
        <w:right w:val="none" w:sz="0" w:space="0" w:color="auto"/>
      </w:divBdr>
    </w:div>
    <w:div w:id="1148133111">
      <w:bodyDiv w:val="1"/>
      <w:marLeft w:val="0"/>
      <w:marRight w:val="0"/>
      <w:marTop w:val="0"/>
      <w:marBottom w:val="0"/>
      <w:divBdr>
        <w:top w:val="none" w:sz="0" w:space="0" w:color="auto"/>
        <w:left w:val="none" w:sz="0" w:space="0" w:color="auto"/>
        <w:bottom w:val="none" w:sz="0" w:space="0" w:color="auto"/>
        <w:right w:val="none" w:sz="0" w:space="0" w:color="auto"/>
      </w:divBdr>
    </w:div>
    <w:div w:id="1183010590">
      <w:bodyDiv w:val="1"/>
      <w:marLeft w:val="0"/>
      <w:marRight w:val="0"/>
      <w:marTop w:val="0"/>
      <w:marBottom w:val="0"/>
      <w:divBdr>
        <w:top w:val="none" w:sz="0" w:space="0" w:color="auto"/>
        <w:left w:val="none" w:sz="0" w:space="0" w:color="auto"/>
        <w:bottom w:val="none" w:sz="0" w:space="0" w:color="auto"/>
        <w:right w:val="none" w:sz="0" w:space="0" w:color="auto"/>
      </w:divBdr>
    </w:div>
    <w:div w:id="1184587913">
      <w:bodyDiv w:val="1"/>
      <w:marLeft w:val="0"/>
      <w:marRight w:val="0"/>
      <w:marTop w:val="0"/>
      <w:marBottom w:val="0"/>
      <w:divBdr>
        <w:top w:val="none" w:sz="0" w:space="0" w:color="auto"/>
        <w:left w:val="none" w:sz="0" w:space="0" w:color="auto"/>
        <w:bottom w:val="none" w:sz="0" w:space="0" w:color="auto"/>
        <w:right w:val="none" w:sz="0" w:space="0" w:color="auto"/>
      </w:divBdr>
    </w:div>
    <w:div w:id="1193570633">
      <w:bodyDiv w:val="1"/>
      <w:marLeft w:val="0"/>
      <w:marRight w:val="0"/>
      <w:marTop w:val="0"/>
      <w:marBottom w:val="0"/>
      <w:divBdr>
        <w:top w:val="none" w:sz="0" w:space="0" w:color="auto"/>
        <w:left w:val="none" w:sz="0" w:space="0" w:color="auto"/>
        <w:bottom w:val="none" w:sz="0" w:space="0" w:color="auto"/>
        <w:right w:val="none" w:sz="0" w:space="0" w:color="auto"/>
      </w:divBdr>
    </w:div>
    <w:div w:id="1208253458">
      <w:bodyDiv w:val="1"/>
      <w:marLeft w:val="0"/>
      <w:marRight w:val="0"/>
      <w:marTop w:val="0"/>
      <w:marBottom w:val="0"/>
      <w:divBdr>
        <w:top w:val="none" w:sz="0" w:space="0" w:color="auto"/>
        <w:left w:val="none" w:sz="0" w:space="0" w:color="auto"/>
        <w:bottom w:val="none" w:sz="0" w:space="0" w:color="auto"/>
        <w:right w:val="none" w:sz="0" w:space="0" w:color="auto"/>
      </w:divBdr>
    </w:div>
    <w:div w:id="1208489742">
      <w:bodyDiv w:val="1"/>
      <w:marLeft w:val="0"/>
      <w:marRight w:val="0"/>
      <w:marTop w:val="0"/>
      <w:marBottom w:val="0"/>
      <w:divBdr>
        <w:top w:val="none" w:sz="0" w:space="0" w:color="auto"/>
        <w:left w:val="none" w:sz="0" w:space="0" w:color="auto"/>
        <w:bottom w:val="none" w:sz="0" w:space="0" w:color="auto"/>
        <w:right w:val="none" w:sz="0" w:space="0" w:color="auto"/>
      </w:divBdr>
    </w:div>
    <w:div w:id="1221793955">
      <w:bodyDiv w:val="1"/>
      <w:marLeft w:val="0"/>
      <w:marRight w:val="0"/>
      <w:marTop w:val="0"/>
      <w:marBottom w:val="0"/>
      <w:divBdr>
        <w:top w:val="none" w:sz="0" w:space="0" w:color="auto"/>
        <w:left w:val="none" w:sz="0" w:space="0" w:color="auto"/>
        <w:bottom w:val="none" w:sz="0" w:space="0" w:color="auto"/>
        <w:right w:val="none" w:sz="0" w:space="0" w:color="auto"/>
      </w:divBdr>
    </w:div>
    <w:div w:id="1230262119">
      <w:bodyDiv w:val="1"/>
      <w:marLeft w:val="0"/>
      <w:marRight w:val="0"/>
      <w:marTop w:val="0"/>
      <w:marBottom w:val="0"/>
      <w:divBdr>
        <w:top w:val="none" w:sz="0" w:space="0" w:color="auto"/>
        <w:left w:val="none" w:sz="0" w:space="0" w:color="auto"/>
        <w:bottom w:val="none" w:sz="0" w:space="0" w:color="auto"/>
        <w:right w:val="none" w:sz="0" w:space="0" w:color="auto"/>
      </w:divBdr>
    </w:div>
    <w:div w:id="1244606814">
      <w:bodyDiv w:val="1"/>
      <w:marLeft w:val="0"/>
      <w:marRight w:val="0"/>
      <w:marTop w:val="0"/>
      <w:marBottom w:val="0"/>
      <w:divBdr>
        <w:top w:val="none" w:sz="0" w:space="0" w:color="auto"/>
        <w:left w:val="none" w:sz="0" w:space="0" w:color="auto"/>
        <w:bottom w:val="none" w:sz="0" w:space="0" w:color="auto"/>
        <w:right w:val="none" w:sz="0" w:space="0" w:color="auto"/>
      </w:divBdr>
    </w:div>
    <w:div w:id="1268925685">
      <w:bodyDiv w:val="1"/>
      <w:marLeft w:val="0"/>
      <w:marRight w:val="0"/>
      <w:marTop w:val="0"/>
      <w:marBottom w:val="0"/>
      <w:divBdr>
        <w:top w:val="none" w:sz="0" w:space="0" w:color="auto"/>
        <w:left w:val="none" w:sz="0" w:space="0" w:color="auto"/>
        <w:bottom w:val="none" w:sz="0" w:space="0" w:color="auto"/>
        <w:right w:val="none" w:sz="0" w:space="0" w:color="auto"/>
      </w:divBdr>
    </w:div>
    <w:div w:id="1284530928">
      <w:bodyDiv w:val="1"/>
      <w:marLeft w:val="0"/>
      <w:marRight w:val="0"/>
      <w:marTop w:val="0"/>
      <w:marBottom w:val="0"/>
      <w:divBdr>
        <w:top w:val="none" w:sz="0" w:space="0" w:color="auto"/>
        <w:left w:val="none" w:sz="0" w:space="0" w:color="auto"/>
        <w:bottom w:val="none" w:sz="0" w:space="0" w:color="auto"/>
        <w:right w:val="none" w:sz="0" w:space="0" w:color="auto"/>
      </w:divBdr>
    </w:div>
    <w:div w:id="1285816379">
      <w:bodyDiv w:val="1"/>
      <w:marLeft w:val="0"/>
      <w:marRight w:val="0"/>
      <w:marTop w:val="0"/>
      <w:marBottom w:val="0"/>
      <w:divBdr>
        <w:top w:val="none" w:sz="0" w:space="0" w:color="auto"/>
        <w:left w:val="none" w:sz="0" w:space="0" w:color="auto"/>
        <w:bottom w:val="none" w:sz="0" w:space="0" w:color="auto"/>
        <w:right w:val="none" w:sz="0" w:space="0" w:color="auto"/>
      </w:divBdr>
    </w:div>
    <w:div w:id="1295790715">
      <w:bodyDiv w:val="1"/>
      <w:marLeft w:val="0"/>
      <w:marRight w:val="0"/>
      <w:marTop w:val="0"/>
      <w:marBottom w:val="0"/>
      <w:divBdr>
        <w:top w:val="none" w:sz="0" w:space="0" w:color="auto"/>
        <w:left w:val="none" w:sz="0" w:space="0" w:color="auto"/>
        <w:bottom w:val="none" w:sz="0" w:space="0" w:color="auto"/>
        <w:right w:val="none" w:sz="0" w:space="0" w:color="auto"/>
      </w:divBdr>
    </w:div>
    <w:div w:id="1320422820">
      <w:bodyDiv w:val="1"/>
      <w:marLeft w:val="0"/>
      <w:marRight w:val="0"/>
      <w:marTop w:val="0"/>
      <w:marBottom w:val="0"/>
      <w:divBdr>
        <w:top w:val="none" w:sz="0" w:space="0" w:color="auto"/>
        <w:left w:val="none" w:sz="0" w:space="0" w:color="auto"/>
        <w:bottom w:val="none" w:sz="0" w:space="0" w:color="auto"/>
        <w:right w:val="none" w:sz="0" w:space="0" w:color="auto"/>
      </w:divBdr>
    </w:div>
    <w:div w:id="1323118902">
      <w:bodyDiv w:val="1"/>
      <w:marLeft w:val="0"/>
      <w:marRight w:val="0"/>
      <w:marTop w:val="0"/>
      <w:marBottom w:val="0"/>
      <w:divBdr>
        <w:top w:val="none" w:sz="0" w:space="0" w:color="auto"/>
        <w:left w:val="none" w:sz="0" w:space="0" w:color="auto"/>
        <w:bottom w:val="none" w:sz="0" w:space="0" w:color="auto"/>
        <w:right w:val="none" w:sz="0" w:space="0" w:color="auto"/>
      </w:divBdr>
    </w:div>
    <w:div w:id="1325737960">
      <w:bodyDiv w:val="1"/>
      <w:marLeft w:val="0"/>
      <w:marRight w:val="0"/>
      <w:marTop w:val="0"/>
      <w:marBottom w:val="0"/>
      <w:divBdr>
        <w:top w:val="none" w:sz="0" w:space="0" w:color="auto"/>
        <w:left w:val="none" w:sz="0" w:space="0" w:color="auto"/>
        <w:bottom w:val="none" w:sz="0" w:space="0" w:color="auto"/>
        <w:right w:val="none" w:sz="0" w:space="0" w:color="auto"/>
      </w:divBdr>
    </w:div>
    <w:div w:id="1336375955">
      <w:bodyDiv w:val="1"/>
      <w:marLeft w:val="0"/>
      <w:marRight w:val="0"/>
      <w:marTop w:val="0"/>
      <w:marBottom w:val="0"/>
      <w:divBdr>
        <w:top w:val="none" w:sz="0" w:space="0" w:color="auto"/>
        <w:left w:val="none" w:sz="0" w:space="0" w:color="auto"/>
        <w:bottom w:val="none" w:sz="0" w:space="0" w:color="auto"/>
        <w:right w:val="none" w:sz="0" w:space="0" w:color="auto"/>
      </w:divBdr>
    </w:div>
    <w:div w:id="1352797725">
      <w:bodyDiv w:val="1"/>
      <w:marLeft w:val="0"/>
      <w:marRight w:val="0"/>
      <w:marTop w:val="0"/>
      <w:marBottom w:val="0"/>
      <w:divBdr>
        <w:top w:val="none" w:sz="0" w:space="0" w:color="auto"/>
        <w:left w:val="none" w:sz="0" w:space="0" w:color="auto"/>
        <w:bottom w:val="none" w:sz="0" w:space="0" w:color="auto"/>
        <w:right w:val="none" w:sz="0" w:space="0" w:color="auto"/>
      </w:divBdr>
    </w:div>
    <w:div w:id="1354921136">
      <w:bodyDiv w:val="1"/>
      <w:marLeft w:val="0"/>
      <w:marRight w:val="0"/>
      <w:marTop w:val="0"/>
      <w:marBottom w:val="0"/>
      <w:divBdr>
        <w:top w:val="none" w:sz="0" w:space="0" w:color="auto"/>
        <w:left w:val="none" w:sz="0" w:space="0" w:color="auto"/>
        <w:bottom w:val="none" w:sz="0" w:space="0" w:color="auto"/>
        <w:right w:val="none" w:sz="0" w:space="0" w:color="auto"/>
      </w:divBdr>
    </w:div>
    <w:div w:id="1358048342">
      <w:bodyDiv w:val="1"/>
      <w:marLeft w:val="0"/>
      <w:marRight w:val="0"/>
      <w:marTop w:val="0"/>
      <w:marBottom w:val="0"/>
      <w:divBdr>
        <w:top w:val="none" w:sz="0" w:space="0" w:color="auto"/>
        <w:left w:val="none" w:sz="0" w:space="0" w:color="auto"/>
        <w:bottom w:val="none" w:sz="0" w:space="0" w:color="auto"/>
        <w:right w:val="none" w:sz="0" w:space="0" w:color="auto"/>
      </w:divBdr>
    </w:div>
    <w:div w:id="1360163925">
      <w:bodyDiv w:val="1"/>
      <w:marLeft w:val="0"/>
      <w:marRight w:val="0"/>
      <w:marTop w:val="0"/>
      <w:marBottom w:val="0"/>
      <w:divBdr>
        <w:top w:val="none" w:sz="0" w:space="0" w:color="auto"/>
        <w:left w:val="none" w:sz="0" w:space="0" w:color="auto"/>
        <w:bottom w:val="none" w:sz="0" w:space="0" w:color="auto"/>
        <w:right w:val="none" w:sz="0" w:space="0" w:color="auto"/>
      </w:divBdr>
    </w:div>
    <w:div w:id="1368067109">
      <w:bodyDiv w:val="1"/>
      <w:marLeft w:val="0"/>
      <w:marRight w:val="0"/>
      <w:marTop w:val="0"/>
      <w:marBottom w:val="0"/>
      <w:divBdr>
        <w:top w:val="none" w:sz="0" w:space="0" w:color="auto"/>
        <w:left w:val="none" w:sz="0" w:space="0" w:color="auto"/>
        <w:bottom w:val="none" w:sz="0" w:space="0" w:color="auto"/>
        <w:right w:val="none" w:sz="0" w:space="0" w:color="auto"/>
      </w:divBdr>
    </w:div>
    <w:div w:id="1372149114">
      <w:bodyDiv w:val="1"/>
      <w:marLeft w:val="0"/>
      <w:marRight w:val="0"/>
      <w:marTop w:val="0"/>
      <w:marBottom w:val="0"/>
      <w:divBdr>
        <w:top w:val="none" w:sz="0" w:space="0" w:color="auto"/>
        <w:left w:val="none" w:sz="0" w:space="0" w:color="auto"/>
        <w:bottom w:val="none" w:sz="0" w:space="0" w:color="auto"/>
        <w:right w:val="none" w:sz="0" w:space="0" w:color="auto"/>
      </w:divBdr>
    </w:div>
    <w:div w:id="1376807088">
      <w:bodyDiv w:val="1"/>
      <w:marLeft w:val="0"/>
      <w:marRight w:val="0"/>
      <w:marTop w:val="0"/>
      <w:marBottom w:val="0"/>
      <w:divBdr>
        <w:top w:val="none" w:sz="0" w:space="0" w:color="auto"/>
        <w:left w:val="none" w:sz="0" w:space="0" w:color="auto"/>
        <w:bottom w:val="none" w:sz="0" w:space="0" w:color="auto"/>
        <w:right w:val="none" w:sz="0" w:space="0" w:color="auto"/>
      </w:divBdr>
    </w:div>
    <w:div w:id="1387483791">
      <w:bodyDiv w:val="1"/>
      <w:marLeft w:val="0"/>
      <w:marRight w:val="0"/>
      <w:marTop w:val="0"/>
      <w:marBottom w:val="0"/>
      <w:divBdr>
        <w:top w:val="none" w:sz="0" w:space="0" w:color="auto"/>
        <w:left w:val="none" w:sz="0" w:space="0" w:color="auto"/>
        <w:bottom w:val="none" w:sz="0" w:space="0" w:color="auto"/>
        <w:right w:val="none" w:sz="0" w:space="0" w:color="auto"/>
      </w:divBdr>
    </w:div>
    <w:div w:id="1387534505">
      <w:bodyDiv w:val="1"/>
      <w:marLeft w:val="0"/>
      <w:marRight w:val="0"/>
      <w:marTop w:val="0"/>
      <w:marBottom w:val="0"/>
      <w:divBdr>
        <w:top w:val="none" w:sz="0" w:space="0" w:color="auto"/>
        <w:left w:val="none" w:sz="0" w:space="0" w:color="auto"/>
        <w:bottom w:val="none" w:sz="0" w:space="0" w:color="auto"/>
        <w:right w:val="none" w:sz="0" w:space="0" w:color="auto"/>
      </w:divBdr>
    </w:div>
    <w:div w:id="1404529179">
      <w:bodyDiv w:val="1"/>
      <w:marLeft w:val="0"/>
      <w:marRight w:val="0"/>
      <w:marTop w:val="0"/>
      <w:marBottom w:val="0"/>
      <w:divBdr>
        <w:top w:val="none" w:sz="0" w:space="0" w:color="auto"/>
        <w:left w:val="none" w:sz="0" w:space="0" w:color="auto"/>
        <w:bottom w:val="none" w:sz="0" w:space="0" w:color="auto"/>
        <w:right w:val="none" w:sz="0" w:space="0" w:color="auto"/>
      </w:divBdr>
    </w:div>
    <w:div w:id="1419906392">
      <w:bodyDiv w:val="1"/>
      <w:marLeft w:val="0"/>
      <w:marRight w:val="0"/>
      <w:marTop w:val="0"/>
      <w:marBottom w:val="0"/>
      <w:divBdr>
        <w:top w:val="none" w:sz="0" w:space="0" w:color="auto"/>
        <w:left w:val="none" w:sz="0" w:space="0" w:color="auto"/>
        <w:bottom w:val="none" w:sz="0" w:space="0" w:color="auto"/>
        <w:right w:val="none" w:sz="0" w:space="0" w:color="auto"/>
      </w:divBdr>
    </w:div>
    <w:div w:id="1444106592">
      <w:bodyDiv w:val="1"/>
      <w:marLeft w:val="0"/>
      <w:marRight w:val="0"/>
      <w:marTop w:val="0"/>
      <w:marBottom w:val="0"/>
      <w:divBdr>
        <w:top w:val="none" w:sz="0" w:space="0" w:color="auto"/>
        <w:left w:val="none" w:sz="0" w:space="0" w:color="auto"/>
        <w:bottom w:val="none" w:sz="0" w:space="0" w:color="auto"/>
        <w:right w:val="none" w:sz="0" w:space="0" w:color="auto"/>
      </w:divBdr>
    </w:div>
    <w:div w:id="1450318929">
      <w:bodyDiv w:val="1"/>
      <w:marLeft w:val="0"/>
      <w:marRight w:val="0"/>
      <w:marTop w:val="0"/>
      <w:marBottom w:val="0"/>
      <w:divBdr>
        <w:top w:val="none" w:sz="0" w:space="0" w:color="auto"/>
        <w:left w:val="none" w:sz="0" w:space="0" w:color="auto"/>
        <w:bottom w:val="none" w:sz="0" w:space="0" w:color="auto"/>
        <w:right w:val="none" w:sz="0" w:space="0" w:color="auto"/>
      </w:divBdr>
    </w:div>
    <w:div w:id="1455443892">
      <w:bodyDiv w:val="1"/>
      <w:marLeft w:val="0"/>
      <w:marRight w:val="0"/>
      <w:marTop w:val="0"/>
      <w:marBottom w:val="0"/>
      <w:divBdr>
        <w:top w:val="none" w:sz="0" w:space="0" w:color="auto"/>
        <w:left w:val="none" w:sz="0" w:space="0" w:color="auto"/>
        <w:bottom w:val="none" w:sz="0" w:space="0" w:color="auto"/>
        <w:right w:val="none" w:sz="0" w:space="0" w:color="auto"/>
      </w:divBdr>
    </w:div>
    <w:div w:id="1471290898">
      <w:bodyDiv w:val="1"/>
      <w:marLeft w:val="0"/>
      <w:marRight w:val="0"/>
      <w:marTop w:val="0"/>
      <w:marBottom w:val="0"/>
      <w:divBdr>
        <w:top w:val="none" w:sz="0" w:space="0" w:color="auto"/>
        <w:left w:val="none" w:sz="0" w:space="0" w:color="auto"/>
        <w:bottom w:val="none" w:sz="0" w:space="0" w:color="auto"/>
        <w:right w:val="none" w:sz="0" w:space="0" w:color="auto"/>
      </w:divBdr>
    </w:div>
    <w:div w:id="1474255840">
      <w:bodyDiv w:val="1"/>
      <w:marLeft w:val="0"/>
      <w:marRight w:val="0"/>
      <w:marTop w:val="0"/>
      <w:marBottom w:val="0"/>
      <w:divBdr>
        <w:top w:val="none" w:sz="0" w:space="0" w:color="auto"/>
        <w:left w:val="none" w:sz="0" w:space="0" w:color="auto"/>
        <w:bottom w:val="none" w:sz="0" w:space="0" w:color="auto"/>
        <w:right w:val="none" w:sz="0" w:space="0" w:color="auto"/>
      </w:divBdr>
    </w:div>
    <w:div w:id="1489861485">
      <w:bodyDiv w:val="1"/>
      <w:marLeft w:val="0"/>
      <w:marRight w:val="0"/>
      <w:marTop w:val="0"/>
      <w:marBottom w:val="0"/>
      <w:divBdr>
        <w:top w:val="none" w:sz="0" w:space="0" w:color="auto"/>
        <w:left w:val="none" w:sz="0" w:space="0" w:color="auto"/>
        <w:bottom w:val="none" w:sz="0" w:space="0" w:color="auto"/>
        <w:right w:val="none" w:sz="0" w:space="0" w:color="auto"/>
      </w:divBdr>
    </w:div>
    <w:div w:id="1494680786">
      <w:bodyDiv w:val="1"/>
      <w:marLeft w:val="0"/>
      <w:marRight w:val="0"/>
      <w:marTop w:val="0"/>
      <w:marBottom w:val="0"/>
      <w:divBdr>
        <w:top w:val="none" w:sz="0" w:space="0" w:color="auto"/>
        <w:left w:val="none" w:sz="0" w:space="0" w:color="auto"/>
        <w:bottom w:val="none" w:sz="0" w:space="0" w:color="auto"/>
        <w:right w:val="none" w:sz="0" w:space="0" w:color="auto"/>
      </w:divBdr>
    </w:div>
    <w:div w:id="1519154921">
      <w:bodyDiv w:val="1"/>
      <w:marLeft w:val="0"/>
      <w:marRight w:val="0"/>
      <w:marTop w:val="0"/>
      <w:marBottom w:val="0"/>
      <w:divBdr>
        <w:top w:val="none" w:sz="0" w:space="0" w:color="auto"/>
        <w:left w:val="none" w:sz="0" w:space="0" w:color="auto"/>
        <w:bottom w:val="none" w:sz="0" w:space="0" w:color="auto"/>
        <w:right w:val="none" w:sz="0" w:space="0" w:color="auto"/>
      </w:divBdr>
    </w:div>
    <w:div w:id="1523590057">
      <w:bodyDiv w:val="1"/>
      <w:marLeft w:val="0"/>
      <w:marRight w:val="0"/>
      <w:marTop w:val="0"/>
      <w:marBottom w:val="0"/>
      <w:divBdr>
        <w:top w:val="none" w:sz="0" w:space="0" w:color="auto"/>
        <w:left w:val="none" w:sz="0" w:space="0" w:color="auto"/>
        <w:bottom w:val="none" w:sz="0" w:space="0" w:color="auto"/>
        <w:right w:val="none" w:sz="0" w:space="0" w:color="auto"/>
      </w:divBdr>
    </w:div>
    <w:div w:id="1536236553">
      <w:bodyDiv w:val="1"/>
      <w:marLeft w:val="0"/>
      <w:marRight w:val="0"/>
      <w:marTop w:val="0"/>
      <w:marBottom w:val="0"/>
      <w:divBdr>
        <w:top w:val="none" w:sz="0" w:space="0" w:color="auto"/>
        <w:left w:val="none" w:sz="0" w:space="0" w:color="auto"/>
        <w:bottom w:val="none" w:sz="0" w:space="0" w:color="auto"/>
        <w:right w:val="none" w:sz="0" w:space="0" w:color="auto"/>
      </w:divBdr>
    </w:div>
    <w:div w:id="1542664557">
      <w:bodyDiv w:val="1"/>
      <w:marLeft w:val="0"/>
      <w:marRight w:val="0"/>
      <w:marTop w:val="0"/>
      <w:marBottom w:val="0"/>
      <w:divBdr>
        <w:top w:val="none" w:sz="0" w:space="0" w:color="auto"/>
        <w:left w:val="none" w:sz="0" w:space="0" w:color="auto"/>
        <w:bottom w:val="none" w:sz="0" w:space="0" w:color="auto"/>
        <w:right w:val="none" w:sz="0" w:space="0" w:color="auto"/>
      </w:divBdr>
    </w:div>
    <w:div w:id="1548374708">
      <w:bodyDiv w:val="1"/>
      <w:marLeft w:val="0"/>
      <w:marRight w:val="0"/>
      <w:marTop w:val="0"/>
      <w:marBottom w:val="0"/>
      <w:divBdr>
        <w:top w:val="none" w:sz="0" w:space="0" w:color="auto"/>
        <w:left w:val="none" w:sz="0" w:space="0" w:color="auto"/>
        <w:bottom w:val="none" w:sz="0" w:space="0" w:color="auto"/>
        <w:right w:val="none" w:sz="0" w:space="0" w:color="auto"/>
      </w:divBdr>
    </w:div>
    <w:div w:id="1552111957">
      <w:bodyDiv w:val="1"/>
      <w:marLeft w:val="0"/>
      <w:marRight w:val="0"/>
      <w:marTop w:val="0"/>
      <w:marBottom w:val="0"/>
      <w:divBdr>
        <w:top w:val="none" w:sz="0" w:space="0" w:color="auto"/>
        <w:left w:val="none" w:sz="0" w:space="0" w:color="auto"/>
        <w:bottom w:val="none" w:sz="0" w:space="0" w:color="auto"/>
        <w:right w:val="none" w:sz="0" w:space="0" w:color="auto"/>
      </w:divBdr>
    </w:div>
    <w:div w:id="1552810511">
      <w:bodyDiv w:val="1"/>
      <w:marLeft w:val="0"/>
      <w:marRight w:val="0"/>
      <w:marTop w:val="0"/>
      <w:marBottom w:val="0"/>
      <w:divBdr>
        <w:top w:val="none" w:sz="0" w:space="0" w:color="auto"/>
        <w:left w:val="none" w:sz="0" w:space="0" w:color="auto"/>
        <w:bottom w:val="none" w:sz="0" w:space="0" w:color="auto"/>
        <w:right w:val="none" w:sz="0" w:space="0" w:color="auto"/>
      </w:divBdr>
    </w:div>
    <w:div w:id="1554074074">
      <w:bodyDiv w:val="1"/>
      <w:marLeft w:val="0"/>
      <w:marRight w:val="0"/>
      <w:marTop w:val="0"/>
      <w:marBottom w:val="0"/>
      <w:divBdr>
        <w:top w:val="none" w:sz="0" w:space="0" w:color="auto"/>
        <w:left w:val="none" w:sz="0" w:space="0" w:color="auto"/>
        <w:bottom w:val="none" w:sz="0" w:space="0" w:color="auto"/>
        <w:right w:val="none" w:sz="0" w:space="0" w:color="auto"/>
      </w:divBdr>
    </w:div>
    <w:div w:id="1574272391">
      <w:bodyDiv w:val="1"/>
      <w:marLeft w:val="0"/>
      <w:marRight w:val="0"/>
      <w:marTop w:val="0"/>
      <w:marBottom w:val="0"/>
      <w:divBdr>
        <w:top w:val="none" w:sz="0" w:space="0" w:color="auto"/>
        <w:left w:val="none" w:sz="0" w:space="0" w:color="auto"/>
        <w:bottom w:val="none" w:sz="0" w:space="0" w:color="auto"/>
        <w:right w:val="none" w:sz="0" w:space="0" w:color="auto"/>
      </w:divBdr>
    </w:div>
    <w:div w:id="1584681577">
      <w:bodyDiv w:val="1"/>
      <w:marLeft w:val="0"/>
      <w:marRight w:val="0"/>
      <w:marTop w:val="0"/>
      <w:marBottom w:val="0"/>
      <w:divBdr>
        <w:top w:val="none" w:sz="0" w:space="0" w:color="auto"/>
        <w:left w:val="none" w:sz="0" w:space="0" w:color="auto"/>
        <w:bottom w:val="none" w:sz="0" w:space="0" w:color="auto"/>
        <w:right w:val="none" w:sz="0" w:space="0" w:color="auto"/>
      </w:divBdr>
    </w:div>
    <w:div w:id="1596865104">
      <w:bodyDiv w:val="1"/>
      <w:marLeft w:val="0"/>
      <w:marRight w:val="0"/>
      <w:marTop w:val="0"/>
      <w:marBottom w:val="0"/>
      <w:divBdr>
        <w:top w:val="none" w:sz="0" w:space="0" w:color="auto"/>
        <w:left w:val="none" w:sz="0" w:space="0" w:color="auto"/>
        <w:bottom w:val="none" w:sz="0" w:space="0" w:color="auto"/>
        <w:right w:val="none" w:sz="0" w:space="0" w:color="auto"/>
      </w:divBdr>
    </w:div>
    <w:div w:id="1602640194">
      <w:bodyDiv w:val="1"/>
      <w:marLeft w:val="0"/>
      <w:marRight w:val="0"/>
      <w:marTop w:val="0"/>
      <w:marBottom w:val="0"/>
      <w:divBdr>
        <w:top w:val="none" w:sz="0" w:space="0" w:color="auto"/>
        <w:left w:val="none" w:sz="0" w:space="0" w:color="auto"/>
        <w:bottom w:val="none" w:sz="0" w:space="0" w:color="auto"/>
        <w:right w:val="none" w:sz="0" w:space="0" w:color="auto"/>
      </w:divBdr>
    </w:div>
    <w:div w:id="1612006429">
      <w:bodyDiv w:val="1"/>
      <w:marLeft w:val="0"/>
      <w:marRight w:val="0"/>
      <w:marTop w:val="0"/>
      <w:marBottom w:val="0"/>
      <w:divBdr>
        <w:top w:val="none" w:sz="0" w:space="0" w:color="auto"/>
        <w:left w:val="none" w:sz="0" w:space="0" w:color="auto"/>
        <w:bottom w:val="none" w:sz="0" w:space="0" w:color="auto"/>
        <w:right w:val="none" w:sz="0" w:space="0" w:color="auto"/>
      </w:divBdr>
    </w:div>
    <w:div w:id="1644775466">
      <w:bodyDiv w:val="1"/>
      <w:marLeft w:val="0"/>
      <w:marRight w:val="0"/>
      <w:marTop w:val="0"/>
      <w:marBottom w:val="0"/>
      <w:divBdr>
        <w:top w:val="none" w:sz="0" w:space="0" w:color="auto"/>
        <w:left w:val="none" w:sz="0" w:space="0" w:color="auto"/>
        <w:bottom w:val="none" w:sz="0" w:space="0" w:color="auto"/>
        <w:right w:val="none" w:sz="0" w:space="0" w:color="auto"/>
      </w:divBdr>
    </w:div>
    <w:div w:id="1647197293">
      <w:bodyDiv w:val="1"/>
      <w:marLeft w:val="0"/>
      <w:marRight w:val="0"/>
      <w:marTop w:val="0"/>
      <w:marBottom w:val="0"/>
      <w:divBdr>
        <w:top w:val="none" w:sz="0" w:space="0" w:color="auto"/>
        <w:left w:val="none" w:sz="0" w:space="0" w:color="auto"/>
        <w:bottom w:val="none" w:sz="0" w:space="0" w:color="auto"/>
        <w:right w:val="none" w:sz="0" w:space="0" w:color="auto"/>
      </w:divBdr>
    </w:div>
    <w:div w:id="1649283469">
      <w:bodyDiv w:val="1"/>
      <w:marLeft w:val="0"/>
      <w:marRight w:val="0"/>
      <w:marTop w:val="0"/>
      <w:marBottom w:val="0"/>
      <w:divBdr>
        <w:top w:val="none" w:sz="0" w:space="0" w:color="auto"/>
        <w:left w:val="none" w:sz="0" w:space="0" w:color="auto"/>
        <w:bottom w:val="none" w:sz="0" w:space="0" w:color="auto"/>
        <w:right w:val="none" w:sz="0" w:space="0" w:color="auto"/>
      </w:divBdr>
    </w:div>
    <w:div w:id="1663046842">
      <w:bodyDiv w:val="1"/>
      <w:marLeft w:val="0"/>
      <w:marRight w:val="0"/>
      <w:marTop w:val="0"/>
      <w:marBottom w:val="0"/>
      <w:divBdr>
        <w:top w:val="none" w:sz="0" w:space="0" w:color="auto"/>
        <w:left w:val="none" w:sz="0" w:space="0" w:color="auto"/>
        <w:bottom w:val="none" w:sz="0" w:space="0" w:color="auto"/>
        <w:right w:val="none" w:sz="0" w:space="0" w:color="auto"/>
      </w:divBdr>
    </w:div>
    <w:div w:id="1673870165">
      <w:bodyDiv w:val="1"/>
      <w:marLeft w:val="0"/>
      <w:marRight w:val="0"/>
      <w:marTop w:val="0"/>
      <w:marBottom w:val="0"/>
      <w:divBdr>
        <w:top w:val="none" w:sz="0" w:space="0" w:color="auto"/>
        <w:left w:val="none" w:sz="0" w:space="0" w:color="auto"/>
        <w:bottom w:val="none" w:sz="0" w:space="0" w:color="auto"/>
        <w:right w:val="none" w:sz="0" w:space="0" w:color="auto"/>
      </w:divBdr>
    </w:div>
    <w:div w:id="1684472188">
      <w:bodyDiv w:val="1"/>
      <w:marLeft w:val="0"/>
      <w:marRight w:val="0"/>
      <w:marTop w:val="0"/>
      <w:marBottom w:val="0"/>
      <w:divBdr>
        <w:top w:val="none" w:sz="0" w:space="0" w:color="auto"/>
        <w:left w:val="none" w:sz="0" w:space="0" w:color="auto"/>
        <w:bottom w:val="none" w:sz="0" w:space="0" w:color="auto"/>
        <w:right w:val="none" w:sz="0" w:space="0" w:color="auto"/>
      </w:divBdr>
    </w:div>
    <w:div w:id="1690177266">
      <w:bodyDiv w:val="1"/>
      <w:marLeft w:val="0"/>
      <w:marRight w:val="0"/>
      <w:marTop w:val="0"/>
      <w:marBottom w:val="0"/>
      <w:divBdr>
        <w:top w:val="none" w:sz="0" w:space="0" w:color="auto"/>
        <w:left w:val="none" w:sz="0" w:space="0" w:color="auto"/>
        <w:bottom w:val="none" w:sz="0" w:space="0" w:color="auto"/>
        <w:right w:val="none" w:sz="0" w:space="0" w:color="auto"/>
      </w:divBdr>
    </w:div>
    <w:div w:id="1701592496">
      <w:bodyDiv w:val="1"/>
      <w:marLeft w:val="0"/>
      <w:marRight w:val="0"/>
      <w:marTop w:val="0"/>
      <w:marBottom w:val="0"/>
      <w:divBdr>
        <w:top w:val="none" w:sz="0" w:space="0" w:color="auto"/>
        <w:left w:val="none" w:sz="0" w:space="0" w:color="auto"/>
        <w:bottom w:val="none" w:sz="0" w:space="0" w:color="auto"/>
        <w:right w:val="none" w:sz="0" w:space="0" w:color="auto"/>
      </w:divBdr>
    </w:div>
    <w:div w:id="1703019942">
      <w:bodyDiv w:val="1"/>
      <w:marLeft w:val="0"/>
      <w:marRight w:val="0"/>
      <w:marTop w:val="0"/>
      <w:marBottom w:val="0"/>
      <w:divBdr>
        <w:top w:val="none" w:sz="0" w:space="0" w:color="auto"/>
        <w:left w:val="none" w:sz="0" w:space="0" w:color="auto"/>
        <w:bottom w:val="none" w:sz="0" w:space="0" w:color="auto"/>
        <w:right w:val="none" w:sz="0" w:space="0" w:color="auto"/>
      </w:divBdr>
    </w:div>
    <w:div w:id="1716153253">
      <w:bodyDiv w:val="1"/>
      <w:marLeft w:val="0"/>
      <w:marRight w:val="0"/>
      <w:marTop w:val="0"/>
      <w:marBottom w:val="0"/>
      <w:divBdr>
        <w:top w:val="none" w:sz="0" w:space="0" w:color="auto"/>
        <w:left w:val="none" w:sz="0" w:space="0" w:color="auto"/>
        <w:bottom w:val="none" w:sz="0" w:space="0" w:color="auto"/>
        <w:right w:val="none" w:sz="0" w:space="0" w:color="auto"/>
      </w:divBdr>
    </w:div>
    <w:div w:id="1720981487">
      <w:bodyDiv w:val="1"/>
      <w:marLeft w:val="0"/>
      <w:marRight w:val="0"/>
      <w:marTop w:val="0"/>
      <w:marBottom w:val="0"/>
      <w:divBdr>
        <w:top w:val="none" w:sz="0" w:space="0" w:color="auto"/>
        <w:left w:val="none" w:sz="0" w:space="0" w:color="auto"/>
        <w:bottom w:val="none" w:sz="0" w:space="0" w:color="auto"/>
        <w:right w:val="none" w:sz="0" w:space="0" w:color="auto"/>
      </w:divBdr>
    </w:div>
    <w:div w:id="1728917222">
      <w:bodyDiv w:val="1"/>
      <w:marLeft w:val="0"/>
      <w:marRight w:val="0"/>
      <w:marTop w:val="0"/>
      <w:marBottom w:val="0"/>
      <w:divBdr>
        <w:top w:val="none" w:sz="0" w:space="0" w:color="auto"/>
        <w:left w:val="none" w:sz="0" w:space="0" w:color="auto"/>
        <w:bottom w:val="none" w:sz="0" w:space="0" w:color="auto"/>
        <w:right w:val="none" w:sz="0" w:space="0" w:color="auto"/>
      </w:divBdr>
    </w:div>
    <w:div w:id="1739937499">
      <w:bodyDiv w:val="1"/>
      <w:marLeft w:val="0"/>
      <w:marRight w:val="0"/>
      <w:marTop w:val="0"/>
      <w:marBottom w:val="0"/>
      <w:divBdr>
        <w:top w:val="none" w:sz="0" w:space="0" w:color="auto"/>
        <w:left w:val="none" w:sz="0" w:space="0" w:color="auto"/>
        <w:bottom w:val="none" w:sz="0" w:space="0" w:color="auto"/>
        <w:right w:val="none" w:sz="0" w:space="0" w:color="auto"/>
      </w:divBdr>
    </w:div>
    <w:div w:id="1752509798">
      <w:bodyDiv w:val="1"/>
      <w:marLeft w:val="0"/>
      <w:marRight w:val="0"/>
      <w:marTop w:val="0"/>
      <w:marBottom w:val="0"/>
      <w:divBdr>
        <w:top w:val="none" w:sz="0" w:space="0" w:color="auto"/>
        <w:left w:val="none" w:sz="0" w:space="0" w:color="auto"/>
        <w:bottom w:val="none" w:sz="0" w:space="0" w:color="auto"/>
        <w:right w:val="none" w:sz="0" w:space="0" w:color="auto"/>
      </w:divBdr>
    </w:div>
    <w:div w:id="1760710952">
      <w:bodyDiv w:val="1"/>
      <w:marLeft w:val="0"/>
      <w:marRight w:val="0"/>
      <w:marTop w:val="0"/>
      <w:marBottom w:val="0"/>
      <w:divBdr>
        <w:top w:val="none" w:sz="0" w:space="0" w:color="auto"/>
        <w:left w:val="none" w:sz="0" w:space="0" w:color="auto"/>
        <w:bottom w:val="none" w:sz="0" w:space="0" w:color="auto"/>
        <w:right w:val="none" w:sz="0" w:space="0" w:color="auto"/>
      </w:divBdr>
    </w:div>
    <w:div w:id="1762867531">
      <w:bodyDiv w:val="1"/>
      <w:marLeft w:val="0"/>
      <w:marRight w:val="0"/>
      <w:marTop w:val="0"/>
      <w:marBottom w:val="0"/>
      <w:divBdr>
        <w:top w:val="none" w:sz="0" w:space="0" w:color="auto"/>
        <w:left w:val="none" w:sz="0" w:space="0" w:color="auto"/>
        <w:bottom w:val="none" w:sz="0" w:space="0" w:color="auto"/>
        <w:right w:val="none" w:sz="0" w:space="0" w:color="auto"/>
      </w:divBdr>
    </w:div>
    <w:div w:id="1762870899">
      <w:bodyDiv w:val="1"/>
      <w:marLeft w:val="0"/>
      <w:marRight w:val="0"/>
      <w:marTop w:val="0"/>
      <w:marBottom w:val="0"/>
      <w:divBdr>
        <w:top w:val="none" w:sz="0" w:space="0" w:color="auto"/>
        <w:left w:val="none" w:sz="0" w:space="0" w:color="auto"/>
        <w:bottom w:val="none" w:sz="0" w:space="0" w:color="auto"/>
        <w:right w:val="none" w:sz="0" w:space="0" w:color="auto"/>
      </w:divBdr>
    </w:div>
    <w:div w:id="1775009712">
      <w:bodyDiv w:val="1"/>
      <w:marLeft w:val="0"/>
      <w:marRight w:val="0"/>
      <w:marTop w:val="0"/>
      <w:marBottom w:val="0"/>
      <w:divBdr>
        <w:top w:val="none" w:sz="0" w:space="0" w:color="auto"/>
        <w:left w:val="none" w:sz="0" w:space="0" w:color="auto"/>
        <w:bottom w:val="none" w:sz="0" w:space="0" w:color="auto"/>
        <w:right w:val="none" w:sz="0" w:space="0" w:color="auto"/>
      </w:divBdr>
    </w:div>
    <w:div w:id="1778714588">
      <w:bodyDiv w:val="1"/>
      <w:marLeft w:val="0"/>
      <w:marRight w:val="0"/>
      <w:marTop w:val="0"/>
      <w:marBottom w:val="0"/>
      <w:divBdr>
        <w:top w:val="none" w:sz="0" w:space="0" w:color="auto"/>
        <w:left w:val="none" w:sz="0" w:space="0" w:color="auto"/>
        <w:bottom w:val="none" w:sz="0" w:space="0" w:color="auto"/>
        <w:right w:val="none" w:sz="0" w:space="0" w:color="auto"/>
      </w:divBdr>
    </w:div>
    <w:div w:id="1781606713">
      <w:bodyDiv w:val="1"/>
      <w:marLeft w:val="0"/>
      <w:marRight w:val="0"/>
      <w:marTop w:val="0"/>
      <w:marBottom w:val="0"/>
      <w:divBdr>
        <w:top w:val="none" w:sz="0" w:space="0" w:color="auto"/>
        <w:left w:val="none" w:sz="0" w:space="0" w:color="auto"/>
        <w:bottom w:val="none" w:sz="0" w:space="0" w:color="auto"/>
        <w:right w:val="none" w:sz="0" w:space="0" w:color="auto"/>
      </w:divBdr>
    </w:div>
    <w:div w:id="1793938829">
      <w:bodyDiv w:val="1"/>
      <w:marLeft w:val="0"/>
      <w:marRight w:val="0"/>
      <w:marTop w:val="0"/>
      <w:marBottom w:val="0"/>
      <w:divBdr>
        <w:top w:val="none" w:sz="0" w:space="0" w:color="auto"/>
        <w:left w:val="none" w:sz="0" w:space="0" w:color="auto"/>
        <w:bottom w:val="none" w:sz="0" w:space="0" w:color="auto"/>
        <w:right w:val="none" w:sz="0" w:space="0" w:color="auto"/>
      </w:divBdr>
    </w:div>
    <w:div w:id="1798640027">
      <w:bodyDiv w:val="1"/>
      <w:marLeft w:val="0"/>
      <w:marRight w:val="0"/>
      <w:marTop w:val="0"/>
      <w:marBottom w:val="0"/>
      <w:divBdr>
        <w:top w:val="none" w:sz="0" w:space="0" w:color="auto"/>
        <w:left w:val="none" w:sz="0" w:space="0" w:color="auto"/>
        <w:bottom w:val="none" w:sz="0" w:space="0" w:color="auto"/>
        <w:right w:val="none" w:sz="0" w:space="0" w:color="auto"/>
      </w:divBdr>
    </w:div>
    <w:div w:id="1801536270">
      <w:bodyDiv w:val="1"/>
      <w:marLeft w:val="0"/>
      <w:marRight w:val="0"/>
      <w:marTop w:val="0"/>
      <w:marBottom w:val="0"/>
      <w:divBdr>
        <w:top w:val="none" w:sz="0" w:space="0" w:color="auto"/>
        <w:left w:val="none" w:sz="0" w:space="0" w:color="auto"/>
        <w:bottom w:val="none" w:sz="0" w:space="0" w:color="auto"/>
        <w:right w:val="none" w:sz="0" w:space="0" w:color="auto"/>
      </w:divBdr>
    </w:div>
    <w:div w:id="1806073275">
      <w:bodyDiv w:val="1"/>
      <w:marLeft w:val="0"/>
      <w:marRight w:val="0"/>
      <w:marTop w:val="0"/>
      <w:marBottom w:val="0"/>
      <w:divBdr>
        <w:top w:val="none" w:sz="0" w:space="0" w:color="auto"/>
        <w:left w:val="none" w:sz="0" w:space="0" w:color="auto"/>
        <w:bottom w:val="none" w:sz="0" w:space="0" w:color="auto"/>
        <w:right w:val="none" w:sz="0" w:space="0" w:color="auto"/>
      </w:divBdr>
    </w:div>
    <w:div w:id="1819494217">
      <w:bodyDiv w:val="1"/>
      <w:marLeft w:val="0"/>
      <w:marRight w:val="0"/>
      <w:marTop w:val="0"/>
      <w:marBottom w:val="0"/>
      <w:divBdr>
        <w:top w:val="none" w:sz="0" w:space="0" w:color="auto"/>
        <w:left w:val="none" w:sz="0" w:space="0" w:color="auto"/>
        <w:bottom w:val="none" w:sz="0" w:space="0" w:color="auto"/>
        <w:right w:val="none" w:sz="0" w:space="0" w:color="auto"/>
      </w:divBdr>
    </w:div>
    <w:div w:id="1841384419">
      <w:bodyDiv w:val="1"/>
      <w:marLeft w:val="0"/>
      <w:marRight w:val="0"/>
      <w:marTop w:val="0"/>
      <w:marBottom w:val="0"/>
      <w:divBdr>
        <w:top w:val="none" w:sz="0" w:space="0" w:color="auto"/>
        <w:left w:val="none" w:sz="0" w:space="0" w:color="auto"/>
        <w:bottom w:val="none" w:sz="0" w:space="0" w:color="auto"/>
        <w:right w:val="none" w:sz="0" w:space="0" w:color="auto"/>
      </w:divBdr>
    </w:div>
    <w:div w:id="1842431604">
      <w:bodyDiv w:val="1"/>
      <w:marLeft w:val="0"/>
      <w:marRight w:val="0"/>
      <w:marTop w:val="0"/>
      <w:marBottom w:val="0"/>
      <w:divBdr>
        <w:top w:val="none" w:sz="0" w:space="0" w:color="auto"/>
        <w:left w:val="none" w:sz="0" w:space="0" w:color="auto"/>
        <w:bottom w:val="none" w:sz="0" w:space="0" w:color="auto"/>
        <w:right w:val="none" w:sz="0" w:space="0" w:color="auto"/>
      </w:divBdr>
    </w:div>
    <w:div w:id="1866669209">
      <w:bodyDiv w:val="1"/>
      <w:marLeft w:val="0"/>
      <w:marRight w:val="0"/>
      <w:marTop w:val="0"/>
      <w:marBottom w:val="0"/>
      <w:divBdr>
        <w:top w:val="none" w:sz="0" w:space="0" w:color="auto"/>
        <w:left w:val="none" w:sz="0" w:space="0" w:color="auto"/>
        <w:bottom w:val="none" w:sz="0" w:space="0" w:color="auto"/>
        <w:right w:val="none" w:sz="0" w:space="0" w:color="auto"/>
      </w:divBdr>
    </w:div>
    <w:div w:id="1876232087">
      <w:bodyDiv w:val="1"/>
      <w:marLeft w:val="0"/>
      <w:marRight w:val="0"/>
      <w:marTop w:val="0"/>
      <w:marBottom w:val="0"/>
      <w:divBdr>
        <w:top w:val="none" w:sz="0" w:space="0" w:color="auto"/>
        <w:left w:val="none" w:sz="0" w:space="0" w:color="auto"/>
        <w:bottom w:val="none" w:sz="0" w:space="0" w:color="auto"/>
        <w:right w:val="none" w:sz="0" w:space="0" w:color="auto"/>
      </w:divBdr>
    </w:div>
    <w:div w:id="1880363391">
      <w:bodyDiv w:val="1"/>
      <w:marLeft w:val="0"/>
      <w:marRight w:val="0"/>
      <w:marTop w:val="0"/>
      <w:marBottom w:val="0"/>
      <w:divBdr>
        <w:top w:val="none" w:sz="0" w:space="0" w:color="auto"/>
        <w:left w:val="none" w:sz="0" w:space="0" w:color="auto"/>
        <w:bottom w:val="none" w:sz="0" w:space="0" w:color="auto"/>
        <w:right w:val="none" w:sz="0" w:space="0" w:color="auto"/>
      </w:divBdr>
    </w:div>
    <w:div w:id="1898009130">
      <w:bodyDiv w:val="1"/>
      <w:marLeft w:val="0"/>
      <w:marRight w:val="0"/>
      <w:marTop w:val="0"/>
      <w:marBottom w:val="0"/>
      <w:divBdr>
        <w:top w:val="none" w:sz="0" w:space="0" w:color="auto"/>
        <w:left w:val="none" w:sz="0" w:space="0" w:color="auto"/>
        <w:bottom w:val="none" w:sz="0" w:space="0" w:color="auto"/>
        <w:right w:val="none" w:sz="0" w:space="0" w:color="auto"/>
      </w:divBdr>
    </w:div>
    <w:div w:id="1906136576">
      <w:bodyDiv w:val="1"/>
      <w:marLeft w:val="0"/>
      <w:marRight w:val="0"/>
      <w:marTop w:val="0"/>
      <w:marBottom w:val="0"/>
      <w:divBdr>
        <w:top w:val="none" w:sz="0" w:space="0" w:color="auto"/>
        <w:left w:val="none" w:sz="0" w:space="0" w:color="auto"/>
        <w:bottom w:val="none" w:sz="0" w:space="0" w:color="auto"/>
        <w:right w:val="none" w:sz="0" w:space="0" w:color="auto"/>
      </w:divBdr>
    </w:div>
    <w:div w:id="1908413198">
      <w:bodyDiv w:val="1"/>
      <w:marLeft w:val="0"/>
      <w:marRight w:val="0"/>
      <w:marTop w:val="0"/>
      <w:marBottom w:val="0"/>
      <w:divBdr>
        <w:top w:val="none" w:sz="0" w:space="0" w:color="auto"/>
        <w:left w:val="none" w:sz="0" w:space="0" w:color="auto"/>
        <w:bottom w:val="none" w:sz="0" w:space="0" w:color="auto"/>
        <w:right w:val="none" w:sz="0" w:space="0" w:color="auto"/>
      </w:divBdr>
    </w:div>
    <w:div w:id="1910186962">
      <w:bodyDiv w:val="1"/>
      <w:marLeft w:val="0"/>
      <w:marRight w:val="0"/>
      <w:marTop w:val="0"/>
      <w:marBottom w:val="0"/>
      <w:divBdr>
        <w:top w:val="none" w:sz="0" w:space="0" w:color="auto"/>
        <w:left w:val="none" w:sz="0" w:space="0" w:color="auto"/>
        <w:bottom w:val="none" w:sz="0" w:space="0" w:color="auto"/>
        <w:right w:val="none" w:sz="0" w:space="0" w:color="auto"/>
      </w:divBdr>
    </w:div>
    <w:div w:id="1915429065">
      <w:bodyDiv w:val="1"/>
      <w:marLeft w:val="0"/>
      <w:marRight w:val="0"/>
      <w:marTop w:val="0"/>
      <w:marBottom w:val="0"/>
      <w:divBdr>
        <w:top w:val="none" w:sz="0" w:space="0" w:color="auto"/>
        <w:left w:val="none" w:sz="0" w:space="0" w:color="auto"/>
        <w:bottom w:val="none" w:sz="0" w:space="0" w:color="auto"/>
        <w:right w:val="none" w:sz="0" w:space="0" w:color="auto"/>
      </w:divBdr>
    </w:div>
    <w:div w:id="1919170773">
      <w:bodyDiv w:val="1"/>
      <w:marLeft w:val="0"/>
      <w:marRight w:val="0"/>
      <w:marTop w:val="0"/>
      <w:marBottom w:val="0"/>
      <w:divBdr>
        <w:top w:val="none" w:sz="0" w:space="0" w:color="auto"/>
        <w:left w:val="none" w:sz="0" w:space="0" w:color="auto"/>
        <w:bottom w:val="none" w:sz="0" w:space="0" w:color="auto"/>
        <w:right w:val="none" w:sz="0" w:space="0" w:color="auto"/>
      </w:divBdr>
    </w:div>
    <w:div w:id="1919434141">
      <w:bodyDiv w:val="1"/>
      <w:marLeft w:val="0"/>
      <w:marRight w:val="0"/>
      <w:marTop w:val="0"/>
      <w:marBottom w:val="0"/>
      <w:divBdr>
        <w:top w:val="none" w:sz="0" w:space="0" w:color="auto"/>
        <w:left w:val="none" w:sz="0" w:space="0" w:color="auto"/>
        <w:bottom w:val="none" w:sz="0" w:space="0" w:color="auto"/>
        <w:right w:val="none" w:sz="0" w:space="0" w:color="auto"/>
      </w:divBdr>
    </w:div>
    <w:div w:id="1921451448">
      <w:bodyDiv w:val="1"/>
      <w:marLeft w:val="0"/>
      <w:marRight w:val="0"/>
      <w:marTop w:val="0"/>
      <w:marBottom w:val="0"/>
      <w:divBdr>
        <w:top w:val="none" w:sz="0" w:space="0" w:color="auto"/>
        <w:left w:val="none" w:sz="0" w:space="0" w:color="auto"/>
        <w:bottom w:val="none" w:sz="0" w:space="0" w:color="auto"/>
        <w:right w:val="none" w:sz="0" w:space="0" w:color="auto"/>
      </w:divBdr>
    </w:div>
    <w:div w:id="1934707755">
      <w:bodyDiv w:val="1"/>
      <w:marLeft w:val="0"/>
      <w:marRight w:val="0"/>
      <w:marTop w:val="0"/>
      <w:marBottom w:val="0"/>
      <w:divBdr>
        <w:top w:val="none" w:sz="0" w:space="0" w:color="auto"/>
        <w:left w:val="none" w:sz="0" w:space="0" w:color="auto"/>
        <w:bottom w:val="none" w:sz="0" w:space="0" w:color="auto"/>
        <w:right w:val="none" w:sz="0" w:space="0" w:color="auto"/>
      </w:divBdr>
    </w:div>
    <w:div w:id="1936858286">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42369865">
      <w:bodyDiv w:val="1"/>
      <w:marLeft w:val="0"/>
      <w:marRight w:val="0"/>
      <w:marTop w:val="0"/>
      <w:marBottom w:val="0"/>
      <w:divBdr>
        <w:top w:val="none" w:sz="0" w:space="0" w:color="auto"/>
        <w:left w:val="none" w:sz="0" w:space="0" w:color="auto"/>
        <w:bottom w:val="none" w:sz="0" w:space="0" w:color="auto"/>
        <w:right w:val="none" w:sz="0" w:space="0" w:color="auto"/>
      </w:divBdr>
    </w:div>
    <w:div w:id="1951038732">
      <w:bodyDiv w:val="1"/>
      <w:marLeft w:val="0"/>
      <w:marRight w:val="0"/>
      <w:marTop w:val="0"/>
      <w:marBottom w:val="0"/>
      <w:divBdr>
        <w:top w:val="none" w:sz="0" w:space="0" w:color="auto"/>
        <w:left w:val="none" w:sz="0" w:space="0" w:color="auto"/>
        <w:bottom w:val="none" w:sz="0" w:space="0" w:color="auto"/>
        <w:right w:val="none" w:sz="0" w:space="0" w:color="auto"/>
      </w:divBdr>
    </w:div>
    <w:div w:id="1960186520">
      <w:bodyDiv w:val="1"/>
      <w:marLeft w:val="0"/>
      <w:marRight w:val="0"/>
      <w:marTop w:val="0"/>
      <w:marBottom w:val="0"/>
      <w:divBdr>
        <w:top w:val="none" w:sz="0" w:space="0" w:color="auto"/>
        <w:left w:val="none" w:sz="0" w:space="0" w:color="auto"/>
        <w:bottom w:val="none" w:sz="0" w:space="0" w:color="auto"/>
        <w:right w:val="none" w:sz="0" w:space="0" w:color="auto"/>
      </w:divBdr>
    </w:div>
    <w:div w:id="1976325195">
      <w:bodyDiv w:val="1"/>
      <w:marLeft w:val="0"/>
      <w:marRight w:val="0"/>
      <w:marTop w:val="0"/>
      <w:marBottom w:val="0"/>
      <w:divBdr>
        <w:top w:val="none" w:sz="0" w:space="0" w:color="auto"/>
        <w:left w:val="none" w:sz="0" w:space="0" w:color="auto"/>
        <w:bottom w:val="none" w:sz="0" w:space="0" w:color="auto"/>
        <w:right w:val="none" w:sz="0" w:space="0" w:color="auto"/>
      </w:divBdr>
    </w:div>
    <w:div w:id="1979065932">
      <w:bodyDiv w:val="1"/>
      <w:marLeft w:val="0"/>
      <w:marRight w:val="0"/>
      <w:marTop w:val="0"/>
      <w:marBottom w:val="0"/>
      <w:divBdr>
        <w:top w:val="none" w:sz="0" w:space="0" w:color="auto"/>
        <w:left w:val="none" w:sz="0" w:space="0" w:color="auto"/>
        <w:bottom w:val="none" w:sz="0" w:space="0" w:color="auto"/>
        <w:right w:val="none" w:sz="0" w:space="0" w:color="auto"/>
      </w:divBdr>
    </w:div>
    <w:div w:id="1995210270">
      <w:bodyDiv w:val="1"/>
      <w:marLeft w:val="0"/>
      <w:marRight w:val="0"/>
      <w:marTop w:val="0"/>
      <w:marBottom w:val="0"/>
      <w:divBdr>
        <w:top w:val="none" w:sz="0" w:space="0" w:color="auto"/>
        <w:left w:val="none" w:sz="0" w:space="0" w:color="auto"/>
        <w:bottom w:val="none" w:sz="0" w:space="0" w:color="auto"/>
        <w:right w:val="none" w:sz="0" w:space="0" w:color="auto"/>
      </w:divBdr>
    </w:div>
    <w:div w:id="1999264530">
      <w:bodyDiv w:val="1"/>
      <w:marLeft w:val="0"/>
      <w:marRight w:val="0"/>
      <w:marTop w:val="0"/>
      <w:marBottom w:val="0"/>
      <w:divBdr>
        <w:top w:val="none" w:sz="0" w:space="0" w:color="auto"/>
        <w:left w:val="none" w:sz="0" w:space="0" w:color="auto"/>
        <w:bottom w:val="none" w:sz="0" w:space="0" w:color="auto"/>
        <w:right w:val="none" w:sz="0" w:space="0" w:color="auto"/>
      </w:divBdr>
    </w:div>
    <w:div w:id="2009478775">
      <w:bodyDiv w:val="1"/>
      <w:marLeft w:val="0"/>
      <w:marRight w:val="0"/>
      <w:marTop w:val="0"/>
      <w:marBottom w:val="0"/>
      <w:divBdr>
        <w:top w:val="none" w:sz="0" w:space="0" w:color="auto"/>
        <w:left w:val="none" w:sz="0" w:space="0" w:color="auto"/>
        <w:bottom w:val="none" w:sz="0" w:space="0" w:color="auto"/>
        <w:right w:val="none" w:sz="0" w:space="0" w:color="auto"/>
      </w:divBdr>
    </w:div>
    <w:div w:id="2015960820">
      <w:bodyDiv w:val="1"/>
      <w:marLeft w:val="0"/>
      <w:marRight w:val="0"/>
      <w:marTop w:val="0"/>
      <w:marBottom w:val="0"/>
      <w:divBdr>
        <w:top w:val="none" w:sz="0" w:space="0" w:color="auto"/>
        <w:left w:val="none" w:sz="0" w:space="0" w:color="auto"/>
        <w:bottom w:val="none" w:sz="0" w:space="0" w:color="auto"/>
        <w:right w:val="none" w:sz="0" w:space="0" w:color="auto"/>
      </w:divBdr>
    </w:div>
    <w:div w:id="2022201671">
      <w:bodyDiv w:val="1"/>
      <w:marLeft w:val="0"/>
      <w:marRight w:val="0"/>
      <w:marTop w:val="0"/>
      <w:marBottom w:val="0"/>
      <w:divBdr>
        <w:top w:val="none" w:sz="0" w:space="0" w:color="auto"/>
        <w:left w:val="none" w:sz="0" w:space="0" w:color="auto"/>
        <w:bottom w:val="none" w:sz="0" w:space="0" w:color="auto"/>
        <w:right w:val="none" w:sz="0" w:space="0" w:color="auto"/>
      </w:divBdr>
    </w:div>
    <w:div w:id="2039692504">
      <w:bodyDiv w:val="1"/>
      <w:marLeft w:val="0"/>
      <w:marRight w:val="0"/>
      <w:marTop w:val="0"/>
      <w:marBottom w:val="0"/>
      <w:divBdr>
        <w:top w:val="none" w:sz="0" w:space="0" w:color="auto"/>
        <w:left w:val="none" w:sz="0" w:space="0" w:color="auto"/>
        <w:bottom w:val="none" w:sz="0" w:space="0" w:color="auto"/>
        <w:right w:val="none" w:sz="0" w:space="0" w:color="auto"/>
      </w:divBdr>
    </w:div>
    <w:div w:id="2049799299">
      <w:bodyDiv w:val="1"/>
      <w:marLeft w:val="0"/>
      <w:marRight w:val="0"/>
      <w:marTop w:val="0"/>
      <w:marBottom w:val="0"/>
      <w:divBdr>
        <w:top w:val="none" w:sz="0" w:space="0" w:color="auto"/>
        <w:left w:val="none" w:sz="0" w:space="0" w:color="auto"/>
        <w:bottom w:val="none" w:sz="0" w:space="0" w:color="auto"/>
        <w:right w:val="none" w:sz="0" w:space="0" w:color="auto"/>
      </w:divBdr>
      <w:divsChild>
        <w:div w:id="1016661739">
          <w:marLeft w:val="-28"/>
          <w:marRight w:val="0"/>
          <w:marTop w:val="0"/>
          <w:marBottom w:val="0"/>
          <w:divBdr>
            <w:top w:val="none" w:sz="0" w:space="0" w:color="auto"/>
            <w:left w:val="none" w:sz="0" w:space="0" w:color="auto"/>
            <w:bottom w:val="none" w:sz="0" w:space="0" w:color="auto"/>
            <w:right w:val="none" w:sz="0" w:space="0" w:color="auto"/>
          </w:divBdr>
        </w:div>
      </w:divsChild>
    </w:div>
    <w:div w:id="2053919896">
      <w:bodyDiv w:val="1"/>
      <w:marLeft w:val="0"/>
      <w:marRight w:val="0"/>
      <w:marTop w:val="0"/>
      <w:marBottom w:val="0"/>
      <w:divBdr>
        <w:top w:val="none" w:sz="0" w:space="0" w:color="auto"/>
        <w:left w:val="none" w:sz="0" w:space="0" w:color="auto"/>
        <w:bottom w:val="none" w:sz="0" w:space="0" w:color="auto"/>
        <w:right w:val="none" w:sz="0" w:space="0" w:color="auto"/>
      </w:divBdr>
    </w:div>
    <w:div w:id="2058123162">
      <w:bodyDiv w:val="1"/>
      <w:marLeft w:val="0"/>
      <w:marRight w:val="0"/>
      <w:marTop w:val="0"/>
      <w:marBottom w:val="0"/>
      <w:divBdr>
        <w:top w:val="none" w:sz="0" w:space="0" w:color="auto"/>
        <w:left w:val="none" w:sz="0" w:space="0" w:color="auto"/>
        <w:bottom w:val="none" w:sz="0" w:space="0" w:color="auto"/>
        <w:right w:val="none" w:sz="0" w:space="0" w:color="auto"/>
      </w:divBdr>
    </w:div>
    <w:div w:id="2089762653">
      <w:bodyDiv w:val="1"/>
      <w:marLeft w:val="0"/>
      <w:marRight w:val="0"/>
      <w:marTop w:val="0"/>
      <w:marBottom w:val="0"/>
      <w:divBdr>
        <w:top w:val="none" w:sz="0" w:space="0" w:color="auto"/>
        <w:left w:val="none" w:sz="0" w:space="0" w:color="auto"/>
        <w:bottom w:val="none" w:sz="0" w:space="0" w:color="auto"/>
        <w:right w:val="none" w:sz="0" w:space="0" w:color="auto"/>
      </w:divBdr>
    </w:div>
    <w:div w:id="2113863760">
      <w:bodyDiv w:val="1"/>
      <w:marLeft w:val="0"/>
      <w:marRight w:val="0"/>
      <w:marTop w:val="0"/>
      <w:marBottom w:val="0"/>
      <w:divBdr>
        <w:top w:val="none" w:sz="0" w:space="0" w:color="auto"/>
        <w:left w:val="none" w:sz="0" w:space="0" w:color="auto"/>
        <w:bottom w:val="none" w:sz="0" w:space="0" w:color="auto"/>
        <w:right w:val="none" w:sz="0" w:space="0" w:color="auto"/>
      </w:divBdr>
    </w:div>
    <w:div w:id="2118525985">
      <w:bodyDiv w:val="1"/>
      <w:marLeft w:val="0"/>
      <w:marRight w:val="0"/>
      <w:marTop w:val="0"/>
      <w:marBottom w:val="0"/>
      <w:divBdr>
        <w:top w:val="none" w:sz="0" w:space="0" w:color="auto"/>
        <w:left w:val="none" w:sz="0" w:space="0" w:color="auto"/>
        <w:bottom w:val="none" w:sz="0" w:space="0" w:color="auto"/>
        <w:right w:val="none" w:sz="0" w:space="0" w:color="auto"/>
      </w:divBdr>
    </w:div>
    <w:div w:id="2131630104">
      <w:bodyDiv w:val="1"/>
      <w:marLeft w:val="0"/>
      <w:marRight w:val="0"/>
      <w:marTop w:val="0"/>
      <w:marBottom w:val="0"/>
      <w:divBdr>
        <w:top w:val="none" w:sz="0" w:space="0" w:color="auto"/>
        <w:left w:val="none" w:sz="0" w:space="0" w:color="auto"/>
        <w:bottom w:val="none" w:sz="0" w:space="0" w:color="auto"/>
        <w:right w:val="none" w:sz="0" w:space="0" w:color="auto"/>
      </w:divBdr>
    </w:div>
    <w:div w:id="2131774129">
      <w:bodyDiv w:val="1"/>
      <w:marLeft w:val="0"/>
      <w:marRight w:val="0"/>
      <w:marTop w:val="0"/>
      <w:marBottom w:val="0"/>
      <w:divBdr>
        <w:top w:val="none" w:sz="0" w:space="0" w:color="auto"/>
        <w:left w:val="none" w:sz="0" w:space="0" w:color="auto"/>
        <w:bottom w:val="none" w:sz="0" w:space="0" w:color="auto"/>
        <w:right w:val="none" w:sz="0" w:space="0" w:color="auto"/>
      </w:divBdr>
    </w:div>
    <w:div w:id="21454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0551F-91F0-4194-85DF-58677553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128</Pages>
  <Words>10686</Words>
  <Characters>60912</Characters>
  <Application>Microsoft Office Word</Application>
  <DocSecurity>0</DocSecurity>
  <Lines>507</Lines>
  <Paragraphs>142</Paragraphs>
  <ScaleCrop>false</ScaleCrop>
  <Company/>
  <LinksUpToDate>false</LinksUpToDate>
  <CharactersWithSpaces>71456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2022-07-15T03:27:00Z</cp:lastPrinted>
  <dcterms:created xsi:type="dcterms:W3CDTF">2022-06-27T05:14:00Z</dcterms:created>
  <dcterms:modified xsi:type="dcterms:W3CDTF">2023-05-12T03:11:00Z</dcterms:modified>
</cp:coreProperties>
</file>