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0BBE" w14:textId="3BE9130C" w:rsidR="00EF2F43" w:rsidRPr="00F95514" w:rsidRDefault="006933E2" w:rsidP="00EF2F43">
      <w:pPr>
        <w:pStyle w:val="3"/>
        <w:spacing w:line="240" w:lineRule="auto"/>
        <w:jc w:val="center"/>
        <w:rPr>
          <w:rFonts w:ascii="標楷體" w:eastAsia="標楷體" w:hAnsi="標楷體"/>
          <w:color w:val="000000" w:themeColor="text1"/>
        </w:rPr>
      </w:pPr>
      <w:bookmarkStart w:id="0" w:name="_Toc141802459"/>
      <w:bookmarkStart w:id="1" w:name="_Toc173487125"/>
      <w:bookmarkStart w:id="2" w:name="_Hlk127277450"/>
      <w:r w:rsidRPr="00F95514">
        <w:rPr>
          <w:noProof/>
          <w:color w:val="000000" w:themeColor="text1"/>
        </w:rPr>
        <mc:AlternateContent>
          <mc:Choice Requires="wps">
            <w:drawing>
              <wp:anchor distT="0" distB="0" distL="114300" distR="114300" simplePos="0" relativeHeight="251659264" behindDoc="0" locked="0" layoutInCell="1" allowOverlap="1" wp14:anchorId="54D1C918" wp14:editId="62A7D683">
                <wp:simplePos x="0" y="0"/>
                <wp:positionH relativeFrom="margin">
                  <wp:posOffset>4979670</wp:posOffset>
                </wp:positionH>
                <wp:positionV relativeFrom="paragraph">
                  <wp:posOffset>-281940</wp:posOffset>
                </wp:positionV>
                <wp:extent cx="1408430" cy="274320"/>
                <wp:effectExtent l="0" t="0" r="20320"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74320"/>
                        </a:xfrm>
                        <a:prstGeom prst="rect">
                          <a:avLst/>
                        </a:prstGeom>
                        <a:solidFill>
                          <a:srgbClr val="FFFFFF"/>
                        </a:solidFill>
                        <a:ln w="9525">
                          <a:solidFill>
                            <a:srgbClr val="000000"/>
                          </a:solidFill>
                          <a:miter lim="800000"/>
                          <a:headEnd/>
                          <a:tailEnd/>
                        </a:ln>
                      </wps:spPr>
                      <wps:txbx>
                        <w:txbxContent>
                          <w:p w14:paraId="76EB84A1" w14:textId="77777777" w:rsidR="00157F38" w:rsidRPr="001C07C4" w:rsidRDefault="00157F38" w:rsidP="00EF2F43">
                            <w:pPr>
                              <w:snapToGrid w:val="0"/>
                              <w:rPr>
                                <w:rFonts w:ascii="標楷體" w:eastAsia="標楷體" w:hAnsi="標楷體"/>
                              </w:rPr>
                            </w:pPr>
                            <w:r w:rsidRPr="001C07C4">
                              <w:rPr>
                                <w:rFonts w:ascii="標楷體" w:eastAsia="標楷體" w:hAnsi="標楷體" w:hint="eastAsia"/>
                              </w:rPr>
                              <w:t>視導計畫附件</w:t>
                            </w:r>
                            <w:r>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1C918" id="_x0000_t202" coordsize="21600,21600" o:spt="202" path="m,l,21600r21600,l21600,xe">
                <v:stroke joinstyle="miter"/>
                <v:path gradientshapeok="t" o:connecttype="rect"/>
              </v:shapetype>
              <v:shape id="文字方塊 21" o:spid="_x0000_s1026" type="#_x0000_t202" style="position:absolute;left:0;text-align:left;margin-left:392.1pt;margin-top:-22.2pt;width:110.9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">
                <v:textbox>
                  <w:txbxContent>
                    <w:p w14:paraId="76EB84A1" w14:textId="77777777" w:rsidR="00157F38" w:rsidRPr="001C07C4" w:rsidRDefault="00157F38" w:rsidP="00EF2F43">
                      <w:pPr>
                        <w:snapToGrid w:val="0"/>
                        <w:rPr>
                          <w:rFonts w:ascii="標楷體" w:eastAsia="標楷體" w:hAnsi="標楷體"/>
                        </w:rPr>
                      </w:pPr>
                      <w:r w:rsidRPr="001C07C4">
                        <w:rPr>
                          <w:rFonts w:ascii="標楷體" w:eastAsia="標楷體" w:hAnsi="標楷體" w:hint="eastAsia"/>
                        </w:rPr>
                        <w:t>視導計畫附件</w:t>
                      </w:r>
                      <w:r>
                        <w:rPr>
                          <w:rFonts w:ascii="標楷體" w:eastAsia="標楷體" w:hAnsi="標楷體"/>
                        </w:rPr>
                        <w:t>1-1</w:t>
                      </w:r>
                    </w:p>
                  </w:txbxContent>
                </v:textbox>
                <w10:wrap anchorx="margin"/>
              </v:shape>
            </w:pict>
          </mc:Fallback>
        </mc:AlternateContent>
      </w:r>
      <w:r w:rsidR="00B15053" w:rsidRPr="00F95514">
        <w:rPr>
          <w:rFonts w:ascii="標楷體" w:eastAsia="標楷體" w:hAnsi="標楷體" w:hint="eastAsia"/>
          <w:color w:val="000000" w:themeColor="text1"/>
        </w:rPr>
        <w:t>114學年度</w:t>
      </w:r>
      <w:r w:rsidR="00EF2F43" w:rsidRPr="00F95514">
        <w:rPr>
          <w:rFonts w:ascii="標楷體" w:eastAsia="標楷體" w:hAnsi="標楷體" w:hint="eastAsia"/>
          <w:color w:val="000000" w:themeColor="text1"/>
        </w:rPr>
        <w:t>國民</w:t>
      </w:r>
      <w:bookmarkEnd w:id="0"/>
      <w:r w:rsidR="00EF2F43" w:rsidRPr="00F95514">
        <w:rPr>
          <w:rFonts w:ascii="標楷體" w:eastAsia="標楷體" w:hAnsi="標楷體" w:hint="eastAsia"/>
          <w:color w:val="000000" w:themeColor="text1"/>
        </w:rPr>
        <w:t>中學正常教學學校自我檢核表</w:t>
      </w:r>
      <w:bookmarkEnd w:id="1"/>
      <w:r w:rsidR="00EF2F43" w:rsidRPr="00F95514">
        <w:rPr>
          <w:rFonts w:ascii="標楷體" w:eastAsia="標楷體" w:hAnsi="標楷體"/>
          <w:color w:val="000000" w:themeColor="text1"/>
        </w:rPr>
        <w:t xml:space="preserve"> </w:t>
      </w:r>
    </w:p>
    <w:bookmarkEnd w:id="2"/>
    <w:p w14:paraId="06B72ECD" w14:textId="4F9A408F" w:rsidR="00EF2F43" w:rsidRPr="00F95514" w:rsidRDefault="00F95514" w:rsidP="00EF2F43">
      <w:pPr>
        <w:spacing w:line="480" w:lineRule="exact"/>
        <w:ind w:leftChars="-59" w:left="-142"/>
        <w:rPr>
          <w:rFonts w:ascii="標楷體" w:eastAsia="標楷體" w:hAnsi="標楷體"/>
          <w:b/>
          <w:bCs/>
          <w:color w:val="000000" w:themeColor="text1"/>
          <w:sz w:val="28"/>
          <w:szCs w:val="28"/>
        </w:rPr>
      </w:pPr>
      <w:r w:rsidRPr="00F95514">
        <w:rPr>
          <w:rFonts w:ascii="標楷體" w:eastAsia="標楷體" w:hAnsi="標楷體" w:hint="eastAsia"/>
          <w:b/>
          <w:bCs/>
          <w:color w:val="000000" w:themeColor="text1"/>
          <w:sz w:val="28"/>
          <w:szCs w:val="28"/>
        </w:rPr>
        <w:t>基隆市</w:t>
      </w:r>
    </w:p>
    <w:p w14:paraId="3C8B197B" w14:textId="1A725DF1" w:rsidR="00EF2F43" w:rsidRPr="0038528B" w:rsidRDefault="00EF2F43" w:rsidP="00EF2F43">
      <w:pPr>
        <w:spacing w:line="480" w:lineRule="exact"/>
        <w:ind w:leftChars="-59" w:left="-142"/>
        <w:rPr>
          <w:rFonts w:ascii="標楷體" w:eastAsia="標楷體" w:hAnsi="標楷體"/>
          <w:b/>
          <w:bCs/>
          <w:color w:val="000000" w:themeColor="text1"/>
          <w:sz w:val="28"/>
          <w:szCs w:val="28"/>
          <w:u w:val="single"/>
        </w:rPr>
      </w:pPr>
      <w:r w:rsidRPr="0038528B">
        <w:rPr>
          <w:rFonts w:ascii="標楷體" w:eastAsia="標楷體" w:hAnsi="標楷體" w:hint="eastAsia"/>
          <w:b/>
          <w:bCs/>
          <w:color w:val="000000" w:themeColor="text1"/>
          <w:sz w:val="28"/>
          <w:szCs w:val="28"/>
        </w:rPr>
        <w:t>學校：</w:t>
      </w:r>
      <w:r w:rsidR="00157F38" w:rsidRPr="00031406">
        <w:rPr>
          <w:rFonts w:eastAsia="標楷體"/>
          <w:b/>
          <w:bCs/>
          <w:color w:val="000000" w:themeColor="text1"/>
          <w:sz w:val="28"/>
          <w:szCs w:val="28"/>
        </w:rPr>
        <w:t>武崙國中</w:t>
      </w:r>
    </w:p>
    <w:tbl>
      <w:tblPr>
        <w:tblStyle w:val="4"/>
        <w:tblW w:w="9776" w:type="dxa"/>
        <w:jc w:val="center"/>
        <w:tblLook w:val="04A0" w:firstRow="1" w:lastRow="0" w:firstColumn="1" w:lastColumn="0" w:noHBand="0" w:noVBand="1"/>
      </w:tblPr>
      <w:tblGrid>
        <w:gridCol w:w="3114"/>
        <w:gridCol w:w="2268"/>
        <w:gridCol w:w="2334"/>
        <w:gridCol w:w="2060"/>
      </w:tblGrid>
      <w:tr w:rsidR="009E01FC" w:rsidRPr="00EA7C6B" w14:paraId="68222E69" w14:textId="77777777" w:rsidTr="009E01FC">
        <w:trPr>
          <w:trHeight w:val="730"/>
          <w:tblHeader/>
          <w:jc w:val="center"/>
        </w:trPr>
        <w:tc>
          <w:tcPr>
            <w:tcW w:w="3114" w:type="dxa"/>
            <w:shd w:val="clear" w:color="auto" w:fill="BFBFBF" w:themeFill="background1" w:themeFillShade="BF"/>
            <w:vAlign w:val="center"/>
          </w:tcPr>
          <w:p w14:paraId="3F5D6790" w14:textId="77777777" w:rsidR="009E01FC" w:rsidRPr="00EA7C6B" w:rsidRDefault="009E01FC" w:rsidP="00EF2F43">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檢核指標</w:t>
            </w:r>
          </w:p>
        </w:tc>
        <w:tc>
          <w:tcPr>
            <w:tcW w:w="2268" w:type="dxa"/>
            <w:shd w:val="clear" w:color="auto" w:fill="BFBFBF" w:themeFill="background1" w:themeFillShade="BF"/>
            <w:vAlign w:val="center"/>
          </w:tcPr>
          <w:p w14:paraId="7D5ADE05" w14:textId="77777777" w:rsidR="009E01FC" w:rsidRPr="00EA7C6B" w:rsidRDefault="009E01FC" w:rsidP="00EF2F43">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相關佐證資料</w:t>
            </w:r>
          </w:p>
        </w:tc>
        <w:tc>
          <w:tcPr>
            <w:tcW w:w="2334" w:type="dxa"/>
            <w:shd w:val="clear" w:color="auto" w:fill="BFBFBF" w:themeFill="background1" w:themeFillShade="BF"/>
          </w:tcPr>
          <w:p w14:paraId="08EC6376" w14:textId="77777777" w:rsidR="009E01FC" w:rsidRDefault="009E01FC" w:rsidP="00EF2F43">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學校檢核</w:t>
            </w:r>
          </w:p>
          <w:p w14:paraId="22045670" w14:textId="44D70BCC" w:rsidR="009E01FC" w:rsidRPr="00EA7C6B" w:rsidRDefault="009E01FC" w:rsidP="00EF2F43">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符合情形</w:t>
            </w:r>
          </w:p>
        </w:tc>
        <w:tc>
          <w:tcPr>
            <w:tcW w:w="2060" w:type="dxa"/>
            <w:shd w:val="clear" w:color="auto" w:fill="BFBFBF" w:themeFill="background1" w:themeFillShade="BF"/>
            <w:vAlign w:val="center"/>
          </w:tcPr>
          <w:p w14:paraId="1B74BA77" w14:textId="77777777" w:rsidR="009E01FC" w:rsidRPr="00EA7C6B" w:rsidRDefault="009E01FC" w:rsidP="00EF2F43">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對應法規</w:t>
            </w:r>
          </w:p>
        </w:tc>
      </w:tr>
      <w:tr w:rsidR="009E01FC" w:rsidRPr="00EA7C6B" w14:paraId="417EEE68" w14:textId="77777777" w:rsidTr="009E01FC">
        <w:trPr>
          <w:jc w:val="center"/>
        </w:trPr>
        <w:tc>
          <w:tcPr>
            <w:tcW w:w="3114" w:type="dxa"/>
          </w:tcPr>
          <w:p w14:paraId="0E34EA60" w14:textId="0C68B2D7" w:rsidR="009E01FC" w:rsidRPr="006933E2" w:rsidRDefault="009E01FC" w:rsidP="006933E2">
            <w:pPr>
              <w:ind w:leftChars="-50" w:left="305" w:rightChars="12" w:right="29" w:hangingChars="193" w:hanging="425"/>
              <w:jc w:val="both"/>
              <w:rPr>
                <w:rFonts w:ascii="標楷體" w:eastAsia="標楷體" w:hAnsi="標楷體"/>
                <w:sz w:val="22"/>
              </w:rPr>
            </w:pPr>
            <w:r w:rsidRPr="00EA7C6B">
              <w:rPr>
                <w:rFonts w:ascii="標楷體" w:eastAsia="標楷體" w:hAnsi="標楷體"/>
                <w:sz w:val="22"/>
              </w:rPr>
              <w:t>1.</w:t>
            </w:r>
            <w:r w:rsidRPr="00EA7C6B">
              <w:rPr>
                <w:rFonts w:ascii="標楷體" w:eastAsia="標楷體" w:hAnsi="標楷體"/>
                <w:iCs/>
                <w:sz w:val="22"/>
              </w:rPr>
              <w:t xml:space="preserve"> </w:t>
            </w:r>
            <w:r w:rsidRPr="00EA7C6B">
              <w:rPr>
                <w:rFonts w:ascii="標楷體" w:eastAsia="標楷體" w:hAnsi="標楷體" w:hint="eastAsia"/>
                <w:iCs/>
                <w:sz w:val="22"/>
              </w:rPr>
              <w:t>學校</w:t>
            </w:r>
            <w:r w:rsidRPr="00EA7C6B">
              <w:rPr>
                <w:rFonts w:ascii="標楷體" w:eastAsia="標楷體" w:hAnsi="標楷體" w:hint="eastAsia"/>
                <w:spacing w:val="-8"/>
                <w:sz w:val="22"/>
              </w:rPr>
              <w:t>能</w:t>
            </w:r>
            <w:r w:rsidRPr="00EA7C6B">
              <w:rPr>
                <w:rFonts w:ascii="標楷體" w:eastAsia="標楷體" w:hAnsi="標楷體" w:hint="eastAsia"/>
                <w:sz w:val="22"/>
              </w:rPr>
              <w:t>事先公告新生編班作業</w:t>
            </w:r>
            <w:r w:rsidRPr="00EA7C6B">
              <w:rPr>
                <w:rFonts w:ascii="標楷體" w:eastAsia="標楷體" w:hAnsi="標楷體"/>
                <w:sz w:val="22"/>
              </w:rPr>
              <w:t>(</w:t>
            </w:r>
            <w:r w:rsidRPr="00EA7C6B">
              <w:rPr>
                <w:rFonts w:ascii="標楷體" w:eastAsia="標楷體" w:hAnsi="標楷體" w:hint="eastAsia"/>
                <w:sz w:val="22"/>
              </w:rPr>
              <w:t>含日期地點</w:t>
            </w:r>
            <w:r w:rsidRPr="00EA7C6B">
              <w:rPr>
                <w:rFonts w:ascii="標楷體" w:eastAsia="標楷體" w:hAnsi="標楷體"/>
                <w:sz w:val="22"/>
              </w:rPr>
              <w:t>)</w:t>
            </w:r>
            <w:r w:rsidRPr="00EA7C6B">
              <w:rPr>
                <w:rFonts w:ascii="標楷體" w:eastAsia="標楷體" w:hAnsi="標楷體" w:hint="eastAsia"/>
                <w:sz w:val="22"/>
              </w:rPr>
              <w:t>，並通知全體新生家長參觀，並於學生編班名冊公告後，以公開抽籤方式編配導師</w:t>
            </w:r>
            <w:r w:rsidRPr="00EA7C6B">
              <w:rPr>
                <w:rFonts w:ascii="標楷體" w:eastAsia="標楷體" w:hAnsi="標楷體"/>
                <w:sz w:val="22"/>
              </w:rPr>
              <w:t>(</w:t>
            </w:r>
            <w:r w:rsidRPr="00EA7C6B">
              <w:rPr>
                <w:rFonts w:ascii="標楷體" w:eastAsia="標楷體" w:hAnsi="標楷體" w:hint="eastAsia"/>
                <w:sz w:val="22"/>
              </w:rPr>
              <w:t>級任導師</w:t>
            </w:r>
            <w:r w:rsidRPr="00EA7C6B">
              <w:rPr>
                <w:rFonts w:ascii="標楷體" w:eastAsia="標楷體" w:hAnsi="標楷體"/>
                <w:sz w:val="22"/>
              </w:rPr>
              <w:t>)</w:t>
            </w:r>
            <w:r w:rsidRPr="00EA7C6B">
              <w:rPr>
                <w:rFonts w:ascii="標楷體" w:eastAsia="標楷體" w:hAnsi="標楷體" w:hint="eastAsia"/>
                <w:sz w:val="22"/>
              </w:rPr>
              <w:t>。</w:t>
            </w:r>
          </w:p>
        </w:tc>
        <w:tc>
          <w:tcPr>
            <w:tcW w:w="2268" w:type="dxa"/>
          </w:tcPr>
          <w:p w14:paraId="2BF4365E" w14:textId="77777777" w:rsidR="00157F38" w:rsidRPr="00031406" w:rsidRDefault="00157F38" w:rsidP="00157F38">
            <w:pPr>
              <w:jc w:val="both"/>
              <w:rPr>
                <w:rFonts w:eastAsia="標楷體"/>
                <w:sz w:val="22"/>
              </w:rPr>
            </w:pPr>
            <w:r w:rsidRPr="00031406">
              <w:rPr>
                <w:rFonts w:eastAsia="標楷體"/>
                <w:sz w:val="22"/>
              </w:rPr>
              <w:t>新生編班作業期程</w:t>
            </w:r>
          </w:p>
          <w:p w14:paraId="52D6799B" w14:textId="5467876A" w:rsidR="00157F38" w:rsidRDefault="00157F38" w:rsidP="00157F38">
            <w:pPr>
              <w:jc w:val="both"/>
              <w:rPr>
                <w:rFonts w:eastAsia="標楷體"/>
                <w:sz w:val="22"/>
              </w:rPr>
            </w:pPr>
            <w:r w:rsidRPr="00115F82">
              <w:rPr>
                <w:rFonts w:eastAsia="標楷體" w:hint="eastAsia"/>
                <w:sz w:val="22"/>
              </w:rPr>
              <w:t>（檢核指標</w:t>
            </w:r>
            <w:r>
              <w:rPr>
                <w:rFonts w:eastAsia="標楷體" w:hint="eastAsia"/>
                <w:sz w:val="22"/>
              </w:rPr>
              <w:t>1</w:t>
            </w:r>
            <w:r w:rsidRPr="00115F82">
              <w:rPr>
                <w:rFonts w:eastAsia="標楷體" w:hint="eastAsia"/>
                <w:sz w:val="22"/>
              </w:rPr>
              <w:t>）學校能事先公告新生編班作業</w:t>
            </w:r>
            <w:r w:rsidRPr="00115F82">
              <w:rPr>
                <w:rFonts w:eastAsia="標楷體" w:hint="eastAsia"/>
                <w:sz w:val="22"/>
              </w:rPr>
              <w:t>1</w:t>
            </w:r>
            <w:r>
              <w:rPr>
                <w:rFonts w:eastAsia="標楷體" w:hint="eastAsia"/>
                <w:sz w:val="22"/>
              </w:rPr>
              <w:t>（</w:t>
            </w:r>
            <w:r w:rsidRPr="00115F82">
              <w:rPr>
                <w:rFonts w:eastAsia="標楷體" w:hint="eastAsia"/>
                <w:sz w:val="22"/>
              </w:rPr>
              <w:t>網路公告</w:t>
            </w:r>
            <w:r>
              <w:rPr>
                <w:rFonts w:eastAsia="標楷體" w:hint="eastAsia"/>
                <w:sz w:val="22"/>
              </w:rPr>
              <w:t>）</w:t>
            </w:r>
          </w:p>
          <w:p w14:paraId="090417C3" w14:textId="563D4617" w:rsidR="00157F38" w:rsidRDefault="00157F38" w:rsidP="00157F38">
            <w:pPr>
              <w:jc w:val="both"/>
              <w:rPr>
                <w:rFonts w:eastAsia="標楷體"/>
                <w:sz w:val="22"/>
              </w:rPr>
            </w:pPr>
            <w:r w:rsidRPr="00115F82">
              <w:rPr>
                <w:rFonts w:eastAsia="標楷體" w:hint="eastAsia"/>
                <w:sz w:val="22"/>
              </w:rPr>
              <w:t>（檢核指標</w:t>
            </w:r>
            <w:r>
              <w:rPr>
                <w:rFonts w:eastAsia="標楷體" w:hint="eastAsia"/>
                <w:sz w:val="22"/>
              </w:rPr>
              <w:t>1</w:t>
            </w:r>
            <w:r w:rsidRPr="00115F82">
              <w:rPr>
                <w:rFonts w:eastAsia="標楷體" w:hint="eastAsia"/>
                <w:sz w:val="22"/>
              </w:rPr>
              <w:t>）學校能事先公告新生編班作業</w:t>
            </w:r>
            <w:r w:rsidRPr="00115F82">
              <w:rPr>
                <w:rFonts w:eastAsia="標楷體" w:hint="eastAsia"/>
                <w:sz w:val="22"/>
              </w:rPr>
              <w:t>2</w:t>
            </w:r>
            <w:r>
              <w:rPr>
                <w:rFonts w:eastAsia="標楷體" w:hint="eastAsia"/>
                <w:sz w:val="22"/>
              </w:rPr>
              <w:t>（</w:t>
            </w:r>
            <w:r w:rsidRPr="00115F82">
              <w:rPr>
                <w:rFonts w:eastAsia="標楷體" w:hint="eastAsia"/>
                <w:sz w:val="22"/>
              </w:rPr>
              <w:t>新生入學通知單</w:t>
            </w:r>
            <w:r>
              <w:rPr>
                <w:rFonts w:eastAsia="標楷體" w:hint="eastAsia"/>
                <w:sz w:val="22"/>
              </w:rPr>
              <w:t>）</w:t>
            </w:r>
          </w:p>
          <w:p w14:paraId="2675BAAC" w14:textId="3019CB5B" w:rsidR="009E01FC" w:rsidRPr="00EA7C6B" w:rsidRDefault="00157F38" w:rsidP="00157F38">
            <w:pPr>
              <w:jc w:val="both"/>
              <w:rPr>
                <w:rFonts w:ascii="標楷體" w:eastAsia="標楷體" w:hAnsi="標楷體"/>
                <w:sz w:val="22"/>
              </w:rPr>
            </w:pPr>
            <w:r w:rsidRPr="00115F82">
              <w:rPr>
                <w:rFonts w:eastAsia="標楷體" w:hint="eastAsia"/>
                <w:sz w:val="22"/>
              </w:rPr>
              <w:t>（檢核指標</w:t>
            </w:r>
            <w:r>
              <w:rPr>
                <w:rFonts w:eastAsia="標楷體" w:hint="eastAsia"/>
                <w:sz w:val="22"/>
              </w:rPr>
              <w:t>1</w:t>
            </w:r>
            <w:r w:rsidRPr="00115F82">
              <w:rPr>
                <w:rFonts w:eastAsia="標楷體" w:hint="eastAsia"/>
                <w:sz w:val="22"/>
              </w:rPr>
              <w:t>）學校能事先公告新生編班作業</w:t>
            </w:r>
            <w:r w:rsidRPr="00115F82">
              <w:rPr>
                <w:rFonts w:eastAsia="標楷體" w:hint="eastAsia"/>
                <w:sz w:val="22"/>
              </w:rPr>
              <w:t>3</w:t>
            </w:r>
            <w:r>
              <w:rPr>
                <w:rFonts w:eastAsia="標楷體" w:hint="eastAsia"/>
                <w:sz w:val="22"/>
              </w:rPr>
              <w:t>（</w:t>
            </w:r>
            <w:r w:rsidRPr="00115F82">
              <w:rPr>
                <w:rFonts w:eastAsia="標楷體" w:hint="eastAsia"/>
                <w:sz w:val="22"/>
              </w:rPr>
              <w:t>轉入公告</w:t>
            </w:r>
            <w:r>
              <w:rPr>
                <w:rFonts w:eastAsia="標楷體" w:hint="eastAsia"/>
                <w:sz w:val="22"/>
              </w:rPr>
              <w:t>）</w:t>
            </w:r>
          </w:p>
        </w:tc>
        <w:tc>
          <w:tcPr>
            <w:tcW w:w="2334" w:type="dxa"/>
          </w:tcPr>
          <w:p w14:paraId="23077664" w14:textId="77777777" w:rsidR="009E01FC" w:rsidRPr="00EA7C6B" w:rsidRDefault="009E01FC" w:rsidP="000E5CED">
            <w:pPr>
              <w:jc w:val="both"/>
              <w:rPr>
                <w:rFonts w:ascii="標楷體" w:eastAsia="標楷體" w:hAnsi="標楷體"/>
                <w:sz w:val="22"/>
              </w:rPr>
            </w:pPr>
            <w:r w:rsidRPr="00EA7C6B">
              <w:rPr>
                <w:rFonts w:ascii="標楷體" w:eastAsia="標楷體" w:hAnsi="標楷體" w:hint="eastAsia"/>
                <w:sz w:val="22"/>
              </w:rPr>
              <w:t>□縣市統一編班</w:t>
            </w:r>
          </w:p>
          <w:p w14:paraId="7055AFAB" w14:textId="24954C67" w:rsidR="009E01FC" w:rsidRPr="00EA7C6B" w:rsidRDefault="00157F38" w:rsidP="000E5CED">
            <w:pPr>
              <w:jc w:val="both"/>
              <w:rPr>
                <w:rFonts w:ascii="標楷體" w:eastAsia="標楷體" w:hAnsi="標楷體"/>
                <w:sz w:val="22"/>
              </w:rPr>
            </w:pPr>
            <w:r>
              <w:rPr>
                <w:rFonts w:ascii="標楷體" w:eastAsia="標楷體" w:hAnsi="標楷體" w:hint="eastAsia"/>
                <w:sz w:val="22"/>
              </w:rPr>
              <w:t>■</w:t>
            </w:r>
            <w:r w:rsidR="009E01FC" w:rsidRPr="00EA7C6B">
              <w:rPr>
                <w:rFonts w:ascii="標楷體" w:eastAsia="標楷體" w:hAnsi="標楷體" w:hint="eastAsia"/>
                <w:sz w:val="22"/>
              </w:rPr>
              <w:t>自行編班</w:t>
            </w:r>
          </w:p>
          <w:p w14:paraId="22412F0E" w14:textId="77777777" w:rsidR="009E01FC" w:rsidRPr="00EA7C6B" w:rsidRDefault="009E01FC" w:rsidP="009E01FC">
            <w:pPr>
              <w:jc w:val="both"/>
              <w:rPr>
                <w:rFonts w:ascii="標楷體" w:eastAsia="標楷體" w:hAnsi="標楷體"/>
                <w:sz w:val="22"/>
              </w:rPr>
            </w:pPr>
            <w:r w:rsidRPr="00EA7C6B">
              <w:rPr>
                <w:rFonts w:ascii="標楷體" w:eastAsia="標楷體" w:hAnsi="標楷體" w:hint="eastAsia"/>
                <w:sz w:val="22"/>
              </w:rPr>
              <w:t>□</w:t>
            </w:r>
            <w:r>
              <w:rPr>
                <w:rFonts w:ascii="標楷體" w:eastAsia="標楷體" w:hAnsi="標楷體" w:hint="eastAsia"/>
                <w:sz w:val="22"/>
              </w:rPr>
              <w:t>未符合</w:t>
            </w:r>
          </w:p>
          <w:p w14:paraId="03C12E02" w14:textId="77777777" w:rsidR="009E01FC" w:rsidRPr="00EA7C6B" w:rsidRDefault="009E01FC" w:rsidP="000E5CED">
            <w:pPr>
              <w:ind w:leftChars="17" w:left="41" w:rightChars="12" w:right="29"/>
              <w:jc w:val="both"/>
              <w:rPr>
                <w:rFonts w:ascii="標楷體" w:eastAsia="標楷體" w:hAnsi="標楷體"/>
                <w:sz w:val="22"/>
              </w:rPr>
            </w:pPr>
          </w:p>
        </w:tc>
        <w:tc>
          <w:tcPr>
            <w:tcW w:w="2060" w:type="dxa"/>
          </w:tcPr>
          <w:p w14:paraId="250EBD3F" w14:textId="77777777" w:rsidR="009E01FC" w:rsidRPr="00EA7C6B" w:rsidRDefault="009E01FC" w:rsidP="000E5CED">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國民小學及國民中學常態編班及分組學習準則第</w:t>
            </w:r>
            <w:r w:rsidRPr="00EA7C6B">
              <w:rPr>
                <w:rFonts w:ascii="標楷體" w:eastAsia="標楷體" w:hAnsi="標楷體"/>
                <w:sz w:val="22"/>
              </w:rPr>
              <w:t>6</w:t>
            </w:r>
            <w:r w:rsidRPr="00EA7C6B">
              <w:rPr>
                <w:rFonts w:ascii="標楷體" w:eastAsia="標楷體" w:hAnsi="標楷體" w:hint="eastAsia"/>
                <w:sz w:val="22"/>
              </w:rPr>
              <w:t>條</w:t>
            </w:r>
          </w:p>
        </w:tc>
      </w:tr>
      <w:tr w:rsidR="009E01FC" w:rsidRPr="00EA7C6B" w14:paraId="6C20AA71" w14:textId="77777777" w:rsidTr="009E01FC">
        <w:trPr>
          <w:trHeight w:val="1450"/>
          <w:jc w:val="center"/>
        </w:trPr>
        <w:tc>
          <w:tcPr>
            <w:tcW w:w="3114" w:type="dxa"/>
            <w:vAlign w:val="center"/>
          </w:tcPr>
          <w:p w14:paraId="3D8CE16D" w14:textId="77777777" w:rsidR="009E01FC" w:rsidRPr="00EA7C6B" w:rsidRDefault="009E01FC" w:rsidP="009E01FC">
            <w:pPr>
              <w:ind w:left="163" w:rightChars="12" w:right="29" w:hangingChars="74" w:hanging="163"/>
              <w:jc w:val="both"/>
              <w:rPr>
                <w:rFonts w:ascii="標楷體" w:eastAsia="標楷體" w:hAnsi="標楷體"/>
                <w:sz w:val="22"/>
              </w:rPr>
            </w:pPr>
            <w:r w:rsidRPr="00EA7C6B">
              <w:rPr>
                <w:rFonts w:ascii="標楷體" w:eastAsia="標楷體" w:hAnsi="標楷體"/>
                <w:sz w:val="22"/>
              </w:rPr>
              <w:t>2.</w:t>
            </w:r>
            <w:r w:rsidRPr="00EA7C6B">
              <w:rPr>
                <w:rFonts w:ascii="標楷體" w:eastAsia="標楷體" w:hAnsi="標楷體" w:hint="eastAsia"/>
                <w:sz w:val="22"/>
              </w:rPr>
              <w:t>依據規定辦理分組學習，國中二年級得實施英語文、數學，國中三年級得實施英語、數學、自然科學。</w:t>
            </w:r>
            <w:r w:rsidRPr="00EA7C6B">
              <w:rPr>
                <w:rFonts w:ascii="標楷體" w:eastAsia="標楷體" w:hAnsi="標楷體"/>
                <w:b/>
                <w:bCs/>
                <w:sz w:val="22"/>
              </w:rPr>
              <w:t xml:space="preserve">                </w:t>
            </w:r>
          </w:p>
        </w:tc>
        <w:tc>
          <w:tcPr>
            <w:tcW w:w="2268" w:type="dxa"/>
          </w:tcPr>
          <w:p w14:paraId="60B0DDAD" w14:textId="3E30E157" w:rsidR="009E01FC" w:rsidRPr="00EA7C6B" w:rsidRDefault="00157F38" w:rsidP="000E5CED">
            <w:pPr>
              <w:ind w:leftChars="17" w:left="41" w:rightChars="12" w:right="29"/>
              <w:jc w:val="both"/>
              <w:rPr>
                <w:rFonts w:ascii="標楷體" w:eastAsia="標楷體" w:hAnsi="標楷體"/>
                <w:sz w:val="22"/>
              </w:rPr>
            </w:pPr>
            <w:r w:rsidRPr="00031406">
              <w:rPr>
                <w:rFonts w:eastAsia="標楷體"/>
                <w:sz w:val="22"/>
              </w:rPr>
              <w:t>本校</w:t>
            </w:r>
            <w:r>
              <w:rPr>
                <w:rFonts w:eastAsia="標楷體" w:hint="eastAsia"/>
                <w:sz w:val="22"/>
              </w:rPr>
              <w:t>未</w:t>
            </w:r>
            <w:r w:rsidRPr="00031406">
              <w:rPr>
                <w:rFonts w:eastAsia="標楷體"/>
                <w:sz w:val="22"/>
              </w:rPr>
              <w:t>辦理分組學習</w:t>
            </w:r>
          </w:p>
        </w:tc>
        <w:tc>
          <w:tcPr>
            <w:tcW w:w="2334" w:type="dxa"/>
          </w:tcPr>
          <w:p w14:paraId="607FF9CE" w14:textId="4F852A39" w:rsidR="00A319BA" w:rsidRPr="00A319BA" w:rsidRDefault="00157F38"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未辦理</w:t>
            </w:r>
          </w:p>
          <w:p w14:paraId="289F2F7A" w14:textId="77777777" w:rsidR="00A319BA" w:rsidRPr="00A319BA"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□辦理且符合規定</w:t>
            </w:r>
          </w:p>
          <w:p w14:paraId="1AAD645A" w14:textId="7DED146A" w:rsidR="009E01FC" w:rsidRPr="00EA7C6B"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14:paraId="08EFA1D9" w14:textId="77777777" w:rsidR="009E01FC" w:rsidRPr="00EA7C6B" w:rsidRDefault="009E01FC" w:rsidP="000E5CED">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國民小學及國民中學常態編班及分組學習準則第</w:t>
            </w:r>
            <w:r w:rsidRPr="00EA7C6B">
              <w:rPr>
                <w:rFonts w:ascii="標楷體" w:eastAsia="標楷體" w:hAnsi="標楷體"/>
                <w:sz w:val="22"/>
              </w:rPr>
              <w:t>8</w:t>
            </w:r>
            <w:r w:rsidRPr="00EA7C6B">
              <w:rPr>
                <w:rFonts w:ascii="標楷體" w:eastAsia="標楷體" w:hAnsi="標楷體" w:hint="eastAsia"/>
                <w:sz w:val="22"/>
              </w:rPr>
              <w:t>條</w:t>
            </w:r>
          </w:p>
        </w:tc>
      </w:tr>
      <w:tr w:rsidR="00A319BA" w:rsidRPr="00EA7C6B" w14:paraId="443FEE15" w14:textId="77777777" w:rsidTr="009E01FC">
        <w:trPr>
          <w:jc w:val="center"/>
        </w:trPr>
        <w:tc>
          <w:tcPr>
            <w:tcW w:w="3114" w:type="dxa"/>
          </w:tcPr>
          <w:p w14:paraId="3C379C20" w14:textId="77777777" w:rsidR="00A319BA" w:rsidRPr="00EA7C6B" w:rsidRDefault="00A319BA" w:rsidP="00A319BA">
            <w:pPr>
              <w:ind w:leftChars="9" w:left="306" w:rightChars="12" w:right="29" w:hangingChars="129" w:hanging="284"/>
              <w:jc w:val="both"/>
              <w:rPr>
                <w:rFonts w:ascii="標楷體" w:eastAsia="標楷體" w:hAnsi="標楷體"/>
                <w:sz w:val="22"/>
              </w:rPr>
            </w:pPr>
            <w:r w:rsidRPr="00EA7C6B">
              <w:rPr>
                <w:rFonts w:ascii="標楷體" w:eastAsia="標楷體" w:hAnsi="標楷體"/>
                <w:iCs/>
                <w:sz w:val="22"/>
              </w:rPr>
              <w:t>3.</w:t>
            </w:r>
            <w:r w:rsidRPr="00EA7C6B">
              <w:rPr>
                <w:rFonts w:ascii="標楷體" w:eastAsia="標楷體" w:hAnsi="標楷體" w:hint="eastAsia"/>
                <w:iCs/>
                <w:sz w:val="22"/>
              </w:rPr>
              <w:t>學校能公告該學年度課程計畫</w:t>
            </w:r>
            <w:r w:rsidRPr="00EA7C6B">
              <w:rPr>
                <w:rFonts w:ascii="標楷體" w:eastAsia="標楷體" w:hAnsi="標楷體"/>
                <w:iCs/>
                <w:sz w:val="22"/>
              </w:rPr>
              <w:t>(</w:t>
            </w:r>
            <w:r w:rsidRPr="00EA7C6B">
              <w:rPr>
                <w:rFonts w:ascii="標楷體" w:eastAsia="標楷體" w:hAnsi="標楷體" w:hint="eastAsia"/>
                <w:iCs/>
                <w:sz w:val="22"/>
              </w:rPr>
              <w:t>包含各領域和彈性學習課程</w:t>
            </w:r>
            <w:r w:rsidRPr="00EA7C6B">
              <w:rPr>
                <w:rFonts w:ascii="標楷體" w:eastAsia="標楷體" w:hAnsi="標楷體"/>
                <w:iCs/>
                <w:sz w:val="22"/>
              </w:rPr>
              <w:t>)</w:t>
            </w:r>
            <w:r w:rsidRPr="00EA7C6B">
              <w:rPr>
                <w:rFonts w:ascii="標楷體" w:eastAsia="標楷體" w:hAnsi="標楷體" w:hint="eastAsia"/>
                <w:iCs/>
                <w:sz w:val="22"/>
              </w:rPr>
              <w:t>。</w:t>
            </w:r>
          </w:p>
        </w:tc>
        <w:tc>
          <w:tcPr>
            <w:tcW w:w="2268" w:type="dxa"/>
          </w:tcPr>
          <w:p w14:paraId="3C6D40D5" w14:textId="1B9757EB" w:rsidR="00A319BA" w:rsidRPr="00EA7C6B" w:rsidRDefault="00157F38" w:rsidP="00A319BA">
            <w:pPr>
              <w:ind w:leftChars="17" w:left="41" w:rightChars="12" w:right="29"/>
              <w:jc w:val="both"/>
              <w:rPr>
                <w:rFonts w:ascii="標楷體" w:eastAsia="標楷體" w:hAnsi="標楷體"/>
                <w:sz w:val="22"/>
              </w:rPr>
            </w:pPr>
            <w:r w:rsidRPr="00031406">
              <w:rPr>
                <w:rFonts w:eastAsia="標楷體"/>
                <w:sz w:val="22"/>
              </w:rPr>
              <w:t>（檢核指標</w:t>
            </w:r>
            <w:r w:rsidRPr="00031406">
              <w:rPr>
                <w:rFonts w:eastAsia="標楷體"/>
                <w:sz w:val="22"/>
              </w:rPr>
              <w:t>3</w:t>
            </w:r>
            <w:r w:rsidRPr="00031406">
              <w:rPr>
                <w:rFonts w:eastAsia="標楷體"/>
                <w:sz w:val="22"/>
              </w:rPr>
              <w:t>）學校公告</w:t>
            </w:r>
            <w:r w:rsidRPr="00031406">
              <w:rPr>
                <w:rFonts w:eastAsia="標楷體"/>
                <w:sz w:val="22"/>
              </w:rPr>
              <w:t>11</w:t>
            </w:r>
            <w:r>
              <w:rPr>
                <w:rFonts w:eastAsia="標楷體" w:hint="eastAsia"/>
                <w:sz w:val="22"/>
              </w:rPr>
              <w:t>4</w:t>
            </w:r>
            <w:r w:rsidRPr="00031406">
              <w:rPr>
                <w:rFonts w:eastAsia="標楷體"/>
                <w:sz w:val="22"/>
              </w:rPr>
              <w:t>學年度課程計畫</w:t>
            </w:r>
          </w:p>
        </w:tc>
        <w:tc>
          <w:tcPr>
            <w:tcW w:w="2334" w:type="dxa"/>
          </w:tcPr>
          <w:p w14:paraId="3971F9C5" w14:textId="77777777" w:rsidR="00A319BA" w:rsidRPr="00A319BA"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□未辦理</w:t>
            </w:r>
          </w:p>
          <w:p w14:paraId="6487BA1B" w14:textId="1D8F454D" w:rsidR="00A319BA" w:rsidRPr="00A319BA" w:rsidRDefault="00157F38"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辦理且符合規定</w:t>
            </w:r>
          </w:p>
          <w:p w14:paraId="76878A94" w14:textId="45FB78D9" w:rsidR="00A319BA" w:rsidRPr="009E01FC" w:rsidRDefault="00A319BA" w:rsidP="00A319BA">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14:paraId="48DC3DE9" w14:textId="419AE177" w:rsidR="00A319BA" w:rsidRPr="005A2FC6" w:rsidRDefault="00EF2D01" w:rsidP="00A319BA">
            <w:pPr>
              <w:ind w:leftChars="17" w:left="41" w:rightChars="12" w:right="29"/>
              <w:jc w:val="both"/>
              <w:rPr>
                <w:rFonts w:ascii="標楷體" w:eastAsia="標楷體" w:hAnsi="標楷體"/>
                <w:color w:val="000000" w:themeColor="text1"/>
                <w:sz w:val="22"/>
              </w:rPr>
            </w:pPr>
            <w:r w:rsidRPr="005A2FC6">
              <w:rPr>
                <w:rFonts w:ascii="標楷體" w:eastAsia="標楷體" w:hAnsi="標楷體" w:hint="eastAsia"/>
                <w:color w:val="000000" w:themeColor="text1"/>
                <w:sz w:val="22"/>
              </w:rPr>
              <w:t>十二年國民基本教育課程綱要總綱實施要點之一</w:t>
            </w:r>
          </w:p>
        </w:tc>
      </w:tr>
      <w:tr w:rsidR="00A319BA" w:rsidRPr="00EA7C6B" w14:paraId="5117FA97" w14:textId="77777777" w:rsidTr="009E01FC">
        <w:trPr>
          <w:trHeight w:val="1505"/>
          <w:jc w:val="center"/>
        </w:trPr>
        <w:tc>
          <w:tcPr>
            <w:tcW w:w="3114" w:type="dxa"/>
          </w:tcPr>
          <w:p w14:paraId="639D7EAF" w14:textId="77777777" w:rsidR="00A319BA" w:rsidRPr="00EA7C6B" w:rsidRDefault="00A319BA" w:rsidP="00A319BA">
            <w:pPr>
              <w:ind w:leftChars="-50" w:left="164" w:rightChars="12" w:right="29" w:hangingChars="139" w:hanging="284"/>
              <w:jc w:val="both"/>
              <w:rPr>
                <w:rFonts w:ascii="標楷體" w:eastAsia="標楷體" w:hAnsi="標楷體"/>
                <w:spacing w:val="-8"/>
                <w:sz w:val="22"/>
              </w:rPr>
            </w:pPr>
            <w:r w:rsidRPr="00EA7C6B">
              <w:rPr>
                <w:rFonts w:ascii="標楷體" w:eastAsia="標楷體" w:hAnsi="標楷體"/>
                <w:spacing w:val="-8"/>
                <w:sz w:val="22"/>
              </w:rPr>
              <w:t>4.</w:t>
            </w:r>
            <w:r w:rsidRPr="00EA7C6B">
              <w:rPr>
                <w:rFonts w:ascii="標楷體" w:eastAsia="標楷體" w:hAnsi="標楷體" w:hint="eastAsia"/>
                <w:spacing w:val="-8"/>
                <w:sz w:val="22"/>
              </w:rPr>
              <w:t>學校辦理課後輔導、寒暑假學藝活動及留校自習，能以自由參加為原則，參加意願調查通知，不必敘明不參加理由。</w:t>
            </w:r>
            <w:r w:rsidRPr="00EA7C6B">
              <w:rPr>
                <w:rFonts w:ascii="標楷體" w:eastAsia="標楷體" w:hAnsi="標楷體"/>
                <w:b/>
                <w:bCs/>
                <w:sz w:val="22"/>
              </w:rPr>
              <w:t xml:space="preserve">  </w:t>
            </w:r>
          </w:p>
        </w:tc>
        <w:tc>
          <w:tcPr>
            <w:tcW w:w="2268" w:type="dxa"/>
            <w:vMerge w:val="restart"/>
          </w:tcPr>
          <w:p w14:paraId="203FEEE0" w14:textId="41ABF127" w:rsidR="00157F38" w:rsidRDefault="00157F38" w:rsidP="00157F38">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sidR="000F7152">
              <w:rPr>
                <w:rFonts w:eastAsia="標楷體" w:hint="eastAsia"/>
                <w:sz w:val="22"/>
              </w:rPr>
              <w:t>4</w:t>
            </w:r>
            <w:r w:rsidRPr="00115F82">
              <w:rPr>
                <w:rFonts w:eastAsia="標楷體" w:hint="eastAsia"/>
                <w:sz w:val="22"/>
              </w:rPr>
              <w:t>年度寒假家長同意書</w:t>
            </w:r>
            <w:r>
              <w:rPr>
                <w:rFonts w:eastAsia="標楷體" w:hint="eastAsia"/>
                <w:sz w:val="22"/>
              </w:rPr>
              <w:t>（</w:t>
            </w:r>
            <w:r w:rsidRPr="00115F82">
              <w:rPr>
                <w:rFonts w:eastAsia="標楷體" w:hint="eastAsia"/>
                <w:sz w:val="22"/>
              </w:rPr>
              <w:t>九年級</w:t>
            </w:r>
            <w:r>
              <w:rPr>
                <w:rFonts w:eastAsia="標楷體" w:hint="eastAsia"/>
                <w:sz w:val="22"/>
              </w:rPr>
              <w:t>）</w:t>
            </w:r>
          </w:p>
          <w:p w14:paraId="4FBBC112" w14:textId="045CA1FE" w:rsidR="00157F38" w:rsidRDefault="00157F38" w:rsidP="00157F38">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sidR="000F7152">
              <w:rPr>
                <w:rFonts w:eastAsia="標楷體"/>
                <w:sz w:val="22"/>
              </w:rPr>
              <w:t>4</w:t>
            </w:r>
            <w:r w:rsidRPr="00115F82">
              <w:rPr>
                <w:rFonts w:eastAsia="標楷體" w:hint="eastAsia"/>
                <w:sz w:val="22"/>
              </w:rPr>
              <w:t>年度暑假家長同意書</w:t>
            </w:r>
            <w:r w:rsidRPr="00115F82">
              <w:rPr>
                <w:rFonts w:eastAsia="標楷體" w:hint="eastAsia"/>
                <w:sz w:val="22"/>
              </w:rPr>
              <w:t>1</w:t>
            </w:r>
            <w:r>
              <w:rPr>
                <w:rFonts w:eastAsia="標楷體" w:hint="eastAsia"/>
                <w:sz w:val="22"/>
              </w:rPr>
              <w:t>（</w:t>
            </w:r>
            <w:r w:rsidRPr="00115F82">
              <w:rPr>
                <w:rFonts w:eastAsia="標楷體" w:hint="eastAsia"/>
                <w:sz w:val="22"/>
              </w:rPr>
              <w:t>新生</w:t>
            </w:r>
            <w:r>
              <w:rPr>
                <w:rFonts w:eastAsia="標楷體" w:hint="eastAsia"/>
                <w:sz w:val="22"/>
              </w:rPr>
              <w:t>）</w:t>
            </w:r>
          </w:p>
          <w:p w14:paraId="70EAA421" w14:textId="747FD348" w:rsidR="00157F38" w:rsidRDefault="00157F38" w:rsidP="00157F38">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sidR="000F7152">
              <w:rPr>
                <w:rFonts w:eastAsia="標楷體"/>
                <w:sz w:val="22"/>
              </w:rPr>
              <w:t>4</w:t>
            </w:r>
            <w:r w:rsidRPr="00115F82">
              <w:rPr>
                <w:rFonts w:eastAsia="標楷體" w:hint="eastAsia"/>
                <w:sz w:val="22"/>
              </w:rPr>
              <w:t>年度暑假家長同意書</w:t>
            </w:r>
            <w:r w:rsidRPr="00115F82">
              <w:rPr>
                <w:rFonts w:eastAsia="標楷體" w:hint="eastAsia"/>
                <w:sz w:val="22"/>
              </w:rPr>
              <w:t>2</w:t>
            </w:r>
            <w:r>
              <w:rPr>
                <w:rFonts w:eastAsia="標楷體" w:hint="eastAsia"/>
                <w:sz w:val="22"/>
              </w:rPr>
              <w:t>（</w:t>
            </w:r>
            <w:r w:rsidRPr="00115F82">
              <w:rPr>
                <w:rFonts w:eastAsia="標楷體" w:hint="eastAsia"/>
                <w:sz w:val="22"/>
              </w:rPr>
              <w:t>七升八</w:t>
            </w:r>
            <w:r>
              <w:rPr>
                <w:rFonts w:eastAsia="標楷體" w:hint="eastAsia"/>
                <w:sz w:val="22"/>
              </w:rPr>
              <w:t>）</w:t>
            </w:r>
          </w:p>
          <w:p w14:paraId="74A788F6" w14:textId="3C4F45A8" w:rsidR="00157F38" w:rsidRDefault="00157F38" w:rsidP="00157F38">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sidR="000F7152">
              <w:rPr>
                <w:rFonts w:eastAsia="標楷體"/>
                <w:sz w:val="22"/>
              </w:rPr>
              <w:t>4</w:t>
            </w:r>
            <w:r w:rsidRPr="00115F82">
              <w:rPr>
                <w:rFonts w:eastAsia="標楷體" w:hint="eastAsia"/>
                <w:sz w:val="22"/>
              </w:rPr>
              <w:t>年度暑假家長同意書</w:t>
            </w:r>
            <w:r w:rsidRPr="00115F82">
              <w:rPr>
                <w:rFonts w:eastAsia="標楷體" w:hint="eastAsia"/>
                <w:sz w:val="22"/>
              </w:rPr>
              <w:t>3</w:t>
            </w:r>
            <w:r>
              <w:rPr>
                <w:rFonts w:eastAsia="標楷體" w:hint="eastAsia"/>
                <w:sz w:val="22"/>
              </w:rPr>
              <w:t>（</w:t>
            </w:r>
            <w:r w:rsidRPr="00115F82">
              <w:rPr>
                <w:rFonts w:eastAsia="標楷體" w:hint="eastAsia"/>
                <w:sz w:val="22"/>
              </w:rPr>
              <w:t>八升九</w:t>
            </w:r>
            <w:r>
              <w:rPr>
                <w:rFonts w:eastAsia="標楷體" w:hint="eastAsia"/>
                <w:sz w:val="22"/>
              </w:rPr>
              <w:t>）</w:t>
            </w:r>
          </w:p>
          <w:p w14:paraId="3008AFB2" w14:textId="3D257B65" w:rsidR="000F7152" w:rsidRDefault="000F7152" w:rsidP="000F7152">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Pr>
                <w:rFonts w:eastAsia="標楷體"/>
                <w:sz w:val="22"/>
              </w:rPr>
              <w:t>4</w:t>
            </w:r>
            <w:r w:rsidRPr="00115F82">
              <w:rPr>
                <w:rFonts w:eastAsia="標楷體" w:hint="eastAsia"/>
                <w:sz w:val="22"/>
              </w:rPr>
              <w:t>年</w:t>
            </w:r>
            <w:r w:rsidRPr="00115F82">
              <w:rPr>
                <w:rFonts w:eastAsia="標楷體" w:hint="eastAsia"/>
                <w:sz w:val="22"/>
              </w:rPr>
              <w:lastRenderedPageBreak/>
              <w:t>度課後輔導家長同意書</w:t>
            </w:r>
            <w:r w:rsidRPr="00115F82">
              <w:rPr>
                <w:rFonts w:eastAsia="標楷體" w:hint="eastAsia"/>
                <w:sz w:val="22"/>
              </w:rPr>
              <w:t>1</w:t>
            </w:r>
            <w:r>
              <w:rPr>
                <w:rFonts w:eastAsia="標楷體" w:hint="eastAsia"/>
                <w:sz w:val="22"/>
              </w:rPr>
              <w:t>（</w:t>
            </w:r>
            <w:r w:rsidRPr="00115F82">
              <w:rPr>
                <w:rFonts w:eastAsia="標楷體" w:hint="eastAsia"/>
                <w:sz w:val="22"/>
              </w:rPr>
              <w:t>11</w:t>
            </w:r>
            <w:r>
              <w:rPr>
                <w:rFonts w:eastAsia="標楷體"/>
                <w:sz w:val="22"/>
              </w:rPr>
              <w:t>3</w:t>
            </w:r>
            <w:r w:rsidRPr="00115F82">
              <w:rPr>
                <w:rFonts w:eastAsia="標楷體" w:hint="eastAsia"/>
                <w:sz w:val="22"/>
              </w:rPr>
              <w:t>下</w:t>
            </w:r>
            <w:r>
              <w:rPr>
                <w:rFonts w:eastAsia="標楷體" w:hint="eastAsia"/>
                <w:sz w:val="22"/>
              </w:rPr>
              <w:t>）</w:t>
            </w:r>
          </w:p>
          <w:p w14:paraId="584909D8" w14:textId="68BAC335" w:rsidR="000F7152" w:rsidRPr="00115F82" w:rsidRDefault="000F7152" w:rsidP="000F7152">
            <w:pPr>
              <w:ind w:rightChars="12" w:right="29"/>
              <w:jc w:val="both"/>
              <w:rPr>
                <w:rFonts w:eastAsia="標楷體"/>
                <w:sz w:val="22"/>
              </w:rPr>
            </w:pPr>
            <w:r w:rsidRPr="00115F82">
              <w:rPr>
                <w:rFonts w:eastAsia="標楷體" w:hint="eastAsia"/>
                <w:sz w:val="22"/>
              </w:rPr>
              <w:t>（檢核指標</w:t>
            </w:r>
            <w:r>
              <w:rPr>
                <w:rFonts w:eastAsia="標楷體" w:hint="eastAsia"/>
                <w:sz w:val="22"/>
              </w:rPr>
              <w:t>4</w:t>
            </w:r>
            <w:r w:rsidRPr="00115F82">
              <w:rPr>
                <w:rFonts w:eastAsia="標楷體" w:hint="eastAsia"/>
                <w:sz w:val="22"/>
              </w:rPr>
              <w:t>）</w:t>
            </w:r>
            <w:r w:rsidRPr="00115F82">
              <w:rPr>
                <w:rFonts w:eastAsia="標楷體" w:hint="eastAsia"/>
                <w:sz w:val="22"/>
              </w:rPr>
              <w:t>11</w:t>
            </w:r>
            <w:r>
              <w:rPr>
                <w:rFonts w:eastAsia="標楷體"/>
                <w:sz w:val="22"/>
              </w:rPr>
              <w:t>4</w:t>
            </w:r>
            <w:r w:rsidRPr="00115F82">
              <w:rPr>
                <w:rFonts w:eastAsia="標楷體" w:hint="eastAsia"/>
                <w:sz w:val="22"/>
              </w:rPr>
              <w:t>年度課後輔導家長同意書</w:t>
            </w:r>
            <w:r w:rsidRPr="00115F82">
              <w:rPr>
                <w:rFonts w:eastAsia="標楷體" w:hint="eastAsia"/>
                <w:sz w:val="22"/>
              </w:rPr>
              <w:t>2</w:t>
            </w:r>
            <w:r>
              <w:rPr>
                <w:rFonts w:eastAsia="標楷體" w:hint="eastAsia"/>
                <w:sz w:val="22"/>
              </w:rPr>
              <w:t>（</w:t>
            </w:r>
            <w:r w:rsidRPr="00115F82">
              <w:rPr>
                <w:rFonts w:eastAsia="標楷體" w:hint="eastAsia"/>
                <w:sz w:val="22"/>
              </w:rPr>
              <w:t>11</w:t>
            </w:r>
            <w:r>
              <w:rPr>
                <w:rFonts w:eastAsia="標楷體"/>
                <w:sz w:val="22"/>
              </w:rPr>
              <w:t>4</w:t>
            </w:r>
            <w:r w:rsidRPr="00115F82">
              <w:rPr>
                <w:rFonts w:eastAsia="標楷體" w:hint="eastAsia"/>
                <w:sz w:val="22"/>
              </w:rPr>
              <w:t>上</w:t>
            </w:r>
            <w:r>
              <w:rPr>
                <w:rFonts w:eastAsia="標楷體" w:hint="eastAsia"/>
                <w:sz w:val="22"/>
              </w:rPr>
              <w:t>）</w:t>
            </w:r>
          </w:p>
          <w:p w14:paraId="050B7691" w14:textId="0750AB03" w:rsidR="000F7152" w:rsidRPr="00031406" w:rsidRDefault="000F7152" w:rsidP="000F7152">
            <w:pPr>
              <w:ind w:rightChars="12" w:right="29"/>
              <w:jc w:val="both"/>
              <w:rPr>
                <w:rFonts w:eastAsia="標楷體"/>
                <w:sz w:val="22"/>
              </w:rPr>
            </w:pPr>
            <w:r w:rsidRPr="00031406">
              <w:rPr>
                <w:rFonts w:eastAsia="標楷體"/>
                <w:sz w:val="22"/>
              </w:rPr>
              <w:t>（檢核資料</w:t>
            </w:r>
            <w:r>
              <w:rPr>
                <w:rFonts w:eastAsia="標楷體" w:hint="eastAsia"/>
                <w:sz w:val="22"/>
              </w:rPr>
              <w:t>5</w:t>
            </w:r>
            <w:r w:rsidRPr="00031406">
              <w:rPr>
                <w:rFonts w:eastAsia="標楷體"/>
                <w:sz w:val="22"/>
              </w:rPr>
              <w:t>）</w:t>
            </w:r>
            <w:r w:rsidRPr="00031406">
              <w:rPr>
                <w:rFonts w:eastAsia="標楷體"/>
                <w:sz w:val="22"/>
              </w:rPr>
              <w:t>11</w:t>
            </w:r>
            <w:r>
              <w:rPr>
                <w:rFonts w:eastAsia="標楷體" w:hint="eastAsia"/>
                <w:sz w:val="22"/>
              </w:rPr>
              <w:t>4</w:t>
            </w:r>
            <w:r w:rsidRPr="00031406">
              <w:rPr>
                <w:rFonts w:eastAsia="標楷體"/>
                <w:sz w:val="22"/>
              </w:rPr>
              <w:t>年度寒假輔導班級課表</w:t>
            </w:r>
          </w:p>
          <w:p w14:paraId="23D05D03" w14:textId="53B088E8" w:rsidR="000F7152" w:rsidRPr="00031406" w:rsidRDefault="000F7152" w:rsidP="000F7152">
            <w:pPr>
              <w:ind w:rightChars="12" w:right="29"/>
              <w:jc w:val="both"/>
              <w:rPr>
                <w:rFonts w:eastAsia="標楷體"/>
                <w:sz w:val="22"/>
              </w:rPr>
            </w:pPr>
            <w:r w:rsidRPr="00031406">
              <w:rPr>
                <w:rFonts w:eastAsia="標楷體"/>
                <w:sz w:val="22"/>
              </w:rPr>
              <w:t>（檢核指標</w:t>
            </w:r>
            <w:r w:rsidRPr="00031406">
              <w:rPr>
                <w:rFonts w:eastAsia="標楷體"/>
                <w:sz w:val="22"/>
              </w:rPr>
              <w:t>5</w:t>
            </w:r>
            <w:r w:rsidRPr="00031406">
              <w:rPr>
                <w:rFonts w:eastAsia="標楷體"/>
                <w:sz w:val="22"/>
              </w:rPr>
              <w:t>）</w:t>
            </w:r>
            <w:r w:rsidRPr="00031406">
              <w:rPr>
                <w:rFonts w:eastAsia="標楷體"/>
                <w:sz w:val="22"/>
              </w:rPr>
              <w:t>11</w:t>
            </w:r>
            <w:r>
              <w:rPr>
                <w:rFonts w:eastAsia="標楷體"/>
                <w:sz w:val="22"/>
              </w:rPr>
              <w:t>4</w:t>
            </w:r>
            <w:r w:rsidRPr="00031406">
              <w:rPr>
                <w:rFonts w:eastAsia="標楷體"/>
                <w:sz w:val="22"/>
              </w:rPr>
              <w:t>年度暑假輔導班級課表</w:t>
            </w:r>
          </w:p>
          <w:p w14:paraId="2C11DE5C" w14:textId="5892E269" w:rsidR="00A319BA" w:rsidRPr="00157F38" w:rsidRDefault="000F7152" w:rsidP="000F7152">
            <w:pPr>
              <w:ind w:rightChars="12" w:right="29"/>
              <w:jc w:val="both"/>
              <w:rPr>
                <w:rFonts w:ascii="標楷體" w:eastAsia="標楷體" w:hAnsi="標楷體"/>
                <w:sz w:val="22"/>
              </w:rPr>
            </w:pPr>
            <w:r w:rsidRPr="00031406">
              <w:rPr>
                <w:rFonts w:eastAsia="標楷體"/>
                <w:sz w:val="22"/>
              </w:rPr>
              <w:t>（檢核指標</w:t>
            </w:r>
            <w:r w:rsidRPr="00031406">
              <w:rPr>
                <w:rFonts w:eastAsia="標楷體"/>
                <w:sz w:val="22"/>
              </w:rPr>
              <w:t>5</w:t>
            </w:r>
            <w:r w:rsidRPr="00031406">
              <w:rPr>
                <w:rFonts w:eastAsia="標楷體"/>
                <w:sz w:val="22"/>
              </w:rPr>
              <w:t>）</w:t>
            </w:r>
            <w:r w:rsidRPr="00031406">
              <w:rPr>
                <w:rFonts w:eastAsia="標楷體"/>
                <w:sz w:val="22"/>
              </w:rPr>
              <w:t>11</w:t>
            </w:r>
            <w:r>
              <w:rPr>
                <w:rFonts w:eastAsia="標楷體"/>
                <w:sz w:val="22"/>
              </w:rPr>
              <w:t>4</w:t>
            </w:r>
            <w:r w:rsidRPr="00031406">
              <w:rPr>
                <w:rFonts w:eastAsia="標楷體"/>
                <w:sz w:val="22"/>
              </w:rPr>
              <w:t>學年度班級</w:t>
            </w:r>
            <w:r w:rsidR="00487973">
              <w:rPr>
                <w:rFonts w:eastAsia="標楷體" w:hint="eastAsia"/>
                <w:sz w:val="22"/>
              </w:rPr>
              <w:t>課表</w:t>
            </w:r>
          </w:p>
        </w:tc>
        <w:tc>
          <w:tcPr>
            <w:tcW w:w="2334" w:type="dxa"/>
          </w:tcPr>
          <w:p w14:paraId="5B57EAE8" w14:textId="77777777" w:rsidR="00A319BA" w:rsidRPr="00A319BA"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lastRenderedPageBreak/>
              <w:t>□未辦理</w:t>
            </w:r>
          </w:p>
          <w:p w14:paraId="56DBAA76" w14:textId="2A025EE1"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辦理且符合規定</w:t>
            </w:r>
          </w:p>
          <w:p w14:paraId="5398CFE2" w14:textId="44274516" w:rsidR="00A319BA" w:rsidRPr="00EA7C6B" w:rsidRDefault="00A319BA" w:rsidP="00A319BA">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val="restart"/>
          </w:tcPr>
          <w:p w14:paraId="286BF80E" w14:textId="553065A7" w:rsidR="00A319BA" w:rsidRPr="005A2FC6" w:rsidRDefault="00EF2D01" w:rsidP="00A319BA">
            <w:pPr>
              <w:ind w:leftChars="17" w:left="41" w:rightChars="12" w:right="29"/>
              <w:jc w:val="both"/>
              <w:rPr>
                <w:rFonts w:ascii="標楷體" w:eastAsia="標楷體" w:hAnsi="標楷體"/>
                <w:color w:val="000000" w:themeColor="text1"/>
                <w:sz w:val="22"/>
              </w:rPr>
            </w:pPr>
            <w:r w:rsidRPr="005A2FC6">
              <w:rPr>
                <w:rFonts w:ascii="標楷體" w:eastAsia="標楷體" w:hAnsi="標楷體" w:hint="eastAsia"/>
                <w:color w:val="000000" w:themeColor="text1"/>
                <w:sz w:val="22"/>
              </w:rPr>
              <w:t>國民小學及國民中學正常教學實施要點第3點</w:t>
            </w:r>
          </w:p>
        </w:tc>
      </w:tr>
      <w:tr w:rsidR="00A319BA" w:rsidRPr="00EA7C6B" w14:paraId="59821EB8" w14:textId="77777777" w:rsidTr="009E01FC">
        <w:trPr>
          <w:trHeight w:val="182"/>
          <w:jc w:val="center"/>
        </w:trPr>
        <w:tc>
          <w:tcPr>
            <w:tcW w:w="3114" w:type="dxa"/>
          </w:tcPr>
          <w:p w14:paraId="1FF553F7" w14:textId="3823BB46" w:rsidR="00A319BA" w:rsidRPr="00EA7C6B" w:rsidRDefault="00A319BA" w:rsidP="00A319BA">
            <w:pPr>
              <w:ind w:leftChars="-50" w:left="164" w:rightChars="12" w:right="29" w:hangingChars="139" w:hanging="284"/>
              <w:jc w:val="both"/>
              <w:rPr>
                <w:rFonts w:ascii="標楷體" w:eastAsia="標楷體" w:hAnsi="標楷體"/>
                <w:b/>
                <w:bCs/>
                <w:sz w:val="22"/>
              </w:rPr>
            </w:pPr>
            <w:r w:rsidRPr="00A319BA">
              <w:rPr>
                <w:rFonts w:ascii="標楷體" w:eastAsia="標楷體" w:hAnsi="標楷體"/>
                <w:spacing w:val="-8"/>
                <w:sz w:val="22"/>
              </w:rPr>
              <w:t>5.</w:t>
            </w:r>
            <w:r w:rsidRPr="00A319BA">
              <w:rPr>
                <w:rFonts w:ascii="標楷體" w:eastAsia="標楷體" w:hAnsi="標楷體" w:hint="eastAsia"/>
                <w:spacing w:val="-8"/>
                <w:sz w:val="22"/>
              </w:rPr>
              <w:t>課後輔導授課時間每日不超過下午</w:t>
            </w:r>
            <w:r w:rsidRPr="00A319BA">
              <w:rPr>
                <w:rFonts w:ascii="標楷體" w:eastAsia="標楷體" w:hAnsi="標楷體"/>
                <w:spacing w:val="-8"/>
                <w:sz w:val="22"/>
              </w:rPr>
              <w:t>5</w:t>
            </w:r>
            <w:r w:rsidRPr="00A319BA">
              <w:rPr>
                <w:rFonts w:ascii="標楷體" w:eastAsia="標楷體" w:hAnsi="標楷體" w:hint="eastAsia"/>
                <w:spacing w:val="-8"/>
                <w:sz w:val="22"/>
              </w:rPr>
              <w:t>時</w:t>
            </w:r>
            <w:r w:rsidRPr="00A319BA">
              <w:rPr>
                <w:rFonts w:ascii="標楷體" w:eastAsia="標楷體" w:hAnsi="標楷體"/>
                <w:spacing w:val="-8"/>
                <w:sz w:val="22"/>
              </w:rPr>
              <w:t>30</w:t>
            </w:r>
            <w:r w:rsidRPr="00A319BA">
              <w:rPr>
                <w:rFonts w:ascii="標楷體" w:eastAsia="標楷體" w:hAnsi="標楷體" w:hint="eastAsia"/>
                <w:spacing w:val="-8"/>
                <w:sz w:val="22"/>
              </w:rPr>
              <w:t>分，且未於紀念日、節日之放假日及例假日辦理；寒暑假學藝活動能於週一至週五上午辦理。</w:t>
            </w:r>
          </w:p>
        </w:tc>
        <w:tc>
          <w:tcPr>
            <w:tcW w:w="2268" w:type="dxa"/>
            <w:vMerge/>
          </w:tcPr>
          <w:p w14:paraId="21A2EDCB" w14:textId="77777777" w:rsidR="00A319BA" w:rsidRPr="00EA7C6B" w:rsidRDefault="00A319BA" w:rsidP="00A319BA">
            <w:pPr>
              <w:ind w:rightChars="12" w:right="29"/>
              <w:jc w:val="both"/>
              <w:rPr>
                <w:rFonts w:ascii="標楷體" w:eastAsia="標楷體" w:hAnsi="標楷體"/>
                <w:sz w:val="22"/>
              </w:rPr>
            </w:pPr>
          </w:p>
        </w:tc>
        <w:tc>
          <w:tcPr>
            <w:tcW w:w="2334" w:type="dxa"/>
          </w:tcPr>
          <w:p w14:paraId="31923D20" w14:textId="77777777" w:rsidR="00A319BA" w:rsidRPr="00A319BA"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□未辦理</w:t>
            </w:r>
          </w:p>
          <w:p w14:paraId="523FD030" w14:textId="41E0F9EC"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辦理且符合規定</w:t>
            </w:r>
          </w:p>
          <w:p w14:paraId="68832EBE" w14:textId="752299ED" w:rsidR="00A319BA" w:rsidRPr="009E01FC"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tcPr>
          <w:p w14:paraId="0BA524D1" w14:textId="77777777" w:rsidR="00A319BA" w:rsidRPr="00EA7C6B" w:rsidRDefault="00A319BA" w:rsidP="00A319BA">
            <w:pPr>
              <w:ind w:rightChars="12" w:right="29"/>
              <w:jc w:val="both"/>
              <w:rPr>
                <w:rFonts w:ascii="標楷體" w:eastAsia="標楷體" w:hAnsi="標楷體"/>
                <w:sz w:val="22"/>
              </w:rPr>
            </w:pPr>
          </w:p>
        </w:tc>
      </w:tr>
      <w:tr w:rsidR="00A319BA" w:rsidRPr="00EA7C6B" w14:paraId="076F7E46" w14:textId="77777777" w:rsidTr="009E01FC">
        <w:trPr>
          <w:trHeight w:val="506"/>
          <w:jc w:val="center"/>
        </w:trPr>
        <w:tc>
          <w:tcPr>
            <w:tcW w:w="3114" w:type="dxa"/>
          </w:tcPr>
          <w:p w14:paraId="6FE16CE8" w14:textId="48983A9B" w:rsidR="00A319BA" w:rsidRPr="00EA7C6B" w:rsidRDefault="00A319BA" w:rsidP="00A319BA">
            <w:pPr>
              <w:ind w:left="163" w:rightChars="12" w:right="29" w:hangingChars="74" w:hanging="163"/>
              <w:jc w:val="both"/>
              <w:rPr>
                <w:rFonts w:ascii="標楷體" w:eastAsia="標楷體" w:hAnsi="標楷體"/>
                <w:sz w:val="22"/>
              </w:rPr>
            </w:pPr>
            <w:r w:rsidRPr="00EA7C6B">
              <w:rPr>
                <w:rFonts w:ascii="標楷體" w:eastAsia="標楷體" w:hAnsi="標楷體"/>
                <w:sz w:val="22"/>
              </w:rPr>
              <w:t>6.</w:t>
            </w:r>
            <w:r w:rsidRPr="00EA7C6B">
              <w:rPr>
                <w:rFonts w:ascii="標楷體" w:eastAsia="標楷體" w:hAnsi="標楷體" w:hint="eastAsia"/>
                <w:sz w:val="22"/>
              </w:rPr>
              <w:t>辦理</w:t>
            </w:r>
            <w:r>
              <w:rPr>
                <w:rFonts w:ascii="標楷體" w:eastAsia="標楷體" w:hAnsi="標楷體" w:hint="eastAsia"/>
                <w:sz w:val="22"/>
              </w:rPr>
              <w:t>之</w:t>
            </w:r>
            <w:r w:rsidRPr="00EA7C6B">
              <w:rPr>
                <w:rFonts w:ascii="標楷體" w:eastAsia="標楷體" w:hAnsi="標楷體" w:hint="eastAsia"/>
                <w:sz w:val="22"/>
              </w:rPr>
              <w:t>留校自習未用於上課或考試。</w:t>
            </w:r>
          </w:p>
        </w:tc>
        <w:tc>
          <w:tcPr>
            <w:tcW w:w="2268" w:type="dxa"/>
          </w:tcPr>
          <w:p w14:paraId="623629F1" w14:textId="0F759B23" w:rsidR="00C43078" w:rsidRDefault="00C43078" w:rsidP="00A319BA">
            <w:pPr>
              <w:ind w:rightChars="12" w:right="29"/>
              <w:jc w:val="both"/>
              <w:rPr>
                <w:rFonts w:eastAsia="標楷體"/>
                <w:sz w:val="22"/>
              </w:rPr>
            </w:pPr>
            <w:r w:rsidRPr="00031406">
              <w:rPr>
                <w:rFonts w:eastAsia="標楷體"/>
                <w:sz w:val="22"/>
              </w:rPr>
              <w:t>（檢核指標</w:t>
            </w:r>
            <w:r w:rsidRPr="00031406">
              <w:rPr>
                <w:rFonts w:eastAsia="標楷體"/>
                <w:sz w:val="22"/>
              </w:rPr>
              <w:t>6</w:t>
            </w:r>
            <w:r w:rsidRPr="00031406">
              <w:rPr>
                <w:rFonts w:eastAsia="標楷體"/>
                <w:sz w:val="22"/>
              </w:rPr>
              <w:t>）</w:t>
            </w:r>
            <w:r w:rsidRPr="00031406">
              <w:rPr>
                <w:rFonts w:eastAsia="標楷體"/>
                <w:sz w:val="22"/>
              </w:rPr>
              <w:t>11</w:t>
            </w:r>
            <w:r>
              <w:rPr>
                <w:rFonts w:eastAsia="標楷體"/>
                <w:sz w:val="22"/>
              </w:rPr>
              <w:t>3</w:t>
            </w:r>
            <w:r>
              <w:rPr>
                <w:rFonts w:eastAsia="標楷體" w:hint="eastAsia"/>
                <w:sz w:val="22"/>
              </w:rPr>
              <w:t>上</w:t>
            </w:r>
            <w:bookmarkStart w:id="3" w:name="_GoBack"/>
            <w:bookmarkEnd w:id="3"/>
            <w:r w:rsidRPr="00031406">
              <w:rPr>
                <w:rFonts w:eastAsia="標楷體"/>
                <w:sz w:val="22"/>
              </w:rPr>
              <w:t>晚自習實施計畫</w:t>
            </w:r>
            <w:r>
              <w:rPr>
                <w:rFonts w:eastAsia="標楷體" w:hint="eastAsia"/>
                <w:sz w:val="22"/>
              </w:rPr>
              <w:t>（</w:t>
            </w:r>
            <w:r w:rsidRPr="00031406">
              <w:rPr>
                <w:rFonts w:eastAsia="標楷體"/>
                <w:sz w:val="22"/>
              </w:rPr>
              <w:t>家長同意書</w:t>
            </w:r>
            <w:r>
              <w:rPr>
                <w:rFonts w:eastAsia="標楷體" w:hint="eastAsia"/>
                <w:sz w:val="22"/>
              </w:rPr>
              <w:t>）</w:t>
            </w:r>
          </w:p>
          <w:p w14:paraId="361BE7FC" w14:textId="4C11CEC5" w:rsidR="00A319BA" w:rsidRPr="00EA7C6B" w:rsidRDefault="000F7152" w:rsidP="00A319BA">
            <w:pPr>
              <w:ind w:rightChars="12" w:right="29"/>
              <w:jc w:val="both"/>
              <w:rPr>
                <w:rFonts w:ascii="標楷體" w:eastAsia="標楷體" w:hAnsi="標楷體"/>
                <w:sz w:val="22"/>
              </w:rPr>
            </w:pPr>
            <w:r w:rsidRPr="00031406">
              <w:rPr>
                <w:rFonts w:eastAsia="標楷體"/>
                <w:sz w:val="22"/>
              </w:rPr>
              <w:t>（檢核指標</w:t>
            </w:r>
            <w:r w:rsidRPr="00031406">
              <w:rPr>
                <w:rFonts w:eastAsia="標楷體"/>
                <w:sz w:val="22"/>
              </w:rPr>
              <w:t>6</w:t>
            </w:r>
            <w:r w:rsidRPr="00031406">
              <w:rPr>
                <w:rFonts w:eastAsia="標楷體"/>
                <w:sz w:val="22"/>
              </w:rPr>
              <w:t>）</w:t>
            </w:r>
            <w:r w:rsidRPr="00031406">
              <w:rPr>
                <w:rFonts w:eastAsia="標楷體"/>
                <w:sz w:val="22"/>
              </w:rPr>
              <w:t>11</w:t>
            </w:r>
            <w:r>
              <w:rPr>
                <w:rFonts w:eastAsia="標楷體"/>
                <w:sz w:val="22"/>
              </w:rPr>
              <w:t>3</w:t>
            </w:r>
            <w:r w:rsidRPr="00031406">
              <w:rPr>
                <w:rFonts w:eastAsia="標楷體"/>
                <w:sz w:val="22"/>
              </w:rPr>
              <w:t>下晚自習實施計畫</w:t>
            </w:r>
            <w:r>
              <w:rPr>
                <w:rFonts w:eastAsia="標楷體" w:hint="eastAsia"/>
                <w:sz w:val="22"/>
              </w:rPr>
              <w:t>（</w:t>
            </w:r>
            <w:r w:rsidRPr="00031406">
              <w:rPr>
                <w:rFonts w:eastAsia="標楷體"/>
                <w:sz w:val="22"/>
              </w:rPr>
              <w:t>家長同意書</w:t>
            </w:r>
            <w:r>
              <w:rPr>
                <w:rFonts w:eastAsia="標楷體" w:hint="eastAsia"/>
                <w:sz w:val="22"/>
              </w:rPr>
              <w:t>）</w:t>
            </w:r>
          </w:p>
        </w:tc>
        <w:tc>
          <w:tcPr>
            <w:tcW w:w="2334" w:type="dxa"/>
          </w:tcPr>
          <w:p w14:paraId="327F256C" w14:textId="77777777" w:rsidR="00A319BA" w:rsidRPr="00A319BA"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□未辦理</w:t>
            </w:r>
          </w:p>
          <w:p w14:paraId="52CB5F66" w14:textId="4F1F8B3B"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辦理且符合規定</w:t>
            </w:r>
          </w:p>
          <w:p w14:paraId="6ABF37FC" w14:textId="5F17AA9D" w:rsidR="00A319BA" w:rsidRPr="009E01FC" w:rsidRDefault="00A319BA" w:rsidP="00A319BA">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tcPr>
          <w:p w14:paraId="44D3ABB8" w14:textId="77777777" w:rsidR="00A319BA" w:rsidRPr="00EA7C6B" w:rsidRDefault="00A319BA" w:rsidP="00A319BA">
            <w:pPr>
              <w:ind w:left="480" w:rightChars="12" w:right="29"/>
              <w:jc w:val="both"/>
              <w:rPr>
                <w:rFonts w:ascii="標楷體" w:eastAsia="標楷體" w:hAnsi="標楷體"/>
                <w:sz w:val="22"/>
              </w:rPr>
            </w:pPr>
          </w:p>
        </w:tc>
      </w:tr>
      <w:tr w:rsidR="00A319BA" w:rsidRPr="00EA7C6B" w14:paraId="7D9E80AF" w14:textId="77777777" w:rsidTr="009E01FC">
        <w:trPr>
          <w:trHeight w:val="895"/>
          <w:jc w:val="center"/>
        </w:trPr>
        <w:tc>
          <w:tcPr>
            <w:tcW w:w="3114" w:type="dxa"/>
          </w:tcPr>
          <w:p w14:paraId="5B4C0165" w14:textId="24075F63" w:rsidR="00A319BA" w:rsidRPr="009E01FC" w:rsidRDefault="00A319BA" w:rsidP="00A319BA">
            <w:pPr>
              <w:ind w:leftChars="17" w:left="163" w:rightChars="12" w:right="29" w:hangingChars="60" w:hanging="122"/>
              <w:jc w:val="both"/>
              <w:rPr>
                <w:rFonts w:ascii="標楷體" w:eastAsia="標楷體" w:hAnsi="標楷體"/>
                <w:sz w:val="22"/>
              </w:rPr>
            </w:pPr>
            <w:r w:rsidRPr="00A319BA">
              <w:rPr>
                <w:rFonts w:ascii="標楷體" w:eastAsia="標楷體" w:hAnsi="標楷體"/>
                <w:spacing w:val="-8"/>
                <w:sz w:val="22"/>
              </w:rPr>
              <w:t>7.</w:t>
            </w:r>
            <w:r w:rsidRPr="00A319BA">
              <w:rPr>
                <w:rFonts w:ascii="標楷體" w:eastAsia="標楷體" w:hAnsi="標楷體" w:hint="eastAsia"/>
                <w:spacing w:val="-8"/>
                <w:sz w:val="22"/>
              </w:rPr>
              <w:t>學校對學習狀況需協助的學生，能通知家長，訂定並落實預警、輔導措施；學習評量結果未達及格基準的學生，</w:t>
            </w:r>
            <w:r w:rsidRPr="009E01FC">
              <w:rPr>
                <w:rFonts w:ascii="標楷體" w:eastAsia="標楷體" w:hAnsi="標楷體" w:hint="eastAsia"/>
                <w:sz w:val="22"/>
              </w:rPr>
              <w:t>訂有補救措施。</w:t>
            </w:r>
          </w:p>
        </w:tc>
        <w:tc>
          <w:tcPr>
            <w:tcW w:w="2268" w:type="dxa"/>
          </w:tcPr>
          <w:p w14:paraId="51D95906" w14:textId="1B28564A" w:rsidR="000F7152" w:rsidRPr="00115F82" w:rsidRDefault="000F7152" w:rsidP="000F7152">
            <w:pPr>
              <w:ind w:leftChars="17" w:left="41" w:rightChars="12" w:right="29"/>
              <w:jc w:val="both"/>
              <w:rPr>
                <w:rFonts w:eastAsia="標楷體"/>
                <w:bCs/>
                <w:sz w:val="22"/>
              </w:rPr>
            </w:pPr>
            <w:r w:rsidRPr="00115F82">
              <w:rPr>
                <w:rFonts w:eastAsia="標楷體" w:hint="eastAsia"/>
                <w:bCs/>
                <w:sz w:val="22"/>
              </w:rPr>
              <w:t>（檢核指標</w:t>
            </w:r>
            <w:r w:rsidRPr="00115F82">
              <w:rPr>
                <w:rFonts w:eastAsia="標楷體" w:hint="eastAsia"/>
                <w:bCs/>
                <w:sz w:val="22"/>
              </w:rPr>
              <w:t>7</w:t>
            </w:r>
            <w:r w:rsidRPr="00115F82">
              <w:rPr>
                <w:rFonts w:eastAsia="標楷體" w:hint="eastAsia"/>
                <w:bCs/>
                <w:sz w:val="22"/>
              </w:rPr>
              <w:t>）</w:t>
            </w:r>
            <w:r w:rsidRPr="00115F82">
              <w:rPr>
                <w:rFonts w:eastAsia="標楷體" w:hint="eastAsia"/>
                <w:bCs/>
                <w:sz w:val="22"/>
              </w:rPr>
              <w:t>11</w:t>
            </w:r>
            <w:r>
              <w:rPr>
                <w:rFonts w:eastAsia="標楷體" w:hint="eastAsia"/>
                <w:bCs/>
                <w:sz w:val="22"/>
              </w:rPr>
              <w:t>3</w:t>
            </w:r>
            <w:r w:rsidRPr="00115F82">
              <w:rPr>
                <w:rFonts w:eastAsia="標楷體" w:hint="eastAsia"/>
                <w:bCs/>
                <w:sz w:val="22"/>
              </w:rPr>
              <w:t>上學期學習評量結果未達及格補考通知</w:t>
            </w:r>
          </w:p>
          <w:p w14:paraId="1A392BF4" w14:textId="403D7393" w:rsidR="000F7152" w:rsidRPr="00115F82" w:rsidRDefault="000F7152" w:rsidP="000F7152">
            <w:pPr>
              <w:ind w:leftChars="17" w:left="41" w:rightChars="12" w:right="29"/>
              <w:jc w:val="both"/>
              <w:rPr>
                <w:rFonts w:eastAsia="標楷體"/>
                <w:bCs/>
                <w:sz w:val="22"/>
              </w:rPr>
            </w:pPr>
            <w:r w:rsidRPr="00115F82">
              <w:rPr>
                <w:rFonts w:eastAsia="標楷體" w:hint="eastAsia"/>
                <w:bCs/>
                <w:sz w:val="22"/>
              </w:rPr>
              <w:t>（檢核指標</w:t>
            </w:r>
            <w:r w:rsidRPr="00115F82">
              <w:rPr>
                <w:rFonts w:eastAsia="標楷體" w:hint="eastAsia"/>
                <w:bCs/>
                <w:sz w:val="22"/>
              </w:rPr>
              <w:t>7</w:t>
            </w:r>
            <w:r w:rsidRPr="00115F82">
              <w:rPr>
                <w:rFonts w:eastAsia="標楷體" w:hint="eastAsia"/>
                <w:bCs/>
                <w:sz w:val="22"/>
              </w:rPr>
              <w:t>）</w:t>
            </w:r>
            <w:r w:rsidRPr="00115F82">
              <w:rPr>
                <w:rFonts w:eastAsia="標楷體" w:hint="eastAsia"/>
                <w:bCs/>
                <w:sz w:val="22"/>
              </w:rPr>
              <w:t>11</w:t>
            </w:r>
            <w:r>
              <w:rPr>
                <w:rFonts w:eastAsia="標楷體"/>
                <w:bCs/>
                <w:sz w:val="22"/>
              </w:rPr>
              <w:t>3</w:t>
            </w:r>
            <w:r w:rsidRPr="00115F82">
              <w:rPr>
                <w:rFonts w:eastAsia="標楷體" w:hint="eastAsia"/>
                <w:bCs/>
                <w:sz w:val="22"/>
              </w:rPr>
              <w:t>下學期學習評量結果未達及格補考通知</w:t>
            </w:r>
          </w:p>
          <w:p w14:paraId="0DDE61DA" w14:textId="5E2B537F" w:rsidR="00A319BA" w:rsidRPr="00EA7C6B" w:rsidRDefault="000F7152" w:rsidP="000F7152">
            <w:pPr>
              <w:ind w:leftChars="17" w:left="41" w:rightChars="12" w:right="29"/>
              <w:jc w:val="both"/>
              <w:rPr>
                <w:rFonts w:ascii="標楷體" w:eastAsia="標楷體" w:hAnsi="標楷體"/>
                <w:b/>
                <w:bCs/>
                <w:sz w:val="22"/>
              </w:rPr>
            </w:pPr>
            <w:r w:rsidRPr="00115F82">
              <w:rPr>
                <w:rFonts w:eastAsia="標楷體" w:hint="eastAsia"/>
                <w:bCs/>
                <w:sz w:val="22"/>
              </w:rPr>
              <w:t>（檢核指標</w:t>
            </w:r>
            <w:r w:rsidRPr="00115F82">
              <w:rPr>
                <w:rFonts w:eastAsia="標楷體" w:hint="eastAsia"/>
                <w:bCs/>
                <w:sz w:val="22"/>
              </w:rPr>
              <w:t>7</w:t>
            </w:r>
            <w:r w:rsidRPr="00115F82">
              <w:rPr>
                <w:rFonts w:eastAsia="標楷體" w:hint="eastAsia"/>
                <w:bCs/>
                <w:sz w:val="22"/>
              </w:rPr>
              <w:t>）學期成績四領域以上未達丙等家長通知書</w:t>
            </w:r>
            <w:r>
              <w:rPr>
                <w:rFonts w:eastAsia="標楷體" w:hint="eastAsia"/>
                <w:bCs/>
                <w:sz w:val="22"/>
              </w:rPr>
              <w:t>（</w:t>
            </w:r>
            <w:r w:rsidRPr="00115F82">
              <w:rPr>
                <w:rFonts w:eastAsia="標楷體" w:hint="eastAsia"/>
                <w:bCs/>
                <w:sz w:val="22"/>
              </w:rPr>
              <w:t>期初</w:t>
            </w:r>
            <w:r>
              <w:rPr>
                <w:rFonts w:eastAsia="標楷體" w:hint="eastAsia"/>
                <w:bCs/>
                <w:sz w:val="22"/>
              </w:rPr>
              <w:t>）</w:t>
            </w:r>
          </w:p>
        </w:tc>
        <w:tc>
          <w:tcPr>
            <w:tcW w:w="2334" w:type="dxa"/>
          </w:tcPr>
          <w:p w14:paraId="570EEDC9" w14:textId="5322114F"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符合規定</w:t>
            </w:r>
          </w:p>
          <w:p w14:paraId="26822A85" w14:textId="72C51DD8" w:rsidR="00A319BA" w:rsidRPr="009E01FC" w:rsidRDefault="00A319BA" w:rsidP="00A319BA">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14:paraId="6AA601C3" w14:textId="77777777" w:rsidR="00A319BA" w:rsidRPr="00EA7C6B" w:rsidRDefault="00A319BA" w:rsidP="00A319BA">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國民小學及國民中學學生學習評量辦法第</w:t>
            </w:r>
            <w:r w:rsidRPr="00EA7C6B">
              <w:rPr>
                <w:rFonts w:ascii="標楷體" w:eastAsia="標楷體" w:hAnsi="標楷體"/>
                <w:sz w:val="22"/>
              </w:rPr>
              <w:t>12</w:t>
            </w:r>
            <w:r w:rsidRPr="00EA7C6B">
              <w:rPr>
                <w:rFonts w:ascii="標楷體" w:eastAsia="標楷體" w:hAnsi="標楷體" w:hint="eastAsia"/>
                <w:sz w:val="22"/>
              </w:rPr>
              <w:t>條</w:t>
            </w:r>
          </w:p>
        </w:tc>
      </w:tr>
      <w:tr w:rsidR="00A319BA" w:rsidRPr="00EA7C6B" w14:paraId="02768AAC" w14:textId="77777777" w:rsidTr="009E01FC">
        <w:trPr>
          <w:trHeight w:val="287"/>
          <w:jc w:val="center"/>
        </w:trPr>
        <w:tc>
          <w:tcPr>
            <w:tcW w:w="3114" w:type="dxa"/>
          </w:tcPr>
          <w:p w14:paraId="44BBBA87" w14:textId="77777777" w:rsidR="00A319BA" w:rsidRPr="00EA7C6B" w:rsidRDefault="00A319BA" w:rsidP="00A319BA">
            <w:pPr>
              <w:ind w:leftChars="10" w:left="165" w:rightChars="12" w:right="29" w:hangingChars="64" w:hanging="141"/>
              <w:jc w:val="both"/>
              <w:rPr>
                <w:rFonts w:eastAsia="標楷體"/>
                <w:spacing w:val="-10"/>
              </w:rPr>
            </w:pPr>
            <w:r w:rsidRPr="00EA7C6B">
              <w:rPr>
                <w:rFonts w:ascii="標楷體" w:eastAsia="標楷體" w:hAnsi="標楷體"/>
                <w:sz w:val="22"/>
              </w:rPr>
              <w:t>8.</w:t>
            </w:r>
            <w:r w:rsidRPr="00EA7C6B">
              <w:rPr>
                <w:rFonts w:ascii="標楷體" w:eastAsia="標楷體" w:hAnsi="標楷體" w:hint="eastAsia"/>
                <w:spacing w:val="-10"/>
                <w:sz w:val="22"/>
              </w:rPr>
              <w:t>學校定期評量的紙筆測驗次數，</w:t>
            </w:r>
            <w:r w:rsidRPr="00EA7C6B">
              <w:rPr>
                <w:rFonts w:eastAsia="標楷體" w:hint="eastAsia"/>
                <w:spacing w:val="-10"/>
              </w:rPr>
              <w:t>每學期至多</w:t>
            </w:r>
            <w:r w:rsidRPr="00EA7C6B">
              <w:rPr>
                <w:rFonts w:eastAsia="標楷體"/>
                <w:spacing w:val="-10"/>
              </w:rPr>
              <w:t>3</w:t>
            </w:r>
            <w:r w:rsidRPr="00EA7C6B">
              <w:rPr>
                <w:rFonts w:eastAsia="標楷體" w:hint="eastAsia"/>
                <w:spacing w:val="-10"/>
              </w:rPr>
              <w:t>次。</w:t>
            </w:r>
            <w:r w:rsidRPr="00EA7C6B">
              <w:rPr>
                <w:rFonts w:ascii="標楷體" w:eastAsia="標楷體" w:hAnsi="標楷體"/>
                <w:sz w:val="22"/>
              </w:rPr>
              <w:t xml:space="preserve"> </w:t>
            </w:r>
          </w:p>
        </w:tc>
        <w:tc>
          <w:tcPr>
            <w:tcW w:w="2268" w:type="dxa"/>
          </w:tcPr>
          <w:p w14:paraId="70EF97BE" w14:textId="7D49D834" w:rsidR="00A319BA" w:rsidRPr="00EA7C6B" w:rsidRDefault="000F7152" w:rsidP="00A319BA">
            <w:pPr>
              <w:ind w:leftChars="17" w:left="41" w:rightChars="12" w:right="29"/>
              <w:jc w:val="both"/>
              <w:rPr>
                <w:rFonts w:ascii="標楷體" w:eastAsia="標楷體" w:hAnsi="標楷體"/>
                <w:sz w:val="22"/>
              </w:rPr>
            </w:pPr>
            <w:r w:rsidRPr="00031406">
              <w:rPr>
                <w:rFonts w:eastAsia="標楷體"/>
                <w:sz w:val="22"/>
              </w:rPr>
              <w:t>（檢核資料</w:t>
            </w:r>
            <w:r w:rsidRPr="00031406">
              <w:rPr>
                <w:rFonts w:eastAsia="標楷體"/>
                <w:sz w:val="22"/>
              </w:rPr>
              <w:t>8</w:t>
            </w:r>
            <w:r w:rsidRPr="00031406">
              <w:rPr>
                <w:rFonts w:eastAsia="標楷體"/>
                <w:sz w:val="22"/>
              </w:rPr>
              <w:t>）</w:t>
            </w:r>
            <w:r w:rsidRPr="00031406">
              <w:rPr>
                <w:rFonts w:eastAsia="標楷體"/>
                <w:sz w:val="22"/>
              </w:rPr>
              <w:t>11</w:t>
            </w:r>
            <w:r>
              <w:rPr>
                <w:rFonts w:eastAsia="標楷體" w:hint="eastAsia"/>
                <w:sz w:val="22"/>
              </w:rPr>
              <w:t>4</w:t>
            </w:r>
            <w:r w:rsidRPr="00031406">
              <w:rPr>
                <w:rFonts w:eastAsia="標楷體"/>
                <w:sz w:val="22"/>
              </w:rPr>
              <w:t>上行事曆</w:t>
            </w:r>
          </w:p>
        </w:tc>
        <w:tc>
          <w:tcPr>
            <w:tcW w:w="2334" w:type="dxa"/>
          </w:tcPr>
          <w:p w14:paraId="082798EA" w14:textId="3A37D547"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符合規定</w:t>
            </w:r>
          </w:p>
          <w:p w14:paraId="5941E067" w14:textId="7221FA3C" w:rsidR="00A319BA" w:rsidRPr="009E01FC" w:rsidRDefault="00A319BA" w:rsidP="00A319BA">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14:paraId="4F4AC50E" w14:textId="77777777" w:rsidR="00A319BA" w:rsidRPr="00EA7C6B" w:rsidRDefault="00A319BA" w:rsidP="00A319BA">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國民小學及國民中學學生學習評量辦法第</w:t>
            </w:r>
            <w:r w:rsidRPr="00EA7C6B">
              <w:rPr>
                <w:rFonts w:ascii="標楷體" w:eastAsia="標楷體" w:hAnsi="標楷體"/>
                <w:sz w:val="22"/>
              </w:rPr>
              <w:t>7</w:t>
            </w:r>
            <w:r w:rsidRPr="00EA7C6B">
              <w:rPr>
                <w:rFonts w:ascii="標楷體" w:eastAsia="標楷體" w:hAnsi="標楷體" w:hint="eastAsia"/>
                <w:sz w:val="22"/>
              </w:rPr>
              <w:t>條</w:t>
            </w:r>
          </w:p>
        </w:tc>
      </w:tr>
      <w:tr w:rsidR="00A319BA" w:rsidRPr="00EA7C6B" w14:paraId="5487368A" w14:textId="77777777" w:rsidTr="009E01FC">
        <w:trPr>
          <w:trHeight w:val="1183"/>
          <w:jc w:val="center"/>
        </w:trPr>
        <w:tc>
          <w:tcPr>
            <w:tcW w:w="3114" w:type="dxa"/>
          </w:tcPr>
          <w:p w14:paraId="18B2A122" w14:textId="77777777" w:rsidR="00A319BA" w:rsidRPr="00EA7C6B" w:rsidRDefault="00A319BA" w:rsidP="00A319BA">
            <w:pPr>
              <w:ind w:leftChars="10" w:left="165" w:rightChars="12" w:right="29" w:hangingChars="64" w:hanging="141"/>
              <w:jc w:val="both"/>
              <w:rPr>
                <w:rFonts w:ascii="標楷體" w:eastAsia="標楷體" w:hAnsi="標楷體"/>
                <w:spacing w:val="4"/>
                <w:sz w:val="22"/>
              </w:rPr>
            </w:pPr>
            <w:r w:rsidRPr="00EA7C6B">
              <w:rPr>
                <w:rFonts w:ascii="標楷體" w:eastAsia="標楷體" w:hAnsi="標楷體"/>
                <w:sz w:val="22"/>
              </w:rPr>
              <w:t>9.</w:t>
            </w:r>
            <w:r w:rsidRPr="00EA7C6B">
              <w:rPr>
                <w:rFonts w:ascii="標楷體" w:eastAsia="標楷體" w:hAnsi="標楷體" w:hint="eastAsia"/>
                <w:sz w:val="22"/>
              </w:rPr>
              <w:t>學校模擬考能於</w:t>
            </w:r>
            <w:r w:rsidRPr="00EA7C6B">
              <w:rPr>
                <w:rFonts w:ascii="標楷體" w:eastAsia="標楷體" w:hAnsi="標楷體" w:hint="eastAsia"/>
                <w:spacing w:val="-8"/>
                <w:sz w:val="22"/>
              </w:rPr>
              <w:t>國中三年級開始辦理，且未在寒暑假結束後第一週實施，辦理日期列入學校行事曆，另</w:t>
            </w:r>
            <w:r w:rsidRPr="00EA7C6B">
              <w:rPr>
                <w:rFonts w:ascii="標楷體" w:eastAsia="標楷體" w:hAnsi="標楷體" w:hint="eastAsia"/>
                <w:spacing w:val="4"/>
                <w:sz w:val="22"/>
              </w:rPr>
              <w:t>每學期辦理次數未超過</w:t>
            </w:r>
            <w:r w:rsidRPr="00EA7C6B">
              <w:rPr>
                <w:rFonts w:ascii="標楷體" w:eastAsia="標楷體" w:hAnsi="標楷體"/>
                <w:spacing w:val="4"/>
                <w:sz w:val="22"/>
              </w:rPr>
              <w:t>2</w:t>
            </w:r>
            <w:r w:rsidRPr="00EA7C6B">
              <w:rPr>
                <w:rFonts w:ascii="標楷體" w:eastAsia="標楷體" w:hAnsi="標楷體" w:hint="eastAsia"/>
                <w:spacing w:val="4"/>
                <w:sz w:val="22"/>
              </w:rPr>
              <w:t>次</w:t>
            </w:r>
            <w:r w:rsidRPr="00EA7C6B">
              <w:rPr>
                <w:rFonts w:ascii="標楷體" w:eastAsia="標楷體" w:hAnsi="標楷體"/>
                <w:spacing w:val="4"/>
                <w:sz w:val="22"/>
              </w:rPr>
              <w:t>(</w:t>
            </w:r>
            <w:r w:rsidRPr="00EA7C6B">
              <w:rPr>
                <w:rFonts w:ascii="標楷體" w:eastAsia="標楷體" w:hAnsi="標楷體" w:hint="eastAsia"/>
                <w:spacing w:val="4"/>
                <w:sz w:val="22"/>
              </w:rPr>
              <w:t>全學年不得超過</w:t>
            </w:r>
            <w:r w:rsidRPr="00EA7C6B">
              <w:rPr>
                <w:rFonts w:ascii="標楷體" w:eastAsia="標楷體" w:hAnsi="標楷體"/>
                <w:spacing w:val="4"/>
                <w:sz w:val="22"/>
              </w:rPr>
              <w:t>4</w:t>
            </w:r>
            <w:r w:rsidRPr="00EA7C6B">
              <w:rPr>
                <w:rFonts w:ascii="標楷體" w:eastAsia="標楷體" w:hAnsi="標楷體" w:hint="eastAsia"/>
                <w:spacing w:val="4"/>
                <w:sz w:val="22"/>
              </w:rPr>
              <w:t>次</w:t>
            </w:r>
            <w:r w:rsidRPr="00EA7C6B">
              <w:rPr>
                <w:rFonts w:ascii="標楷體" w:eastAsia="標楷體" w:hAnsi="標楷體"/>
                <w:spacing w:val="4"/>
                <w:sz w:val="22"/>
              </w:rPr>
              <w:t>)</w:t>
            </w:r>
            <w:r w:rsidRPr="00EA7C6B">
              <w:rPr>
                <w:rFonts w:ascii="標楷體" w:eastAsia="標楷體" w:hAnsi="標楷體" w:hint="eastAsia"/>
                <w:spacing w:val="4"/>
                <w:sz w:val="22"/>
              </w:rPr>
              <w:t>。</w:t>
            </w:r>
          </w:p>
        </w:tc>
        <w:tc>
          <w:tcPr>
            <w:tcW w:w="2268" w:type="dxa"/>
          </w:tcPr>
          <w:p w14:paraId="17DC551F" w14:textId="2AF61042" w:rsidR="00A319BA" w:rsidRPr="00EA7C6B" w:rsidRDefault="000F7152" w:rsidP="00A319BA">
            <w:pPr>
              <w:ind w:leftChars="17" w:left="41" w:rightChars="12" w:right="29"/>
              <w:jc w:val="both"/>
              <w:rPr>
                <w:rFonts w:ascii="標楷體" w:eastAsia="標楷體" w:hAnsi="標楷體"/>
                <w:sz w:val="22"/>
              </w:rPr>
            </w:pPr>
            <w:r w:rsidRPr="00031406">
              <w:rPr>
                <w:rFonts w:eastAsia="標楷體"/>
                <w:sz w:val="22"/>
              </w:rPr>
              <w:t>（檢核資料</w:t>
            </w:r>
            <w:r w:rsidRPr="00031406">
              <w:rPr>
                <w:rFonts w:eastAsia="標楷體"/>
                <w:sz w:val="22"/>
              </w:rPr>
              <w:t>9</w:t>
            </w:r>
            <w:r w:rsidRPr="00031406">
              <w:rPr>
                <w:rFonts w:eastAsia="標楷體"/>
                <w:sz w:val="22"/>
              </w:rPr>
              <w:t>）</w:t>
            </w:r>
            <w:r w:rsidRPr="00031406">
              <w:rPr>
                <w:rFonts w:eastAsia="標楷體"/>
                <w:sz w:val="22"/>
              </w:rPr>
              <w:t>11</w:t>
            </w:r>
            <w:r>
              <w:rPr>
                <w:rFonts w:eastAsia="標楷體"/>
                <w:sz w:val="22"/>
              </w:rPr>
              <w:t>3</w:t>
            </w:r>
            <w:r w:rsidRPr="00031406">
              <w:rPr>
                <w:rFonts w:eastAsia="標楷體"/>
                <w:sz w:val="22"/>
              </w:rPr>
              <w:t>下行事曆</w:t>
            </w:r>
          </w:p>
        </w:tc>
        <w:tc>
          <w:tcPr>
            <w:tcW w:w="2334" w:type="dxa"/>
          </w:tcPr>
          <w:p w14:paraId="1C89B69A" w14:textId="2583FC7B" w:rsidR="00A319BA" w:rsidRPr="00A319BA" w:rsidRDefault="000F7152" w:rsidP="00A319BA">
            <w:pPr>
              <w:ind w:rightChars="12" w:right="29"/>
              <w:jc w:val="both"/>
              <w:rPr>
                <w:rFonts w:ascii="標楷體" w:eastAsia="標楷體" w:hAnsi="標楷體"/>
                <w:sz w:val="22"/>
              </w:rPr>
            </w:pPr>
            <w:r>
              <w:rPr>
                <w:rFonts w:ascii="標楷體" w:eastAsia="標楷體" w:hAnsi="標楷體" w:hint="eastAsia"/>
                <w:sz w:val="22"/>
              </w:rPr>
              <w:t>■</w:t>
            </w:r>
            <w:r w:rsidR="00A319BA" w:rsidRPr="00A319BA">
              <w:rPr>
                <w:rFonts w:ascii="標楷體" w:eastAsia="標楷體" w:hAnsi="標楷體" w:hint="eastAsia"/>
                <w:sz w:val="22"/>
              </w:rPr>
              <w:t>符合規定</w:t>
            </w:r>
          </w:p>
          <w:p w14:paraId="56488DB1" w14:textId="6A2EED83" w:rsidR="00A319BA" w:rsidRPr="009E01FC" w:rsidRDefault="00A319BA" w:rsidP="00A319BA">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14:paraId="3870A56E" w14:textId="77777777" w:rsidR="00A319BA" w:rsidRPr="00EA7C6B" w:rsidRDefault="00A319BA" w:rsidP="00A319BA">
            <w:pPr>
              <w:ind w:leftChars="17" w:left="41" w:rightChars="12" w:right="29"/>
              <w:jc w:val="both"/>
              <w:rPr>
                <w:rFonts w:ascii="標楷體" w:eastAsia="標楷體" w:hAnsi="標楷體"/>
                <w:sz w:val="22"/>
              </w:rPr>
            </w:pPr>
            <w:r w:rsidRPr="00EA7C6B">
              <w:rPr>
                <w:rFonts w:ascii="標楷體" w:eastAsia="標楷體" w:hAnsi="標楷體" w:hint="eastAsia"/>
                <w:sz w:val="22"/>
              </w:rPr>
              <w:t>國民中學及其主管機關辦理升學或國中教育會考模擬考試處理原則第</w:t>
            </w:r>
            <w:r w:rsidRPr="00EA7C6B">
              <w:rPr>
                <w:rFonts w:ascii="標楷體" w:eastAsia="標楷體" w:hAnsi="標楷體"/>
                <w:sz w:val="22"/>
              </w:rPr>
              <w:t>3</w:t>
            </w:r>
            <w:r w:rsidRPr="00EA7C6B">
              <w:rPr>
                <w:rFonts w:ascii="標楷體" w:eastAsia="標楷體" w:hAnsi="標楷體" w:hint="eastAsia"/>
                <w:sz w:val="22"/>
              </w:rPr>
              <w:t>及第</w:t>
            </w:r>
            <w:r w:rsidRPr="00EA7C6B">
              <w:rPr>
                <w:rFonts w:ascii="標楷體" w:eastAsia="標楷體" w:hAnsi="標楷體"/>
                <w:sz w:val="22"/>
              </w:rPr>
              <w:t>4</w:t>
            </w:r>
            <w:r w:rsidRPr="00EA7C6B">
              <w:rPr>
                <w:rFonts w:ascii="標楷體" w:eastAsia="標楷體" w:hAnsi="標楷體" w:hint="eastAsia"/>
                <w:sz w:val="22"/>
              </w:rPr>
              <w:t>點</w:t>
            </w:r>
          </w:p>
        </w:tc>
      </w:tr>
      <w:tr w:rsidR="00A319BA" w:rsidRPr="00EA7C6B" w14:paraId="49D65256" w14:textId="77777777" w:rsidTr="009E01FC">
        <w:trPr>
          <w:trHeight w:val="1183"/>
          <w:jc w:val="center"/>
        </w:trPr>
        <w:tc>
          <w:tcPr>
            <w:tcW w:w="3114" w:type="dxa"/>
          </w:tcPr>
          <w:p w14:paraId="77B00EAB" w14:textId="4458E489" w:rsidR="00A319BA" w:rsidRPr="00F93B77" w:rsidRDefault="00A319BA" w:rsidP="00A319BA">
            <w:pPr>
              <w:ind w:leftChars="10" w:left="165" w:rightChars="12" w:right="29" w:hangingChars="64" w:hanging="141"/>
              <w:jc w:val="both"/>
              <w:rPr>
                <w:rFonts w:ascii="標楷體" w:eastAsia="標楷體" w:hAnsi="標楷體"/>
                <w:sz w:val="22"/>
              </w:rPr>
            </w:pPr>
            <w:r w:rsidRPr="00F93B77">
              <w:rPr>
                <w:rFonts w:ascii="標楷體" w:eastAsia="標楷體" w:hAnsi="標楷體" w:hint="eastAsia"/>
                <w:sz w:val="22"/>
              </w:rPr>
              <w:lastRenderedPageBreak/>
              <w:t>10.學校能訂定及公告命題審題機制</w:t>
            </w:r>
          </w:p>
        </w:tc>
        <w:tc>
          <w:tcPr>
            <w:tcW w:w="2268" w:type="dxa"/>
          </w:tcPr>
          <w:p w14:paraId="382FB2F4" w14:textId="27C80BF2" w:rsidR="00A319BA" w:rsidRPr="00F93B77" w:rsidRDefault="000F7152" w:rsidP="00F93B77">
            <w:pPr>
              <w:rPr>
                <w:rFonts w:eastAsia="標楷體"/>
                <w:sz w:val="22"/>
              </w:rPr>
            </w:pPr>
            <w:r w:rsidRPr="00F93B77">
              <w:rPr>
                <w:rFonts w:eastAsia="標楷體"/>
                <w:sz w:val="22"/>
              </w:rPr>
              <w:t>（檢核資料</w:t>
            </w:r>
            <w:r w:rsidRPr="00F93B77">
              <w:rPr>
                <w:rFonts w:eastAsia="標楷體" w:hint="eastAsia"/>
                <w:sz w:val="22"/>
              </w:rPr>
              <w:t>1</w:t>
            </w:r>
            <w:r w:rsidRPr="00F93B77">
              <w:rPr>
                <w:rFonts w:eastAsia="標楷體"/>
                <w:sz w:val="22"/>
              </w:rPr>
              <w:t>0</w:t>
            </w:r>
            <w:r w:rsidRPr="00F93B77">
              <w:rPr>
                <w:rFonts w:eastAsia="標楷體"/>
                <w:sz w:val="22"/>
              </w:rPr>
              <w:t>）</w:t>
            </w:r>
            <w:r w:rsidR="00F93B77" w:rsidRPr="00F93B77">
              <w:rPr>
                <w:rFonts w:eastAsia="標楷體" w:hint="eastAsia"/>
                <w:sz w:val="22"/>
              </w:rPr>
              <w:t>基隆市立武崙國中</w:t>
            </w:r>
            <w:r w:rsidR="00F93B77" w:rsidRPr="00F93B77">
              <w:rPr>
                <w:rFonts w:eastAsia="標楷體"/>
                <w:sz w:val="22"/>
              </w:rPr>
              <w:t>114</w:t>
            </w:r>
            <w:r w:rsidR="00F93B77" w:rsidRPr="00F93B77">
              <w:rPr>
                <w:rFonts w:eastAsia="標楷體" w:hint="eastAsia"/>
                <w:sz w:val="22"/>
              </w:rPr>
              <w:t>學年度定期評量命題須知暨試題審題機制表</w:t>
            </w:r>
          </w:p>
        </w:tc>
        <w:tc>
          <w:tcPr>
            <w:tcW w:w="2334" w:type="dxa"/>
          </w:tcPr>
          <w:p w14:paraId="255AA3F1" w14:textId="04EDAAC4" w:rsidR="00A319BA" w:rsidRPr="00F93B77" w:rsidRDefault="00F93B77" w:rsidP="00A319BA">
            <w:pPr>
              <w:ind w:rightChars="12" w:right="29"/>
              <w:jc w:val="both"/>
              <w:rPr>
                <w:rFonts w:ascii="標楷體" w:eastAsia="標楷體" w:hAnsi="標楷體"/>
                <w:sz w:val="22"/>
              </w:rPr>
            </w:pPr>
            <w:r w:rsidRPr="00F93B77">
              <w:rPr>
                <w:rFonts w:ascii="標楷體" w:eastAsia="標楷體" w:hAnsi="標楷體" w:hint="eastAsia"/>
                <w:sz w:val="22"/>
              </w:rPr>
              <w:t>■</w:t>
            </w:r>
            <w:r w:rsidR="00EF2D01" w:rsidRPr="00F93B77">
              <w:rPr>
                <w:rFonts w:ascii="標楷體" w:eastAsia="標楷體" w:hAnsi="標楷體" w:hint="eastAsia"/>
                <w:sz w:val="22"/>
              </w:rPr>
              <w:t>訂定且公告</w:t>
            </w:r>
          </w:p>
          <w:p w14:paraId="71781DB3" w14:textId="215016DD" w:rsidR="00A319BA" w:rsidRPr="00F93B77" w:rsidRDefault="00A319BA" w:rsidP="00A319BA">
            <w:pPr>
              <w:ind w:leftChars="17" w:left="41" w:rightChars="12" w:right="29"/>
              <w:jc w:val="both"/>
              <w:rPr>
                <w:rFonts w:ascii="標楷體" w:eastAsia="標楷體" w:hAnsi="標楷體"/>
                <w:sz w:val="22"/>
              </w:rPr>
            </w:pPr>
            <w:r w:rsidRPr="00F93B77">
              <w:rPr>
                <w:rFonts w:ascii="標楷體" w:eastAsia="標楷體" w:hAnsi="標楷體" w:hint="eastAsia"/>
                <w:sz w:val="22"/>
              </w:rPr>
              <w:t>□未符合</w:t>
            </w:r>
          </w:p>
        </w:tc>
        <w:tc>
          <w:tcPr>
            <w:tcW w:w="2060" w:type="dxa"/>
          </w:tcPr>
          <w:p w14:paraId="28185DE1" w14:textId="3CB88A77" w:rsidR="00A319BA" w:rsidRPr="00A319BA" w:rsidRDefault="00A319BA" w:rsidP="00F95514">
            <w:pPr>
              <w:ind w:leftChars="17" w:left="41" w:rightChars="12" w:right="29"/>
              <w:jc w:val="both"/>
              <w:rPr>
                <w:rFonts w:ascii="標楷體" w:eastAsia="標楷體" w:hAnsi="標楷體"/>
                <w:sz w:val="22"/>
              </w:rPr>
            </w:pPr>
            <w:r w:rsidRPr="00A319BA">
              <w:rPr>
                <w:rFonts w:ascii="標楷體" w:eastAsia="標楷體" w:hAnsi="標楷體" w:hint="eastAsia"/>
                <w:sz w:val="22"/>
              </w:rPr>
              <w:t>國民小學及國民中學正常教學實施要點第4點</w:t>
            </w:r>
          </w:p>
        </w:tc>
      </w:tr>
    </w:tbl>
    <w:p w14:paraId="62443435" w14:textId="77777777" w:rsidR="00EF2F43" w:rsidRPr="00EA7C6B" w:rsidRDefault="00EF2F43" w:rsidP="00EF2F43">
      <w:pPr>
        <w:rPr>
          <w:rFonts w:ascii="標楷體" w:eastAsia="標楷體" w:hAnsi="標楷體"/>
          <w:b/>
          <w:bCs/>
          <w:sz w:val="28"/>
          <w:szCs w:val="28"/>
        </w:rPr>
      </w:pPr>
      <w:r w:rsidRPr="00EA7C6B">
        <w:rPr>
          <w:rFonts w:ascii="標楷體" w:eastAsia="標楷體" w:hAnsi="標楷體" w:hint="eastAsia"/>
          <w:b/>
          <w:bCs/>
          <w:sz w:val="28"/>
          <w:szCs w:val="28"/>
        </w:rPr>
        <w:t>承辦人員：</w:t>
      </w:r>
      <w:r w:rsidRPr="00EA7C6B">
        <w:rPr>
          <w:rFonts w:ascii="標楷體" w:eastAsia="標楷體" w:hAnsi="標楷體"/>
          <w:b/>
          <w:bCs/>
          <w:sz w:val="28"/>
          <w:szCs w:val="28"/>
        </w:rPr>
        <w:t xml:space="preserve">              </w:t>
      </w:r>
      <w:r w:rsidRPr="00EA7C6B">
        <w:rPr>
          <w:rFonts w:ascii="標楷體" w:eastAsia="標楷體" w:hAnsi="標楷體" w:hint="eastAsia"/>
          <w:b/>
          <w:bCs/>
          <w:sz w:val="28"/>
          <w:szCs w:val="28"/>
        </w:rPr>
        <w:t>業務主管：</w:t>
      </w:r>
      <w:r w:rsidRPr="00EA7C6B">
        <w:rPr>
          <w:rFonts w:ascii="標楷體" w:eastAsia="標楷體" w:hAnsi="標楷體"/>
          <w:b/>
          <w:bCs/>
          <w:sz w:val="28"/>
          <w:szCs w:val="28"/>
        </w:rPr>
        <w:t xml:space="preserve">                </w:t>
      </w:r>
      <w:r w:rsidRPr="00EA7C6B">
        <w:rPr>
          <w:rFonts w:ascii="標楷體" w:eastAsia="標楷體" w:hAnsi="標楷體" w:hint="eastAsia"/>
          <w:b/>
          <w:bCs/>
          <w:sz w:val="28"/>
          <w:szCs w:val="28"/>
        </w:rPr>
        <w:t>校長：</w:t>
      </w:r>
    </w:p>
    <w:p w14:paraId="6D93BA8E" w14:textId="1320D576" w:rsidR="00EF2F43" w:rsidRPr="00EA7C6B" w:rsidRDefault="00EF2F43" w:rsidP="00EF2F43">
      <w:pPr>
        <w:rPr>
          <w:rFonts w:ascii="標楷體" w:eastAsia="標楷體" w:hAnsi="標楷體"/>
          <w:b/>
          <w:bCs/>
          <w:sz w:val="28"/>
          <w:szCs w:val="28"/>
        </w:rPr>
      </w:pPr>
      <w:r w:rsidRPr="00EA7C6B">
        <w:rPr>
          <w:noProof/>
        </w:rPr>
        <mc:AlternateContent>
          <mc:Choice Requires="wps">
            <w:drawing>
              <wp:anchor distT="0" distB="0" distL="114300" distR="114300" simplePos="0" relativeHeight="251660288" behindDoc="0" locked="0" layoutInCell="1" allowOverlap="1" wp14:anchorId="512965DF" wp14:editId="3C3602AA">
                <wp:simplePos x="0" y="0"/>
                <wp:positionH relativeFrom="page">
                  <wp:posOffset>512445</wp:posOffset>
                </wp:positionH>
                <wp:positionV relativeFrom="paragraph">
                  <wp:posOffset>423545</wp:posOffset>
                </wp:positionV>
                <wp:extent cx="6682105" cy="1668145"/>
                <wp:effectExtent l="0" t="0" r="4445" b="8255"/>
                <wp:wrapNone/>
                <wp:docPr id="2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2105" cy="166814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94DF0C8" id="矩形 1" o:spid="_x0000_s1026" style="position:absolute;margin-left:40.35pt;margin-top:33.35pt;width:526.15pt;height:13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" filled="f" strokecolor="windowText" strokeweight="1pt">
                <v:stroke dashstyle="3 1"/>
                <v:path arrowok="t"/>
                <w10:wrap anchorx="page"/>
              </v:rect>
            </w:pict>
          </mc:Fallback>
        </mc:AlternateContent>
      </w:r>
      <w:r w:rsidRPr="00EA7C6B">
        <w:rPr>
          <w:rFonts w:ascii="標楷體" w:eastAsia="標楷體" w:hAnsi="標楷體" w:hint="eastAsia"/>
          <w:b/>
          <w:bCs/>
          <w:sz w:val="28"/>
          <w:szCs w:val="28"/>
        </w:rPr>
        <w:t>檢核日期：</w:t>
      </w:r>
      <w:r w:rsidR="00F93B77">
        <w:rPr>
          <w:rFonts w:eastAsia="標楷體" w:hint="eastAsia"/>
          <w:b/>
          <w:bCs/>
          <w:sz w:val="28"/>
          <w:szCs w:val="28"/>
        </w:rPr>
        <w:t>11</w:t>
      </w:r>
      <w:r w:rsidR="00F93B77">
        <w:rPr>
          <w:rFonts w:eastAsia="標楷體"/>
          <w:b/>
          <w:bCs/>
          <w:sz w:val="28"/>
          <w:szCs w:val="28"/>
        </w:rPr>
        <w:t>4</w:t>
      </w:r>
      <w:r w:rsidR="00F93B77">
        <w:rPr>
          <w:rFonts w:eastAsia="標楷體" w:hint="eastAsia"/>
          <w:b/>
          <w:bCs/>
          <w:sz w:val="28"/>
          <w:szCs w:val="28"/>
        </w:rPr>
        <w:t>/</w:t>
      </w:r>
      <w:r w:rsidR="006914DF">
        <w:rPr>
          <w:rFonts w:eastAsia="標楷體" w:hint="eastAsia"/>
          <w:b/>
          <w:bCs/>
          <w:sz w:val="28"/>
          <w:szCs w:val="28"/>
        </w:rPr>
        <w:t>8</w:t>
      </w:r>
      <w:r w:rsidR="00F93B77">
        <w:rPr>
          <w:rFonts w:eastAsia="標楷體" w:hint="eastAsia"/>
          <w:b/>
          <w:bCs/>
          <w:sz w:val="28"/>
          <w:szCs w:val="28"/>
        </w:rPr>
        <w:t>/</w:t>
      </w:r>
      <w:r w:rsidR="006914DF">
        <w:rPr>
          <w:rFonts w:eastAsia="標楷體" w:hint="eastAsia"/>
          <w:b/>
          <w:bCs/>
          <w:sz w:val="28"/>
          <w:szCs w:val="28"/>
        </w:rPr>
        <w:t>29</w:t>
      </w:r>
    </w:p>
    <w:p w14:paraId="5768C99A" w14:textId="77777777" w:rsidR="00EF2F43" w:rsidRPr="00EA7C6B" w:rsidRDefault="00EF2F43" w:rsidP="00EF2F43">
      <w:pPr>
        <w:ind w:left="284" w:hangingChars="129" w:hanging="284"/>
        <w:rPr>
          <w:rFonts w:ascii="標楷體" w:eastAsia="標楷體" w:hAnsi="標楷體"/>
          <w:sz w:val="22"/>
        </w:rPr>
      </w:pPr>
      <w:r w:rsidRPr="00EA7C6B">
        <w:rPr>
          <w:rFonts w:ascii="標楷體" w:eastAsia="標楷體" w:hAnsi="標楷體" w:hint="eastAsia"/>
          <w:sz w:val="22"/>
        </w:rPr>
        <w:t>備註：</w:t>
      </w:r>
    </w:p>
    <w:p w14:paraId="6A0B0810" w14:textId="77777777" w:rsidR="00EF2F43" w:rsidRPr="00EA7C6B" w:rsidRDefault="00EF2F43" w:rsidP="00EF2F43">
      <w:pPr>
        <w:numPr>
          <w:ilvl w:val="0"/>
          <w:numId w:val="3"/>
        </w:numPr>
        <w:ind w:left="284" w:rightChars="-69" w:right="-166" w:hangingChars="129" w:hanging="284"/>
        <w:rPr>
          <w:rFonts w:ascii="標楷體" w:eastAsia="標楷體" w:hAnsi="標楷體"/>
          <w:sz w:val="22"/>
          <w:szCs w:val="20"/>
        </w:rPr>
      </w:pPr>
      <w:r w:rsidRPr="00EA7C6B">
        <w:rPr>
          <w:rFonts w:ascii="標楷體" w:eastAsia="標楷體" w:hAnsi="標楷體" w:hint="eastAsia"/>
          <w:sz w:val="22"/>
          <w:szCs w:val="20"/>
        </w:rPr>
        <w:t>依據國民小學及國民中學正常教學督導辦法第</w:t>
      </w:r>
      <w:r w:rsidRPr="00EA7C6B">
        <w:rPr>
          <w:rFonts w:ascii="標楷體" w:eastAsia="標楷體" w:hAnsi="標楷體"/>
          <w:sz w:val="22"/>
          <w:szCs w:val="20"/>
        </w:rPr>
        <w:t>3</w:t>
      </w:r>
      <w:r w:rsidRPr="00EA7C6B">
        <w:rPr>
          <w:rFonts w:ascii="標楷體" w:eastAsia="標楷體" w:hAnsi="標楷體" w:hint="eastAsia"/>
          <w:sz w:val="22"/>
          <w:szCs w:val="20"/>
        </w:rPr>
        <w:t>條規定：「國民中小學應訂定正常教學自主檢核方式，並定期進行自主檢核。前項正常教學自主檢核，其項目由中央主管機關定之；國民中學應於每學年開學前，將檢核結果公告於學校網站。」</w:t>
      </w:r>
    </w:p>
    <w:p w14:paraId="444135F6" w14:textId="77777777" w:rsidR="00EF2F43" w:rsidRPr="00EA7C6B" w:rsidRDefault="00EF2F43" w:rsidP="00EF2F43">
      <w:pPr>
        <w:numPr>
          <w:ilvl w:val="0"/>
          <w:numId w:val="3"/>
        </w:numPr>
        <w:ind w:left="284" w:rightChars="-10" w:right="-24" w:hangingChars="129" w:hanging="284"/>
        <w:rPr>
          <w:rFonts w:ascii="標楷體" w:eastAsia="標楷體" w:hAnsi="標楷體"/>
          <w:sz w:val="22"/>
          <w:szCs w:val="20"/>
        </w:rPr>
      </w:pPr>
      <w:r w:rsidRPr="00F93B77">
        <w:rPr>
          <w:rFonts w:ascii="標楷體" w:eastAsia="標楷體" w:hAnsi="標楷體" w:hint="eastAsia"/>
          <w:b/>
          <w:sz w:val="22"/>
          <w:szCs w:val="20"/>
        </w:rPr>
        <w:t>各國民中學</w:t>
      </w:r>
      <w:r w:rsidRPr="00F93B77">
        <w:rPr>
          <w:rFonts w:ascii="標楷體" w:eastAsia="標楷體" w:hAnsi="標楷體" w:hint="eastAsia"/>
          <w:sz w:val="22"/>
          <w:szCs w:val="20"/>
        </w:rPr>
        <w:t>應於</w:t>
      </w:r>
      <w:r w:rsidRPr="00F93B77">
        <w:rPr>
          <w:rFonts w:ascii="標楷體" w:eastAsia="標楷體" w:hAnsi="標楷體" w:hint="eastAsia"/>
          <w:b/>
          <w:bCs/>
          <w:sz w:val="22"/>
          <w:szCs w:val="20"/>
          <w:shd w:val="pct15" w:color="auto" w:fill="FFFFFF"/>
        </w:rPr>
        <w:t>每學年度開學日前</w:t>
      </w:r>
      <w:r w:rsidRPr="00F93B77">
        <w:rPr>
          <w:rFonts w:ascii="標楷體" w:eastAsia="標楷體" w:hAnsi="標楷體" w:hint="eastAsia"/>
          <w:sz w:val="22"/>
          <w:szCs w:val="20"/>
        </w:rPr>
        <w:t>將</w:t>
      </w:r>
      <w:r w:rsidRPr="00F93B77">
        <w:rPr>
          <w:rFonts w:ascii="標楷體" w:eastAsia="標楷體" w:hAnsi="標楷體" w:hint="eastAsia"/>
          <w:b/>
          <w:bCs/>
          <w:sz w:val="22"/>
          <w:szCs w:val="20"/>
          <w:u w:val="single"/>
        </w:rPr>
        <w:t>本檢核表</w:t>
      </w:r>
      <w:r w:rsidRPr="00F93B77">
        <w:rPr>
          <w:rFonts w:ascii="標楷體" w:eastAsia="標楷體" w:hAnsi="標楷體" w:hint="eastAsia"/>
          <w:sz w:val="22"/>
          <w:szCs w:val="20"/>
        </w:rPr>
        <w:t>與</w:t>
      </w:r>
      <w:r w:rsidRPr="00F93B77">
        <w:rPr>
          <w:rFonts w:ascii="標楷體" w:eastAsia="標楷體" w:hAnsi="標楷體" w:hint="eastAsia"/>
          <w:b/>
          <w:bCs/>
          <w:sz w:val="22"/>
          <w:szCs w:val="20"/>
          <w:u w:val="single"/>
        </w:rPr>
        <w:t>相關佐證資料</w:t>
      </w:r>
      <w:r w:rsidRPr="00F93B77">
        <w:rPr>
          <w:rFonts w:ascii="標楷體" w:eastAsia="標楷體" w:hAnsi="標楷體" w:hint="eastAsia"/>
          <w:sz w:val="22"/>
          <w:szCs w:val="20"/>
        </w:rPr>
        <w:t>於學校網</w:t>
      </w:r>
      <w:r w:rsidRPr="00EA7C6B">
        <w:rPr>
          <w:rFonts w:ascii="標楷體" w:eastAsia="標楷體" w:hAnsi="標楷體" w:hint="eastAsia"/>
          <w:sz w:val="22"/>
          <w:szCs w:val="20"/>
        </w:rPr>
        <w:t>站首頁公告，</w:t>
      </w:r>
      <w:r w:rsidRPr="00EA7C6B">
        <w:rPr>
          <w:rFonts w:ascii="標楷體" w:eastAsia="標楷體" w:hAnsi="標楷體" w:hint="eastAsia"/>
          <w:sz w:val="22"/>
        </w:rPr>
        <w:t>課後輔導、寒假、暑假學藝活動之課表</w:t>
      </w:r>
      <w:r w:rsidRPr="00EA7C6B">
        <w:rPr>
          <w:rFonts w:ascii="標楷體" w:eastAsia="標楷體" w:hAnsi="標楷體" w:hint="eastAsia"/>
          <w:sz w:val="22"/>
          <w:szCs w:val="20"/>
        </w:rPr>
        <w:t>應依各學期期程公告。</w:t>
      </w:r>
    </w:p>
    <w:p w14:paraId="14C00AA4" w14:textId="77777777" w:rsidR="00EF2F43" w:rsidRPr="00EA7C6B" w:rsidRDefault="00EF2F43" w:rsidP="00EF2F43"/>
    <w:p w14:paraId="2664FB1D" w14:textId="77777777" w:rsidR="00EF2F43" w:rsidRPr="00EA7C6B" w:rsidRDefault="00EF2F43" w:rsidP="00EF2F43">
      <w:pPr>
        <w:spacing w:line="480" w:lineRule="exact"/>
        <w:ind w:leftChars="-413" w:left="-991"/>
        <w:rPr>
          <w:rFonts w:ascii="標楷體" w:eastAsia="標楷體" w:hAnsi="標楷體"/>
          <w:b/>
          <w:bCs/>
          <w:sz w:val="28"/>
          <w:szCs w:val="28"/>
          <w:u w:val="single"/>
        </w:rPr>
      </w:pPr>
    </w:p>
    <w:p w14:paraId="432B4738" w14:textId="7AEA7A54" w:rsidR="00F93B77" w:rsidRDefault="00F93B77">
      <w:pPr>
        <w:widowControl/>
      </w:pPr>
      <w:bookmarkStart w:id="4" w:name="_Toc173487126"/>
      <w:bookmarkEnd w:id="4"/>
    </w:p>
    <w:sectPr w:rsidR="00F93B77" w:rsidSect="003D5F9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48512" w14:textId="77777777" w:rsidR="002A603B" w:rsidRDefault="002A603B" w:rsidP="0062756D">
      <w:r>
        <w:separator/>
      </w:r>
    </w:p>
  </w:endnote>
  <w:endnote w:type="continuationSeparator" w:id="0">
    <w:p w14:paraId="0BAD479C" w14:textId="77777777" w:rsidR="002A603B" w:rsidRDefault="002A603B" w:rsidP="0062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456412"/>
      <w:docPartObj>
        <w:docPartGallery w:val="Page Numbers (Bottom of Page)"/>
        <w:docPartUnique/>
      </w:docPartObj>
    </w:sdtPr>
    <w:sdtEndPr/>
    <w:sdtContent>
      <w:p w14:paraId="603BAFEE" w14:textId="27847047" w:rsidR="00157F38" w:rsidRDefault="00157F38">
        <w:pPr>
          <w:pStyle w:val="a7"/>
          <w:jc w:val="right"/>
        </w:pPr>
        <w:r>
          <w:fldChar w:fldCharType="begin"/>
        </w:r>
        <w:r>
          <w:instrText>PAGE   \* MERGEFORMAT</w:instrText>
        </w:r>
        <w:r>
          <w:fldChar w:fldCharType="separate"/>
        </w:r>
        <w:r w:rsidRPr="00084EA9">
          <w:rPr>
            <w:noProof/>
            <w:lang w:val="zh-TW"/>
          </w:rPr>
          <w:t>2</w:t>
        </w:r>
        <w:r>
          <w:fldChar w:fldCharType="end"/>
        </w:r>
      </w:p>
    </w:sdtContent>
  </w:sdt>
  <w:p w14:paraId="2330ACE9" w14:textId="77777777" w:rsidR="00157F38" w:rsidRDefault="00157F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6042" w14:textId="77777777" w:rsidR="002A603B" w:rsidRDefault="002A603B" w:rsidP="0062756D">
      <w:r>
        <w:separator/>
      </w:r>
    </w:p>
  </w:footnote>
  <w:footnote w:type="continuationSeparator" w:id="0">
    <w:p w14:paraId="19008AC0" w14:textId="77777777" w:rsidR="002A603B" w:rsidRDefault="002A603B" w:rsidP="00627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taiwaneseCountingThousand"/>
      <w:suff w:val="nothing"/>
      <w:lvlText w:val="%1、"/>
      <w:lvlJc w:val="left"/>
      <w:pPr>
        <w:tabs>
          <w:tab w:val="num" w:pos="0"/>
        </w:tabs>
        <w:ind w:left="960" w:hanging="640"/>
      </w:pPr>
      <w:rPr>
        <w:rFonts w:ascii="Times New Roman" w:eastAsia="標楷體"/>
      </w:rPr>
    </w:lvl>
    <w:lvl w:ilvl="1">
      <w:start w:val="1"/>
      <w:numFmt w:val="taiwaneseCountingThousand"/>
      <w:suff w:val="nothing"/>
      <w:lvlText w:val="(%2)"/>
      <w:lvlJc w:val="left"/>
      <w:pPr>
        <w:tabs>
          <w:tab w:val="num" w:pos="0"/>
        </w:tabs>
        <w:ind w:left="1320" w:hanging="560"/>
      </w:pPr>
      <w:rPr>
        <w:rFonts w:ascii="Times New Roman" w:eastAsia="標楷體"/>
      </w:rPr>
    </w:lvl>
    <w:lvl w:ilvl="2">
      <w:start w:val="1"/>
      <w:numFmt w:val="decimalFullWidth"/>
      <w:suff w:val="nothing"/>
      <w:lvlText w:val="%3、"/>
      <w:lvlJc w:val="right"/>
      <w:pPr>
        <w:tabs>
          <w:tab w:val="num" w:pos="0"/>
        </w:tabs>
        <w:ind w:left="1700" w:firstLine="0"/>
      </w:pPr>
      <w:rPr>
        <w:rFonts w:ascii="Times New Roman" w:eastAsia="標楷體"/>
      </w:rPr>
    </w:lvl>
    <w:lvl w:ilvl="3">
      <w:start w:val="1"/>
      <w:numFmt w:val="decimalFullWidth"/>
      <w:suff w:val="nothing"/>
      <w:lvlText w:val="(%4)"/>
      <w:lvlJc w:val="left"/>
      <w:pPr>
        <w:tabs>
          <w:tab w:val="num" w:pos="0"/>
        </w:tabs>
        <w:ind w:left="2040" w:hanging="540"/>
      </w:pPr>
      <w:rPr>
        <w:rFonts w:ascii="Times New Roman" w:eastAsia="標楷體"/>
      </w:rPr>
    </w:lvl>
    <w:lvl w:ilvl="4">
      <w:start w:val="1"/>
      <w:numFmt w:val="ideographTraditional"/>
      <w:suff w:val="nothing"/>
      <w:lvlText w:val="%5、"/>
      <w:lvlJc w:val="left"/>
      <w:pPr>
        <w:tabs>
          <w:tab w:val="num" w:pos="0"/>
        </w:tabs>
        <w:ind w:left="2500" w:hanging="640"/>
      </w:pPr>
      <w:rPr>
        <w:rFonts w:ascii="Times New Roman" w:eastAsia="標楷體"/>
      </w:rPr>
    </w:lvl>
    <w:lvl w:ilvl="5">
      <w:start w:val="1"/>
      <w:numFmt w:val="ideographTraditional"/>
      <w:suff w:val="nothing"/>
      <w:lvlText w:val="(%6)"/>
      <w:lvlJc w:val="right"/>
      <w:pPr>
        <w:tabs>
          <w:tab w:val="num" w:pos="0"/>
        </w:tabs>
        <w:ind w:left="2840" w:firstLine="0"/>
      </w:pPr>
      <w:rPr>
        <w:rFonts w:ascii="Times New Roman" w:eastAsia="標楷體"/>
      </w:rPr>
    </w:lvl>
    <w:lvl w:ilvl="6">
      <w:start w:val="1"/>
      <w:numFmt w:val="ideographZodiac"/>
      <w:suff w:val="nothing"/>
      <w:lvlText w:val="%7、"/>
      <w:lvlJc w:val="left"/>
      <w:pPr>
        <w:tabs>
          <w:tab w:val="num" w:pos="0"/>
        </w:tabs>
        <w:ind w:left="3320" w:hanging="640"/>
      </w:pPr>
      <w:rPr>
        <w:rFonts w:ascii="Times New Roman" w:eastAsia="標楷體"/>
      </w:rPr>
    </w:lvl>
    <w:lvl w:ilvl="7">
      <w:start w:val="1"/>
      <w:numFmt w:val="ideographZodiac"/>
      <w:suff w:val="nothing"/>
      <w:lvlText w:val="(%8)"/>
      <w:lvlJc w:val="left"/>
      <w:pPr>
        <w:tabs>
          <w:tab w:val="num" w:pos="0"/>
        </w:tabs>
        <w:ind w:left="3660" w:hanging="540"/>
      </w:pPr>
      <w:rPr>
        <w:rFonts w:ascii="Times New Roman" w:eastAsia="標楷體"/>
      </w:rPr>
    </w:lvl>
    <w:lvl w:ilvl="8">
      <w:start w:val="1"/>
      <w:numFmt w:val="ideographZodiac"/>
      <w:suff w:val="nothing"/>
      <w:lvlText w:val=""/>
      <w:lvlJc w:val="right"/>
      <w:pPr>
        <w:tabs>
          <w:tab w:val="num" w:pos="0"/>
        </w:tabs>
        <w:ind w:left="960" w:firstLine="0"/>
      </w:pPr>
      <w:rPr>
        <w:rFonts w:ascii="Times New Roman" w:eastAsia="標楷體"/>
      </w:rPr>
    </w:lvl>
  </w:abstractNum>
  <w:abstractNum w:abstractNumId="1" w15:restartNumberingAfterBreak="0">
    <w:nsid w:val="04334849"/>
    <w:multiLevelType w:val="hybridMultilevel"/>
    <w:tmpl w:val="346EE1F2"/>
    <w:lvl w:ilvl="0" w:tplc="22C436E4">
      <w:start w:val="1"/>
      <w:numFmt w:val="japaneseCounting"/>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0C2F2827"/>
    <w:multiLevelType w:val="hybridMultilevel"/>
    <w:tmpl w:val="1B5A95BA"/>
    <w:lvl w:ilvl="0" w:tplc="88AA5FAE">
      <w:start w:val="1"/>
      <w:numFmt w:val="japaneseCounting"/>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0C695BAF"/>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6745F"/>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76045E3"/>
    <w:multiLevelType w:val="hybridMultilevel"/>
    <w:tmpl w:val="547CB1FC"/>
    <w:lvl w:ilvl="0" w:tplc="97D2E77E">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6" w15:restartNumberingAfterBreak="0">
    <w:nsid w:val="2DF96B61"/>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233865"/>
    <w:multiLevelType w:val="hybridMultilevel"/>
    <w:tmpl w:val="346EE1F2"/>
    <w:lvl w:ilvl="0" w:tplc="22C436E4">
      <w:start w:val="1"/>
      <w:numFmt w:val="japaneseCounting"/>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2FBE4288"/>
    <w:multiLevelType w:val="hybridMultilevel"/>
    <w:tmpl w:val="E64EDC6A"/>
    <w:lvl w:ilvl="0" w:tplc="7672622E">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9" w15:restartNumberingAfterBreak="0">
    <w:nsid w:val="35B77547"/>
    <w:multiLevelType w:val="hybridMultilevel"/>
    <w:tmpl w:val="5E36AFA0"/>
    <w:lvl w:ilvl="0" w:tplc="78DAE832">
      <w:start w:val="1"/>
      <w:numFmt w:val="japaneseCounting"/>
      <w:lvlText w:val="(%1)"/>
      <w:lvlJc w:val="left"/>
      <w:pPr>
        <w:ind w:left="2010" w:hanging="72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15:restartNumberingAfterBreak="0">
    <w:nsid w:val="3A8C564B"/>
    <w:multiLevelType w:val="hybridMultilevel"/>
    <w:tmpl w:val="7FA0C458"/>
    <w:lvl w:ilvl="0" w:tplc="F9B057DE">
      <w:start w:val="1"/>
      <w:numFmt w:val="ideographLegalTraditional"/>
      <w:lvlText w:val="%1、"/>
      <w:lvlJc w:val="left"/>
      <w:pPr>
        <w:ind w:left="570" w:hanging="570"/>
      </w:pPr>
      <w:rPr>
        <w:rFonts w:hint="default"/>
      </w:rPr>
    </w:lvl>
    <w:lvl w:ilvl="1" w:tplc="F9C0028E">
      <w:start w:val="2"/>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753EFA"/>
    <w:multiLevelType w:val="hybridMultilevel"/>
    <w:tmpl w:val="346EE1F2"/>
    <w:lvl w:ilvl="0" w:tplc="22C436E4">
      <w:start w:val="1"/>
      <w:numFmt w:val="japaneseCounting"/>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A362D3C"/>
    <w:multiLevelType w:val="hybridMultilevel"/>
    <w:tmpl w:val="FFFFFFFF"/>
    <w:lvl w:ilvl="0" w:tplc="3FD060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FC154ED"/>
    <w:multiLevelType w:val="hybridMultilevel"/>
    <w:tmpl w:val="346EE1F2"/>
    <w:lvl w:ilvl="0" w:tplc="22C436E4">
      <w:start w:val="1"/>
      <w:numFmt w:val="japaneseCounting"/>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573E1FF8"/>
    <w:multiLevelType w:val="hybridMultilevel"/>
    <w:tmpl w:val="547CB1FC"/>
    <w:lvl w:ilvl="0" w:tplc="97D2E77E">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num w:numId="1">
    <w:abstractNumId w:val="10"/>
  </w:num>
  <w:num w:numId="2">
    <w:abstractNumId w:val="8"/>
  </w:num>
  <w:num w:numId="3">
    <w:abstractNumId w:val="12"/>
  </w:num>
  <w:num w:numId="4">
    <w:abstractNumId w:val="4"/>
  </w:num>
  <w:num w:numId="5">
    <w:abstractNumId w:val="6"/>
  </w:num>
  <w:num w:numId="6">
    <w:abstractNumId w:val="3"/>
  </w:num>
  <w:num w:numId="7">
    <w:abstractNumId w:val="0"/>
  </w:num>
  <w:num w:numId="8">
    <w:abstractNumId w:val="7"/>
  </w:num>
  <w:num w:numId="9">
    <w:abstractNumId w:val="13"/>
  </w:num>
  <w:num w:numId="10">
    <w:abstractNumId w:val="11"/>
  </w:num>
  <w:num w:numId="11">
    <w:abstractNumId w:val="9"/>
  </w:num>
  <w:num w:numId="12">
    <w:abstractNumId w:val="2"/>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90"/>
    <w:rsid w:val="000127B2"/>
    <w:rsid w:val="00017A6B"/>
    <w:rsid w:val="0006488F"/>
    <w:rsid w:val="0008162B"/>
    <w:rsid w:val="00084EA9"/>
    <w:rsid w:val="000A26D7"/>
    <w:rsid w:val="000C64CD"/>
    <w:rsid w:val="000D3828"/>
    <w:rsid w:val="000E5CED"/>
    <w:rsid w:val="000F2B83"/>
    <w:rsid w:val="000F7152"/>
    <w:rsid w:val="00121EB3"/>
    <w:rsid w:val="00157F38"/>
    <w:rsid w:val="00185BA0"/>
    <w:rsid w:val="0019306D"/>
    <w:rsid w:val="001B095F"/>
    <w:rsid w:val="001F2C6C"/>
    <w:rsid w:val="002073BC"/>
    <w:rsid w:val="00221DFD"/>
    <w:rsid w:val="00273580"/>
    <w:rsid w:val="00273F84"/>
    <w:rsid w:val="00285F49"/>
    <w:rsid w:val="002A540A"/>
    <w:rsid w:val="002A603B"/>
    <w:rsid w:val="002C6330"/>
    <w:rsid w:val="002D349A"/>
    <w:rsid w:val="0035585B"/>
    <w:rsid w:val="00364EEA"/>
    <w:rsid w:val="003D5F90"/>
    <w:rsid w:val="003E4F40"/>
    <w:rsid w:val="0040205D"/>
    <w:rsid w:val="00402158"/>
    <w:rsid w:val="004333EF"/>
    <w:rsid w:val="00447864"/>
    <w:rsid w:val="00455200"/>
    <w:rsid w:val="00473404"/>
    <w:rsid w:val="00473C67"/>
    <w:rsid w:val="00487973"/>
    <w:rsid w:val="004F7F22"/>
    <w:rsid w:val="00537BE9"/>
    <w:rsid w:val="00542D5D"/>
    <w:rsid w:val="00546A77"/>
    <w:rsid w:val="005A2FC6"/>
    <w:rsid w:val="005A408D"/>
    <w:rsid w:val="005A6194"/>
    <w:rsid w:val="005C2FE2"/>
    <w:rsid w:val="00626CD2"/>
    <w:rsid w:val="0062756D"/>
    <w:rsid w:val="00631C06"/>
    <w:rsid w:val="00654063"/>
    <w:rsid w:val="0065430E"/>
    <w:rsid w:val="00663843"/>
    <w:rsid w:val="006875C7"/>
    <w:rsid w:val="006914DF"/>
    <w:rsid w:val="006933E2"/>
    <w:rsid w:val="006D7906"/>
    <w:rsid w:val="006F3E46"/>
    <w:rsid w:val="007400BF"/>
    <w:rsid w:val="00757464"/>
    <w:rsid w:val="00771D8A"/>
    <w:rsid w:val="00791611"/>
    <w:rsid w:val="007B108D"/>
    <w:rsid w:val="007C601E"/>
    <w:rsid w:val="007E52A8"/>
    <w:rsid w:val="007F2786"/>
    <w:rsid w:val="008232B3"/>
    <w:rsid w:val="008370BF"/>
    <w:rsid w:val="00863900"/>
    <w:rsid w:val="00864858"/>
    <w:rsid w:val="00891EBB"/>
    <w:rsid w:val="00895E7E"/>
    <w:rsid w:val="00897D24"/>
    <w:rsid w:val="008A057C"/>
    <w:rsid w:val="008B4299"/>
    <w:rsid w:val="008E4CD1"/>
    <w:rsid w:val="00902CB8"/>
    <w:rsid w:val="00906A8E"/>
    <w:rsid w:val="009076CD"/>
    <w:rsid w:val="00937B06"/>
    <w:rsid w:val="00941080"/>
    <w:rsid w:val="00975361"/>
    <w:rsid w:val="00975861"/>
    <w:rsid w:val="00995CE2"/>
    <w:rsid w:val="009D43B5"/>
    <w:rsid w:val="009E01FC"/>
    <w:rsid w:val="009F666A"/>
    <w:rsid w:val="00A319BA"/>
    <w:rsid w:val="00A60B87"/>
    <w:rsid w:val="00A82046"/>
    <w:rsid w:val="00A83469"/>
    <w:rsid w:val="00A920DA"/>
    <w:rsid w:val="00AB21EE"/>
    <w:rsid w:val="00AC00C7"/>
    <w:rsid w:val="00B15053"/>
    <w:rsid w:val="00B23FE7"/>
    <w:rsid w:val="00B526E0"/>
    <w:rsid w:val="00B70761"/>
    <w:rsid w:val="00B83C0E"/>
    <w:rsid w:val="00B9009A"/>
    <w:rsid w:val="00BA0AB6"/>
    <w:rsid w:val="00BA3E87"/>
    <w:rsid w:val="00BA4C6C"/>
    <w:rsid w:val="00BA79EA"/>
    <w:rsid w:val="00BD15B9"/>
    <w:rsid w:val="00BD5BBF"/>
    <w:rsid w:val="00BE39C1"/>
    <w:rsid w:val="00BE40BD"/>
    <w:rsid w:val="00C26CC1"/>
    <w:rsid w:val="00C41ACC"/>
    <w:rsid w:val="00C43078"/>
    <w:rsid w:val="00CB34A3"/>
    <w:rsid w:val="00CE0554"/>
    <w:rsid w:val="00CE6B85"/>
    <w:rsid w:val="00CF0974"/>
    <w:rsid w:val="00D337B5"/>
    <w:rsid w:val="00D66613"/>
    <w:rsid w:val="00D709C3"/>
    <w:rsid w:val="00DB4595"/>
    <w:rsid w:val="00DC5E59"/>
    <w:rsid w:val="00DE3754"/>
    <w:rsid w:val="00DF13B2"/>
    <w:rsid w:val="00E00203"/>
    <w:rsid w:val="00E036C6"/>
    <w:rsid w:val="00E37158"/>
    <w:rsid w:val="00E373D6"/>
    <w:rsid w:val="00E71334"/>
    <w:rsid w:val="00E84FCD"/>
    <w:rsid w:val="00EF2D01"/>
    <w:rsid w:val="00EF2F43"/>
    <w:rsid w:val="00EF3259"/>
    <w:rsid w:val="00F05E2E"/>
    <w:rsid w:val="00F53749"/>
    <w:rsid w:val="00F82BE8"/>
    <w:rsid w:val="00F84DEC"/>
    <w:rsid w:val="00F92B3B"/>
    <w:rsid w:val="00F93B77"/>
    <w:rsid w:val="00F95514"/>
    <w:rsid w:val="00FA19A9"/>
    <w:rsid w:val="00FB1280"/>
    <w:rsid w:val="00FB1AA4"/>
    <w:rsid w:val="00FB2882"/>
    <w:rsid w:val="00FF2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2DB2B"/>
  <w15:chartTrackingRefBased/>
  <w15:docId w15:val="{365F8AE1-CEAC-404F-9688-248F9D50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EF2F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C7"/>
    <w:pPr>
      <w:ind w:leftChars="200" w:left="480"/>
    </w:pPr>
  </w:style>
  <w:style w:type="paragraph" w:styleId="a5">
    <w:name w:val="header"/>
    <w:basedOn w:val="a"/>
    <w:link w:val="a6"/>
    <w:uiPriority w:val="99"/>
    <w:unhideWhenUsed/>
    <w:rsid w:val="0062756D"/>
    <w:pPr>
      <w:tabs>
        <w:tab w:val="center" w:pos="4153"/>
        <w:tab w:val="right" w:pos="8306"/>
      </w:tabs>
      <w:snapToGrid w:val="0"/>
    </w:pPr>
    <w:rPr>
      <w:sz w:val="20"/>
      <w:szCs w:val="20"/>
    </w:rPr>
  </w:style>
  <w:style w:type="character" w:customStyle="1" w:styleId="a6">
    <w:name w:val="頁首 字元"/>
    <w:basedOn w:val="a0"/>
    <w:link w:val="a5"/>
    <w:uiPriority w:val="99"/>
    <w:rsid w:val="0062756D"/>
    <w:rPr>
      <w:sz w:val="20"/>
      <w:szCs w:val="20"/>
    </w:rPr>
  </w:style>
  <w:style w:type="paragraph" w:styleId="a7">
    <w:name w:val="footer"/>
    <w:basedOn w:val="a"/>
    <w:link w:val="a8"/>
    <w:uiPriority w:val="99"/>
    <w:unhideWhenUsed/>
    <w:rsid w:val="0062756D"/>
    <w:pPr>
      <w:tabs>
        <w:tab w:val="center" w:pos="4153"/>
        <w:tab w:val="right" w:pos="8306"/>
      </w:tabs>
      <w:snapToGrid w:val="0"/>
    </w:pPr>
    <w:rPr>
      <w:sz w:val="20"/>
      <w:szCs w:val="20"/>
    </w:rPr>
  </w:style>
  <w:style w:type="character" w:customStyle="1" w:styleId="a8">
    <w:name w:val="頁尾 字元"/>
    <w:basedOn w:val="a0"/>
    <w:link w:val="a7"/>
    <w:uiPriority w:val="99"/>
    <w:rsid w:val="0062756D"/>
    <w:rPr>
      <w:sz w:val="20"/>
      <w:szCs w:val="20"/>
    </w:rPr>
  </w:style>
  <w:style w:type="character" w:customStyle="1" w:styleId="30">
    <w:name w:val="標題 3 字元"/>
    <w:basedOn w:val="a0"/>
    <w:link w:val="3"/>
    <w:uiPriority w:val="9"/>
    <w:rsid w:val="00EF2F43"/>
    <w:rPr>
      <w:rFonts w:asciiTheme="majorHAnsi" w:eastAsiaTheme="majorEastAsia" w:hAnsiTheme="majorHAnsi" w:cstheme="majorBidi"/>
      <w:b/>
      <w:bCs/>
      <w:sz w:val="36"/>
      <w:szCs w:val="36"/>
    </w:rPr>
  </w:style>
  <w:style w:type="table" w:customStyle="1" w:styleId="4">
    <w:name w:val="表格格線4"/>
    <w:basedOn w:val="a1"/>
    <w:next w:val="a9"/>
    <w:uiPriority w:val="59"/>
    <w:rsid w:val="00EF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EF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B06"/>
    <w:pPr>
      <w:autoSpaceDE w:val="0"/>
      <w:autoSpaceDN w:val="0"/>
      <w:adjustRightInd w:val="0"/>
    </w:pPr>
    <w:rPr>
      <w:rFonts w:ascii="細明體" w:eastAsia="新細明體" w:hAnsi="細明體" w:cs="細明體"/>
      <w:color w:val="000000"/>
      <w:kern w:val="0"/>
      <w:szCs w:val="24"/>
    </w:rPr>
  </w:style>
  <w:style w:type="character" w:customStyle="1" w:styleId="a4">
    <w:name w:val="清單段落 字元"/>
    <w:basedOn w:val="a0"/>
    <w:link w:val="a3"/>
    <w:uiPriority w:val="34"/>
    <w:rsid w:val="00DC5E59"/>
  </w:style>
  <w:style w:type="paragraph" w:customStyle="1" w:styleId="aa">
    <w:name w:val="階層三"/>
    <w:basedOn w:val="a"/>
    <w:link w:val="ab"/>
    <w:qFormat/>
    <w:rsid w:val="00DC5E59"/>
    <w:pPr>
      <w:keepNext/>
      <w:wordWrap w:val="0"/>
      <w:ind w:left="200" w:hangingChars="200" w:hanging="200"/>
      <w:jc w:val="both"/>
      <w:outlineLvl w:val="0"/>
    </w:pPr>
    <w:rPr>
      <w:rFonts w:ascii="標楷體" w:eastAsia="標楷體" w:hAnsi="標楷體" w:cs="Times New Roman"/>
      <w:b/>
      <w:bCs/>
      <w:color w:val="000000"/>
      <w:kern w:val="52"/>
      <w:sz w:val="32"/>
      <w:szCs w:val="52"/>
    </w:rPr>
  </w:style>
  <w:style w:type="character" w:customStyle="1" w:styleId="ab">
    <w:name w:val="階層三 字元"/>
    <w:basedOn w:val="a0"/>
    <w:link w:val="aa"/>
    <w:rsid w:val="00DC5E59"/>
    <w:rPr>
      <w:rFonts w:ascii="標楷體" w:eastAsia="標楷體" w:hAnsi="標楷體" w:cs="Times New Roman"/>
      <w:b/>
      <w:bCs/>
      <w:color w:val="000000"/>
      <w:kern w:val="52"/>
      <w:sz w:val="32"/>
      <w:szCs w:val="52"/>
    </w:rPr>
  </w:style>
  <w:style w:type="paragraph" w:styleId="ac">
    <w:name w:val="Balloon Text"/>
    <w:basedOn w:val="a"/>
    <w:link w:val="ad"/>
    <w:uiPriority w:val="99"/>
    <w:semiHidden/>
    <w:unhideWhenUsed/>
    <w:rsid w:val="00121E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21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莊焙琪</dc:creator>
  <cp:keywords/>
  <dc:description/>
  <cp:lastModifiedBy>Administrator</cp:lastModifiedBy>
  <cp:revision>6</cp:revision>
  <cp:lastPrinted>2025-08-13T07:44:00Z</cp:lastPrinted>
  <dcterms:created xsi:type="dcterms:W3CDTF">2025-08-25T02:24:00Z</dcterms:created>
  <dcterms:modified xsi:type="dcterms:W3CDTF">2025-09-01T03:09:00Z</dcterms:modified>
</cp:coreProperties>
</file>