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46" w:rsidRPr="00FA106B" w:rsidRDefault="00FA106B" w:rsidP="00FA106B">
      <w:pPr>
        <w:jc w:val="center"/>
        <w:rPr>
          <w:rFonts w:ascii="標楷體" w:eastAsia="標楷體" w:hAnsi="標楷體"/>
          <w:sz w:val="32"/>
          <w:szCs w:val="32"/>
        </w:rPr>
      </w:pPr>
      <w:r w:rsidRPr="00FA106B">
        <w:rPr>
          <w:rFonts w:ascii="標楷體" w:eastAsia="標楷體" w:hAnsi="標楷體" w:hint="eastAsia"/>
          <w:sz w:val="32"/>
          <w:szCs w:val="32"/>
        </w:rPr>
        <w:t>武崙國中學生使用行動載具管理實施辦法</w:t>
      </w:r>
    </w:p>
    <w:p w:rsidR="00FA106B" w:rsidRPr="00FA106B" w:rsidRDefault="00FA106B" w:rsidP="00FA106B">
      <w:pPr>
        <w:spacing w:line="300" w:lineRule="exact"/>
        <w:jc w:val="right"/>
        <w:rPr>
          <w:rFonts w:ascii="標楷體" w:eastAsia="標楷體" w:hAnsi="標楷體"/>
          <w:sz w:val="28"/>
          <w:szCs w:val="28"/>
        </w:rPr>
      </w:pPr>
      <w:r w:rsidRPr="00FA106B">
        <w:rPr>
          <w:rFonts w:ascii="標楷體" w:eastAsia="標楷體" w:hAnsi="標楷體" w:hint="eastAsia"/>
          <w:sz w:val="28"/>
          <w:szCs w:val="28"/>
        </w:rPr>
        <w:t>109年</w:t>
      </w:r>
      <w:r>
        <w:rPr>
          <w:rFonts w:ascii="標楷體" w:eastAsia="標楷體" w:hAnsi="標楷體" w:hint="eastAsia"/>
          <w:sz w:val="28"/>
          <w:szCs w:val="28"/>
        </w:rPr>
        <w:t>8月28日校務會議通過</w:t>
      </w:r>
    </w:p>
    <w:p w:rsidR="00FA106B" w:rsidRPr="00FA106B" w:rsidRDefault="00FA106B" w:rsidP="00FA106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A106B">
        <w:rPr>
          <w:rFonts w:ascii="標楷體" w:eastAsia="標楷體" w:hAnsi="標楷體" w:hint="eastAsia"/>
          <w:sz w:val="28"/>
          <w:szCs w:val="28"/>
        </w:rPr>
        <w:t>一、</w:t>
      </w:r>
      <w:r w:rsidRPr="00FA106B">
        <w:rPr>
          <w:rFonts w:ascii="標楷體" w:eastAsia="標楷體" w:hAnsi="標楷體"/>
          <w:sz w:val="28"/>
          <w:szCs w:val="28"/>
        </w:rPr>
        <w:t>依據</w:t>
      </w:r>
      <w:r w:rsidRPr="00FA106B">
        <w:rPr>
          <w:rFonts w:ascii="標楷體" w:eastAsia="標楷體" w:hAnsi="標楷體" w:hint="eastAsia"/>
          <w:sz w:val="28"/>
          <w:szCs w:val="28"/>
        </w:rPr>
        <w:t>：基隆市</w:t>
      </w:r>
      <w:r w:rsidRPr="00FA106B">
        <w:rPr>
          <w:rFonts w:ascii="標楷體" w:eastAsia="標楷體" w:hAnsi="標楷體"/>
          <w:sz w:val="28"/>
          <w:szCs w:val="28"/>
        </w:rPr>
        <w:t>政府</w:t>
      </w:r>
      <w:r w:rsidRPr="00FA106B">
        <w:rPr>
          <w:rFonts w:ascii="標楷體" w:eastAsia="標楷體" w:hAnsi="標楷體" w:hint="eastAsia"/>
          <w:sz w:val="28"/>
          <w:szCs w:val="28"/>
        </w:rPr>
        <w:t>教育局109年8月10日</w:t>
      </w:r>
      <w:r w:rsidRPr="00FA106B">
        <w:rPr>
          <w:rFonts w:ascii="標楷體" w:eastAsia="標楷體" w:hAnsi="標楷體" w:cs="微軟正黑體" w:hint="eastAsia"/>
          <w:sz w:val="28"/>
          <w:szCs w:val="28"/>
        </w:rPr>
        <w:t>基府教學參字第</w:t>
      </w:r>
      <w:r w:rsidRPr="00FA106B">
        <w:rPr>
          <w:rFonts w:ascii="標楷體" w:eastAsia="標楷體" w:hAnsi="標楷體" w:cs="DFKaiShu-SB-Estd-BF"/>
          <w:sz w:val="28"/>
          <w:szCs w:val="28"/>
        </w:rPr>
        <w:t>1090130145</w:t>
      </w:r>
      <w:r w:rsidRPr="00FA106B">
        <w:rPr>
          <w:rFonts w:ascii="標楷體" w:eastAsia="標楷體" w:hAnsi="標楷體" w:hint="eastAsia"/>
          <w:sz w:val="28"/>
          <w:szCs w:val="28"/>
        </w:rPr>
        <w:t>號</w:t>
      </w:r>
    </w:p>
    <w:p w:rsidR="00FA106B" w:rsidRPr="00FA106B" w:rsidRDefault="00FA106B" w:rsidP="00FA106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A106B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FA106B">
        <w:rPr>
          <w:rFonts w:ascii="標楷體" w:eastAsia="標楷體" w:hAnsi="標楷體" w:hint="eastAsia"/>
          <w:sz w:val="28"/>
          <w:szCs w:val="28"/>
        </w:rPr>
        <w:t>函</w:t>
      </w:r>
      <w:r w:rsidRPr="00FA106B">
        <w:rPr>
          <w:rFonts w:ascii="標楷體" w:eastAsia="標楷體" w:hAnsi="標楷體"/>
          <w:sz w:val="28"/>
          <w:szCs w:val="28"/>
        </w:rPr>
        <w:t>。</w:t>
      </w:r>
    </w:p>
    <w:p w:rsidR="00FA106B" w:rsidRPr="00FA106B" w:rsidRDefault="00FA106B" w:rsidP="00FA106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A106B">
        <w:rPr>
          <w:rFonts w:ascii="標楷體" w:eastAsia="標楷體" w:hAnsi="標楷體" w:hint="eastAsia"/>
          <w:sz w:val="28"/>
          <w:szCs w:val="28"/>
        </w:rPr>
        <w:t>二、</w:t>
      </w:r>
      <w:r w:rsidRPr="00FA106B">
        <w:rPr>
          <w:rFonts w:ascii="標楷體" w:eastAsia="標楷體" w:hAnsi="標楷體"/>
          <w:sz w:val="28"/>
          <w:szCs w:val="28"/>
        </w:rPr>
        <w:t>目的：</w:t>
      </w:r>
    </w:p>
    <w:p w:rsidR="00FA106B" w:rsidRPr="00FA106B" w:rsidRDefault="00FA106B" w:rsidP="00FA106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A106B">
        <w:rPr>
          <w:rFonts w:ascii="標楷體" w:eastAsia="標楷體" w:hAnsi="標楷體" w:hint="eastAsia"/>
          <w:sz w:val="28"/>
          <w:szCs w:val="28"/>
        </w:rPr>
        <w:t>(一)導引學生於校園內適切使</w:t>
      </w:r>
      <w:bookmarkStart w:id="0" w:name="_GoBack"/>
      <w:bookmarkEnd w:id="0"/>
      <w:r w:rsidRPr="00FA106B">
        <w:rPr>
          <w:rFonts w:ascii="標楷體" w:eastAsia="標楷體" w:hAnsi="標楷體" w:hint="eastAsia"/>
          <w:sz w:val="28"/>
          <w:szCs w:val="28"/>
        </w:rPr>
        <w:t>用行動載具，維持學校秩序與安全、教導行動</w:t>
      </w:r>
    </w:p>
    <w:p w:rsidR="00FA106B" w:rsidRPr="00FA106B" w:rsidRDefault="00FA106B" w:rsidP="00FA106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A106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A106B">
        <w:rPr>
          <w:rFonts w:ascii="標楷體" w:eastAsia="標楷體" w:hAnsi="標楷體" w:hint="eastAsia"/>
          <w:sz w:val="28"/>
          <w:szCs w:val="28"/>
        </w:rPr>
        <w:t>載具使用禮儀</w:t>
      </w:r>
      <w:r w:rsidRPr="00FA106B">
        <w:rPr>
          <w:rFonts w:ascii="標楷體" w:eastAsia="標楷體" w:hAnsi="標楷體"/>
          <w:sz w:val="28"/>
          <w:szCs w:val="28"/>
        </w:rPr>
        <w:t>。</w:t>
      </w:r>
    </w:p>
    <w:p w:rsidR="00FA106B" w:rsidRPr="00FA106B" w:rsidRDefault="00FA106B" w:rsidP="00FA106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A106B">
        <w:rPr>
          <w:rFonts w:ascii="標楷體" w:eastAsia="標楷體" w:hAnsi="標楷體" w:hint="eastAsia"/>
          <w:sz w:val="28"/>
          <w:szCs w:val="28"/>
        </w:rPr>
        <w:t>(二)</w:t>
      </w:r>
      <w:r w:rsidRPr="00FA106B">
        <w:rPr>
          <w:rFonts w:ascii="標楷體" w:eastAsia="標楷體" w:hAnsi="標楷體"/>
          <w:sz w:val="28"/>
          <w:szCs w:val="28"/>
        </w:rPr>
        <w:t>訂定學生在校期間使用行動</w:t>
      </w:r>
      <w:r w:rsidRPr="00FA106B">
        <w:rPr>
          <w:rFonts w:ascii="標楷體" w:eastAsia="標楷體" w:hAnsi="標楷體" w:hint="eastAsia"/>
          <w:sz w:val="28"/>
          <w:szCs w:val="28"/>
        </w:rPr>
        <w:t>載具</w:t>
      </w:r>
      <w:r w:rsidRPr="00FA106B">
        <w:rPr>
          <w:rFonts w:ascii="標楷體" w:eastAsia="標楷體" w:hAnsi="標楷體"/>
          <w:sz w:val="28"/>
          <w:szCs w:val="28"/>
        </w:rPr>
        <w:t>之規範，落實學校多元溝通管道，建立</w:t>
      </w:r>
    </w:p>
    <w:p w:rsidR="00FA106B" w:rsidRPr="00FA106B" w:rsidRDefault="00FA106B" w:rsidP="00FA106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A106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A106B">
        <w:rPr>
          <w:rFonts w:ascii="標楷體" w:eastAsia="標楷體" w:hAnsi="標楷體"/>
          <w:sz w:val="28"/>
          <w:szCs w:val="28"/>
        </w:rPr>
        <w:t>學生正確使用觀念，避免學生於課堂不當使用造成學生學習效果不佳，</w:t>
      </w:r>
    </w:p>
    <w:p w:rsidR="00FA106B" w:rsidRPr="00FA106B" w:rsidRDefault="00FA106B" w:rsidP="00FA106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A106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A106B">
        <w:rPr>
          <w:rFonts w:ascii="標楷體" w:eastAsia="標楷體" w:hAnsi="標楷體"/>
          <w:sz w:val="28"/>
          <w:szCs w:val="28"/>
        </w:rPr>
        <w:t>干擾學習環境，</w:t>
      </w:r>
      <w:r w:rsidRPr="00FA106B">
        <w:rPr>
          <w:rFonts w:ascii="標楷體" w:eastAsia="標楷體" w:hAnsi="標楷體" w:hint="eastAsia"/>
          <w:sz w:val="28"/>
          <w:szCs w:val="28"/>
        </w:rPr>
        <w:t>為</w:t>
      </w:r>
      <w:r w:rsidRPr="00FA106B">
        <w:rPr>
          <w:rFonts w:ascii="標楷體" w:eastAsia="標楷體" w:hAnsi="標楷體"/>
          <w:sz w:val="28"/>
          <w:szCs w:val="28"/>
        </w:rPr>
        <w:t>提升學校教學品質，塑造學校優質學習環境。</w:t>
      </w:r>
    </w:p>
    <w:p w:rsidR="00FA106B" w:rsidRPr="00FA106B" w:rsidRDefault="00FA106B" w:rsidP="00FA106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A106B">
        <w:rPr>
          <w:rFonts w:ascii="標楷體" w:eastAsia="標楷體" w:hAnsi="標楷體" w:hint="eastAsia"/>
          <w:sz w:val="28"/>
          <w:szCs w:val="28"/>
        </w:rPr>
        <w:t>三、</w:t>
      </w:r>
      <w:r w:rsidRPr="00FA106B">
        <w:rPr>
          <w:rFonts w:ascii="標楷體" w:eastAsia="標楷體" w:hAnsi="標楷體"/>
          <w:sz w:val="28"/>
          <w:szCs w:val="28"/>
        </w:rPr>
        <w:t>實施對象：本校全體學生。</w:t>
      </w:r>
    </w:p>
    <w:p w:rsidR="00FA106B" w:rsidRPr="00FA106B" w:rsidRDefault="00FA106B" w:rsidP="00FA106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A106B">
        <w:rPr>
          <w:rFonts w:ascii="標楷體" w:eastAsia="標楷體" w:hAnsi="標楷體" w:hint="eastAsia"/>
          <w:sz w:val="28"/>
          <w:szCs w:val="28"/>
        </w:rPr>
        <w:t>四、載具定義：本辦法所稱之行動載具，泛指手機、可攜式電腦、平板電腦、</w:t>
      </w:r>
    </w:p>
    <w:p w:rsidR="00FA106B" w:rsidRPr="00FA106B" w:rsidRDefault="00FA106B" w:rsidP="00FA106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A106B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FA106B">
        <w:rPr>
          <w:rFonts w:ascii="標楷體" w:eastAsia="標楷體" w:hAnsi="標楷體" w:hint="eastAsia"/>
          <w:sz w:val="28"/>
          <w:szCs w:val="28"/>
        </w:rPr>
        <w:t>穿戴式裝置等具無線通訊功能之終端裝置。</w:t>
      </w:r>
    </w:p>
    <w:p w:rsidR="00FA106B" w:rsidRPr="00FA106B" w:rsidRDefault="00FA106B" w:rsidP="00FA106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A106B">
        <w:rPr>
          <w:rFonts w:ascii="標楷體" w:eastAsia="標楷體" w:hAnsi="標楷體" w:hint="eastAsia"/>
          <w:sz w:val="28"/>
          <w:szCs w:val="28"/>
        </w:rPr>
        <w:t>五、</w:t>
      </w:r>
      <w:r w:rsidRPr="00FA106B">
        <w:rPr>
          <w:rFonts w:ascii="標楷體" w:eastAsia="標楷體" w:hAnsi="標楷體"/>
          <w:sz w:val="28"/>
          <w:szCs w:val="28"/>
        </w:rPr>
        <w:t>實施方式：</w:t>
      </w:r>
    </w:p>
    <w:p w:rsidR="00FA106B" w:rsidRDefault="00FA106B" w:rsidP="00FA106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A106B">
        <w:rPr>
          <w:rFonts w:ascii="標楷體" w:eastAsia="標楷體" w:hAnsi="標楷體" w:hint="eastAsia"/>
          <w:sz w:val="28"/>
          <w:szCs w:val="28"/>
        </w:rPr>
        <w:t>(一)有攜帶行動載具到校需求的學生，需先填妥攜帶手機申請書（附件一），</w:t>
      </w:r>
    </w:p>
    <w:p w:rsidR="00FA106B" w:rsidRPr="00FA106B" w:rsidRDefault="00FA106B" w:rsidP="00FA106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A106B">
        <w:rPr>
          <w:rFonts w:ascii="標楷體" w:eastAsia="標楷體" w:hAnsi="標楷體" w:hint="eastAsia"/>
          <w:sz w:val="28"/>
          <w:szCs w:val="28"/>
        </w:rPr>
        <w:t>並送學校核備後，方可攜帶到校。</w:t>
      </w:r>
    </w:p>
    <w:p w:rsidR="00FA106B" w:rsidRDefault="00FA106B" w:rsidP="00FA106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A106B">
        <w:rPr>
          <w:rFonts w:ascii="標楷體" w:eastAsia="標楷體" w:hAnsi="標楷體" w:hint="eastAsia"/>
          <w:sz w:val="28"/>
          <w:szCs w:val="28"/>
        </w:rPr>
        <w:t>(二)</w:t>
      </w:r>
      <w:r w:rsidRPr="00FA106B">
        <w:rPr>
          <w:rFonts w:ascii="標楷體" w:eastAsia="標楷體" w:hAnsi="標楷體"/>
          <w:sz w:val="28"/>
          <w:szCs w:val="28"/>
        </w:rPr>
        <w:t>攜帶</w:t>
      </w:r>
      <w:r w:rsidRPr="00FA106B">
        <w:rPr>
          <w:rFonts w:ascii="標楷體" w:eastAsia="標楷體" w:hAnsi="標楷體" w:hint="eastAsia"/>
          <w:sz w:val="28"/>
          <w:szCs w:val="28"/>
        </w:rPr>
        <w:t>行動載具</w:t>
      </w:r>
      <w:r w:rsidRPr="00FA106B">
        <w:rPr>
          <w:rFonts w:ascii="標楷體" w:eastAsia="標楷體" w:hAnsi="標楷體"/>
          <w:sz w:val="28"/>
          <w:szCs w:val="28"/>
        </w:rPr>
        <w:t>到校者，規定於</w:t>
      </w:r>
      <w:r w:rsidRPr="00FA106B">
        <w:rPr>
          <w:rFonts w:ascii="標楷體" w:eastAsia="標楷體" w:hAnsi="標楷體" w:hint="eastAsia"/>
          <w:sz w:val="28"/>
          <w:szCs w:val="28"/>
        </w:rPr>
        <w:t>進入校門前關機、出校門後開機</w:t>
      </w:r>
      <w:r w:rsidRPr="00FA106B">
        <w:rPr>
          <w:rFonts w:ascii="標楷體" w:eastAsia="標楷體" w:hAnsi="標楷體"/>
          <w:sz w:val="28"/>
          <w:szCs w:val="28"/>
        </w:rPr>
        <w:t>，若有緊急</w:t>
      </w:r>
    </w:p>
    <w:p w:rsidR="00FA106B" w:rsidRPr="00FA106B" w:rsidRDefault="00FA106B" w:rsidP="00FA106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A106B">
        <w:rPr>
          <w:rFonts w:ascii="標楷體" w:eastAsia="標楷體" w:hAnsi="標楷體"/>
          <w:sz w:val="28"/>
          <w:szCs w:val="28"/>
        </w:rPr>
        <w:t>或突發事件要聯絡家長，可至導師辦公室或學務處使用辦公室電話。</w:t>
      </w:r>
    </w:p>
    <w:p w:rsidR="00FA106B" w:rsidRPr="00FA106B" w:rsidRDefault="00FA106B" w:rsidP="00FA106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A106B">
        <w:rPr>
          <w:rFonts w:ascii="標楷體" w:eastAsia="標楷體" w:hAnsi="標楷體" w:hint="eastAsia"/>
          <w:sz w:val="28"/>
          <w:szCs w:val="28"/>
        </w:rPr>
        <w:t>(三)學生到校後應將手機關機並放入各班保管箱中。</w:t>
      </w:r>
    </w:p>
    <w:p w:rsidR="00FA106B" w:rsidRDefault="00FA106B" w:rsidP="00FA106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A106B">
        <w:rPr>
          <w:rFonts w:ascii="標楷體" w:eastAsia="標楷體" w:hAnsi="標楷體" w:hint="eastAsia"/>
          <w:sz w:val="28"/>
          <w:szCs w:val="28"/>
        </w:rPr>
        <w:t>(四)</w:t>
      </w:r>
      <w:bookmarkStart w:id="1" w:name="_Hlk44494799"/>
      <w:r w:rsidRPr="00FA106B">
        <w:rPr>
          <w:rFonts w:ascii="標楷體" w:eastAsia="標楷體" w:hAnsi="標楷體" w:hint="eastAsia"/>
          <w:sz w:val="28"/>
          <w:szCs w:val="28"/>
        </w:rPr>
        <w:t>違反使用規定者，當日由導師或學務處暫時保管後通知家長領回，並暫停</w:t>
      </w:r>
    </w:p>
    <w:p w:rsidR="00FA106B" w:rsidRDefault="00FA106B" w:rsidP="00FA106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A106B">
        <w:rPr>
          <w:rFonts w:ascii="標楷體" w:eastAsia="標楷體" w:hAnsi="標楷體" w:hint="eastAsia"/>
          <w:sz w:val="28"/>
          <w:szCs w:val="28"/>
        </w:rPr>
        <w:t>攜帶行動電話一星期。情節嚴重者至學期結束前，禁止再攜帶行動電話到</w:t>
      </w:r>
    </w:p>
    <w:p w:rsidR="00FA106B" w:rsidRPr="00FA106B" w:rsidRDefault="00FA106B" w:rsidP="00FA106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A106B">
        <w:rPr>
          <w:rFonts w:ascii="標楷體" w:eastAsia="標楷體" w:hAnsi="標楷體" w:hint="eastAsia"/>
          <w:sz w:val="28"/>
          <w:szCs w:val="28"/>
        </w:rPr>
        <w:t>校。</w:t>
      </w:r>
      <w:bookmarkEnd w:id="1"/>
    </w:p>
    <w:p w:rsidR="00FA106B" w:rsidRDefault="00FA106B" w:rsidP="00FA106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A106B">
        <w:rPr>
          <w:rFonts w:ascii="標楷體" w:eastAsia="標楷體" w:hAnsi="標楷體" w:hint="eastAsia"/>
          <w:sz w:val="28"/>
          <w:szCs w:val="28"/>
        </w:rPr>
        <w:t>(五)凡未經申請及與導師及校方同意，私自攜帶行動電話到校者，當日由班導</w:t>
      </w:r>
    </w:p>
    <w:p w:rsidR="00FA106B" w:rsidRPr="00FA106B" w:rsidRDefault="00FA106B" w:rsidP="00FA106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A106B">
        <w:rPr>
          <w:rFonts w:ascii="標楷體" w:eastAsia="標楷體" w:hAnsi="標楷體" w:hint="eastAsia"/>
          <w:sz w:val="28"/>
          <w:szCs w:val="28"/>
        </w:rPr>
        <w:t>師及學務處保管，並通知家長到校領回。</w:t>
      </w:r>
    </w:p>
    <w:p w:rsidR="00FA106B" w:rsidRDefault="00FA106B" w:rsidP="00FA106B">
      <w:pPr>
        <w:spacing w:line="400" w:lineRule="exact"/>
        <w:rPr>
          <w:rStyle w:val="c12"/>
          <w:rFonts w:ascii="標楷體" w:eastAsia="標楷體" w:hAnsi="標楷體" w:cs="Segoe UI"/>
          <w:color w:val="000000" w:themeColor="text1"/>
          <w:sz w:val="28"/>
          <w:szCs w:val="28"/>
        </w:rPr>
      </w:pPr>
      <w:r w:rsidRPr="00FA106B">
        <w:rPr>
          <w:rFonts w:ascii="標楷體" w:eastAsia="標楷體" w:hAnsi="標楷體"/>
          <w:sz w:val="28"/>
          <w:szCs w:val="28"/>
        </w:rPr>
        <w:t>六、</w:t>
      </w:r>
      <w:r w:rsidRPr="00FA106B">
        <w:rPr>
          <w:rStyle w:val="c1"/>
          <w:rFonts w:ascii="標楷體" w:eastAsia="標楷體" w:hAnsi="標楷體" w:cs="Segoe UI"/>
          <w:color w:val="000000" w:themeColor="text1"/>
          <w:sz w:val="28"/>
          <w:szCs w:val="28"/>
        </w:rPr>
        <w:t>學生於校園內使用行動載具應遵守下列規範：</w:t>
      </w:r>
    </w:p>
    <w:p w:rsidR="00FA106B" w:rsidRDefault="00FA106B" w:rsidP="00FA106B">
      <w:pPr>
        <w:spacing w:line="400" w:lineRule="exact"/>
        <w:rPr>
          <w:rStyle w:val="c12"/>
          <w:rFonts w:ascii="標楷體" w:eastAsia="標楷體" w:hAnsi="標楷體" w:cs="Segoe UI"/>
          <w:color w:val="000000" w:themeColor="text1"/>
          <w:sz w:val="28"/>
          <w:szCs w:val="28"/>
        </w:rPr>
      </w:pPr>
      <w:r w:rsidRPr="00FA106B">
        <w:rPr>
          <w:rFonts w:ascii="標楷體" w:eastAsia="標楷體" w:hAnsi="標楷體" w:hint="eastAsia"/>
          <w:sz w:val="28"/>
          <w:szCs w:val="28"/>
        </w:rPr>
        <w:t>(一)</w:t>
      </w:r>
      <w:r w:rsidRPr="00FA106B">
        <w:rPr>
          <w:rStyle w:val="c12"/>
          <w:rFonts w:ascii="標楷體" w:eastAsia="標楷體" w:hAnsi="標楷體" w:cs="Segoe UI"/>
          <w:color w:val="000000" w:themeColor="text1"/>
          <w:sz w:val="28"/>
          <w:szCs w:val="28"/>
        </w:rPr>
        <w:t>使用學校的公用行動載具學習時，請於繳回前自行備份個人資料並清除所</w:t>
      </w:r>
    </w:p>
    <w:p w:rsidR="00FA106B" w:rsidRPr="00FA106B" w:rsidRDefault="00FA106B" w:rsidP="00FA106B">
      <w:pPr>
        <w:spacing w:line="400" w:lineRule="exact"/>
        <w:rPr>
          <w:rFonts w:ascii="標楷體" w:eastAsia="標楷體" w:hAnsi="標楷體" w:cs="Segoe UI"/>
          <w:sz w:val="28"/>
          <w:szCs w:val="28"/>
        </w:rPr>
      </w:pPr>
      <w:r>
        <w:rPr>
          <w:rStyle w:val="c12"/>
          <w:rFonts w:ascii="標楷體" w:eastAsia="標楷體" w:hAnsi="標楷體" w:cs="Segoe UI" w:hint="eastAsia"/>
          <w:color w:val="000000" w:themeColor="text1"/>
          <w:sz w:val="28"/>
          <w:szCs w:val="28"/>
        </w:rPr>
        <w:t xml:space="preserve">    </w:t>
      </w:r>
      <w:r w:rsidRPr="00FA106B">
        <w:rPr>
          <w:rStyle w:val="c12"/>
          <w:rFonts w:ascii="標楷體" w:eastAsia="標楷體" w:hAnsi="標楷體" w:cs="Segoe UI"/>
          <w:color w:val="000000" w:themeColor="text1"/>
          <w:sz w:val="28"/>
          <w:szCs w:val="28"/>
        </w:rPr>
        <w:t>有內容。</w:t>
      </w:r>
    </w:p>
    <w:p w:rsidR="00FA106B" w:rsidRDefault="00FA106B" w:rsidP="00FA106B">
      <w:pPr>
        <w:spacing w:line="400" w:lineRule="exact"/>
        <w:rPr>
          <w:rStyle w:val="c1"/>
          <w:rFonts w:ascii="標楷體" w:eastAsia="標楷體" w:hAnsi="標楷體" w:cs="Segoe UI"/>
          <w:color w:val="000000" w:themeColor="text1"/>
          <w:sz w:val="28"/>
          <w:szCs w:val="28"/>
        </w:rPr>
      </w:pPr>
      <w:r w:rsidRPr="00FA106B">
        <w:rPr>
          <w:rFonts w:ascii="標楷體" w:eastAsia="標楷體" w:hAnsi="標楷體" w:hint="eastAsia"/>
          <w:sz w:val="28"/>
          <w:szCs w:val="28"/>
        </w:rPr>
        <w:t>(二)</w:t>
      </w:r>
      <w:r w:rsidRPr="00FA106B">
        <w:rPr>
          <w:rStyle w:val="c1"/>
          <w:rFonts w:ascii="標楷體" w:eastAsia="標楷體" w:hAnsi="標楷體" w:cs="Segoe UI"/>
          <w:color w:val="000000" w:themeColor="text1"/>
          <w:sz w:val="28"/>
          <w:szCs w:val="28"/>
        </w:rPr>
        <w:t>載具音量除於教師引導學習或必要教學時使用，其他時間應以靜音為原</w:t>
      </w:r>
    </w:p>
    <w:p w:rsidR="00FA106B" w:rsidRPr="00FA106B" w:rsidRDefault="00FA106B" w:rsidP="00FA106B">
      <w:pPr>
        <w:spacing w:line="400" w:lineRule="exact"/>
        <w:rPr>
          <w:rFonts w:ascii="標楷體" w:eastAsia="標楷體" w:hAnsi="標楷體" w:cs="Segoe UI"/>
          <w:sz w:val="28"/>
          <w:szCs w:val="28"/>
        </w:rPr>
      </w:pPr>
      <w:r>
        <w:rPr>
          <w:rStyle w:val="c1"/>
          <w:rFonts w:ascii="標楷體" w:eastAsia="標楷體" w:hAnsi="標楷體" w:cs="Segoe UI" w:hint="eastAsia"/>
          <w:color w:val="000000" w:themeColor="text1"/>
          <w:sz w:val="28"/>
          <w:szCs w:val="28"/>
        </w:rPr>
        <w:t xml:space="preserve">    </w:t>
      </w:r>
      <w:r w:rsidRPr="00FA106B">
        <w:rPr>
          <w:rStyle w:val="c1"/>
          <w:rFonts w:ascii="標楷體" w:eastAsia="標楷體" w:hAnsi="標楷體" w:cs="Segoe UI"/>
          <w:color w:val="000000" w:themeColor="text1"/>
          <w:sz w:val="28"/>
          <w:szCs w:val="28"/>
        </w:rPr>
        <w:t>則。</w:t>
      </w:r>
    </w:p>
    <w:p w:rsidR="00FA106B" w:rsidRDefault="00FA106B" w:rsidP="00FA106B">
      <w:pPr>
        <w:spacing w:line="400" w:lineRule="exact"/>
        <w:rPr>
          <w:rStyle w:val="c12"/>
          <w:rFonts w:ascii="標楷體" w:eastAsia="標楷體" w:hAnsi="標楷體" w:cs="Segoe UI"/>
          <w:color w:val="000000" w:themeColor="text1"/>
          <w:sz w:val="28"/>
          <w:szCs w:val="28"/>
        </w:rPr>
      </w:pPr>
      <w:r w:rsidRPr="00FA106B">
        <w:rPr>
          <w:rFonts w:ascii="標楷體" w:eastAsia="標楷體" w:hAnsi="標楷體" w:hint="eastAsia"/>
          <w:sz w:val="28"/>
          <w:szCs w:val="28"/>
        </w:rPr>
        <w:t>(三)</w:t>
      </w:r>
      <w:r w:rsidRPr="00FA106B">
        <w:rPr>
          <w:rStyle w:val="c12"/>
          <w:rFonts w:ascii="標楷體" w:eastAsia="標楷體" w:hAnsi="標楷體" w:cs="Segoe UI"/>
          <w:color w:val="000000" w:themeColor="text1"/>
          <w:sz w:val="28"/>
          <w:szCs w:val="28"/>
        </w:rPr>
        <w:t>嚴禁於上學期間使用電玩軟體、社群軟體、聊天通訊軟體……等，與學習</w:t>
      </w:r>
    </w:p>
    <w:p w:rsidR="00FA106B" w:rsidRPr="00FA106B" w:rsidRDefault="00FA106B" w:rsidP="00FA106B">
      <w:pPr>
        <w:spacing w:line="400" w:lineRule="exact"/>
        <w:rPr>
          <w:rFonts w:ascii="標楷體" w:eastAsia="標楷體" w:hAnsi="標楷體" w:cs="Segoe UI"/>
          <w:color w:val="000000" w:themeColor="text1"/>
          <w:sz w:val="28"/>
          <w:szCs w:val="28"/>
        </w:rPr>
      </w:pPr>
      <w:r>
        <w:rPr>
          <w:rStyle w:val="c12"/>
          <w:rFonts w:ascii="標楷體" w:eastAsia="標楷體" w:hAnsi="標楷體" w:cs="Segoe UI" w:hint="eastAsia"/>
          <w:color w:val="000000" w:themeColor="text1"/>
          <w:sz w:val="28"/>
          <w:szCs w:val="28"/>
        </w:rPr>
        <w:t xml:space="preserve">    </w:t>
      </w:r>
      <w:r w:rsidRPr="00FA106B">
        <w:rPr>
          <w:rStyle w:val="c12"/>
          <w:rFonts w:ascii="標楷體" w:eastAsia="標楷體" w:hAnsi="標楷體" w:cs="Segoe UI"/>
          <w:color w:val="000000" w:themeColor="text1"/>
          <w:sz w:val="28"/>
          <w:szCs w:val="28"/>
        </w:rPr>
        <w:t>活動無關之App。</w:t>
      </w:r>
    </w:p>
    <w:p w:rsidR="00FA106B" w:rsidRPr="00FA106B" w:rsidRDefault="00FA106B" w:rsidP="00FA106B">
      <w:pPr>
        <w:spacing w:line="400" w:lineRule="exact"/>
        <w:rPr>
          <w:rFonts w:ascii="標楷體" w:eastAsia="標楷體" w:hAnsi="標楷體" w:cs="Segoe UI"/>
          <w:sz w:val="28"/>
          <w:szCs w:val="28"/>
        </w:rPr>
      </w:pPr>
      <w:r w:rsidRPr="00FA106B">
        <w:rPr>
          <w:rFonts w:ascii="標楷體" w:eastAsia="標楷體" w:hAnsi="標楷體" w:hint="eastAsia"/>
          <w:sz w:val="28"/>
          <w:szCs w:val="28"/>
        </w:rPr>
        <w:t>(四)</w:t>
      </w:r>
      <w:r w:rsidRPr="00FA106B">
        <w:rPr>
          <w:rStyle w:val="c1"/>
          <w:rFonts w:ascii="標楷體" w:eastAsia="標楷體" w:hAnsi="標楷體" w:cs="Segoe UI"/>
          <w:color w:val="000000" w:themeColor="text1"/>
          <w:sz w:val="28"/>
          <w:szCs w:val="28"/>
        </w:rPr>
        <w:t>使用時應注意禮儀，配合教師教學及學習活動之引導，切勿影響他人。</w:t>
      </w:r>
    </w:p>
    <w:p w:rsidR="00FA106B" w:rsidRDefault="00FA106B" w:rsidP="00FA106B">
      <w:pPr>
        <w:spacing w:line="400" w:lineRule="exact"/>
        <w:rPr>
          <w:rStyle w:val="c1"/>
          <w:rFonts w:ascii="標楷體" w:eastAsia="標楷體" w:hAnsi="標楷體" w:cs="Segoe UI"/>
          <w:color w:val="000000" w:themeColor="text1"/>
          <w:sz w:val="28"/>
          <w:szCs w:val="28"/>
        </w:rPr>
      </w:pPr>
      <w:r w:rsidRPr="00FA106B">
        <w:rPr>
          <w:rFonts w:ascii="標楷體" w:eastAsia="標楷體" w:hAnsi="標楷體" w:hint="eastAsia"/>
          <w:sz w:val="28"/>
          <w:szCs w:val="28"/>
        </w:rPr>
        <w:t>(五)</w:t>
      </w:r>
      <w:r w:rsidRPr="00FA106B">
        <w:rPr>
          <w:rStyle w:val="c1"/>
          <w:rFonts w:ascii="標楷體" w:eastAsia="標楷體" w:hAnsi="標楷體" w:cs="Segoe UI"/>
          <w:color w:val="000000" w:themeColor="text1"/>
          <w:sz w:val="28"/>
          <w:szCs w:val="28"/>
        </w:rPr>
        <w:t>應遵守校園秩序，並注意使用安全，於適切之場域以正確方式使用行動載</w:t>
      </w:r>
    </w:p>
    <w:p w:rsidR="00FA106B" w:rsidRPr="00FA106B" w:rsidRDefault="00FA106B" w:rsidP="00FA106B">
      <w:pPr>
        <w:spacing w:line="400" w:lineRule="exact"/>
        <w:rPr>
          <w:rFonts w:ascii="標楷體" w:eastAsia="標楷體" w:hAnsi="標楷體" w:cs="Segoe UI"/>
          <w:color w:val="000000" w:themeColor="text1"/>
          <w:sz w:val="28"/>
          <w:szCs w:val="28"/>
        </w:rPr>
      </w:pPr>
      <w:r>
        <w:rPr>
          <w:rStyle w:val="c1"/>
          <w:rFonts w:ascii="標楷體" w:eastAsia="標楷體" w:hAnsi="標楷體" w:cs="Segoe UI" w:hint="eastAsia"/>
          <w:color w:val="000000" w:themeColor="text1"/>
          <w:sz w:val="28"/>
          <w:szCs w:val="28"/>
        </w:rPr>
        <w:t xml:space="preserve">    </w:t>
      </w:r>
      <w:r w:rsidRPr="00FA106B">
        <w:rPr>
          <w:rStyle w:val="c1"/>
          <w:rFonts w:ascii="標楷體" w:eastAsia="標楷體" w:hAnsi="標楷體" w:cs="Segoe UI"/>
          <w:color w:val="000000" w:themeColor="text1"/>
          <w:sz w:val="28"/>
          <w:szCs w:val="28"/>
        </w:rPr>
        <w:t>具。</w:t>
      </w:r>
    </w:p>
    <w:p w:rsidR="00FA106B" w:rsidRDefault="00FA106B" w:rsidP="00FA106B">
      <w:pPr>
        <w:spacing w:line="400" w:lineRule="exact"/>
        <w:rPr>
          <w:rStyle w:val="c1"/>
          <w:rFonts w:ascii="標楷體" w:eastAsia="標楷體" w:hAnsi="標楷體" w:cs="Segoe UI"/>
          <w:color w:val="000000" w:themeColor="text1"/>
          <w:sz w:val="28"/>
          <w:szCs w:val="28"/>
        </w:rPr>
      </w:pPr>
      <w:r w:rsidRPr="00FA106B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FA106B">
        <w:rPr>
          <w:rFonts w:ascii="標楷體" w:eastAsia="標楷體" w:hAnsi="標楷體" w:hint="eastAsia"/>
          <w:sz w:val="28"/>
          <w:szCs w:val="28"/>
        </w:rPr>
        <w:t>)</w:t>
      </w:r>
      <w:r w:rsidRPr="00FA106B">
        <w:rPr>
          <w:rStyle w:val="c1"/>
          <w:rFonts w:ascii="標楷體" w:eastAsia="標楷體" w:hAnsi="標楷體" w:cs="Segoe UI"/>
          <w:color w:val="000000" w:themeColor="text1"/>
          <w:sz w:val="28"/>
          <w:szCs w:val="28"/>
        </w:rPr>
        <w:t>尊重智慧財產權，並遵守校園網路使用管理規範及臺灣學術網路管理規</w:t>
      </w:r>
    </w:p>
    <w:p w:rsidR="00FA106B" w:rsidRPr="00FA106B" w:rsidRDefault="00FA106B" w:rsidP="00FA106B">
      <w:pPr>
        <w:spacing w:line="400" w:lineRule="exact"/>
        <w:rPr>
          <w:rFonts w:ascii="標楷體" w:eastAsia="標楷體" w:hAnsi="標楷體" w:cs="Segoe UI"/>
          <w:sz w:val="28"/>
          <w:szCs w:val="28"/>
        </w:rPr>
      </w:pPr>
      <w:r>
        <w:rPr>
          <w:rStyle w:val="c1"/>
          <w:rFonts w:ascii="標楷體" w:eastAsia="標楷體" w:hAnsi="標楷體" w:cs="Segoe UI" w:hint="eastAsia"/>
          <w:color w:val="000000" w:themeColor="text1"/>
          <w:sz w:val="28"/>
          <w:szCs w:val="28"/>
        </w:rPr>
        <w:lastRenderedPageBreak/>
        <w:t xml:space="preserve">    </w:t>
      </w:r>
      <w:r w:rsidRPr="00FA106B">
        <w:rPr>
          <w:rStyle w:val="c1"/>
          <w:rFonts w:ascii="標楷體" w:eastAsia="標楷體" w:hAnsi="標楷體" w:cs="Segoe UI"/>
          <w:color w:val="000000" w:themeColor="text1"/>
          <w:sz w:val="28"/>
          <w:szCs w:val="28"/>
        </w:rPr>
        <w:t>範。</w:t>
      </w:r>
    </w:p>
    <w:p w:rsidR="00FA106B" w:rsidRPr="00FA106B" w:rsidRDefault="00FA106B" w:rsidP="00FA106B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FA106B">
        <w:rPr>
          <w:rFonts w:ascii="標楷體" w:eastAsia="標楷體" w:hAnsi="標楷體" w:hint="eastAsia"/>
          <w:sz w:val="28"/>
          <w:szCs w:val="28"/>
        </w:rPr>
        <w:t>七、本</w:t>
      </w:r>
      <w:r w:rsidRPr="00FA106B">
        <w:rPr>
          <w:rFonts w:ascii="標楷體" w:eastAsia="標楷體" w:hAnsi="標楷體"/>
          <w:sz w:val="28"/>
          <w:szCs w:val="28"/>
        </w:rPr>
        <w:t>辦法經</w:t>
      </w:r>
      <w:r w:rsidRPr="00FA106B">
        <w:rPr>
          <w:rFonts w:ascii="標楷體" w:eastAsia="標楷體" w:hAnsi="標楷體" w:hint="eastAsia"/>
          <w:sz w:val="28"/>
          <w:szCs w:val="28"/>
        </w:rPr>
        <w:t>校務會議通過</w:t>
      </w:r>
      <w:r w:rsidRPr="00FA106B">
        <w:rPr>
          <w:rFonts w:ascii="標楷體" w:eastAsia="標楷體" w:hAnsi="標楷體"/>
          <w:sz w:val="28"/>
          <w:szCs w:val="28"/>
        </w:rPr>
        <w:t>後實施，修正時亦同。</w:t>
      </w:r>
    </w:p>
    <w:sectPr w:rsidR="00FA106B" w:rsidRPr="00FA106B" w:rsidSect="00A53F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6B"/>
    <w:rsid w:val="00A53F50"/>
    <w:rsid w:val="00A71746"/>
    <w:rsid w:val="00FA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F49D8"/>
  <w15:chartTrackingRefBased/>
  <w15:docId w15:val="{DC56E943-DDE8-40E2-8472-5A6A73E6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106B"/>
    <w:pPr>
      <w:spacing w:after="120"/>
    </w:pPr>
    <w:rPr>
      <w:rFonts w:ascii="Calibri" w:eastAsia="新細明體" w:hAnsi="Calibri" w:cs="Times New Roman"/>
    </w:rPr>
  </w:style>
  <w:style w:type="character" w:customStyle="1" w:styleId="a4">
    <w:name w:val="本文 字元"/>
    <w:basedOn w:val="a0"/>
    <w:link w:val="a3"/>
    <w:rsid w:val="00FA106B"/>
    <w:rPr>
      <w:rFonts w:ascii="Calibri" w:eastAsia="新細明體" w:hAnsi="Calibri" w:cs="Times New Roman"/>
    </w:rPr>
  </w:style>
  <w:style w:type="character" w:customStyle="1" w:styleId="c1">
    <w:name w:val="c1"/>
    <w:rsid w:val="00FA106B"/>
  </w:style>
  <w:style w:type="character" w:customStyle="1" w:styleId="c12">
    <w:name w:val="c12"/>
    <w:rsid w:val="00FA1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2020-08-28T07:49:00Z</dcterms:created>
  <dcterms:modified xsi:type="dcterms:W3CDTF">2020-08-28T07:54:00Z</dcterms:modified>
</cp:coreProperties>
</file>